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78" w:rsidRDefault="00EF05FB" w:rsidP="007C1FA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普</w:t>
      </w:r>
      <w:r>
        <w:rPr>
          <w:sz w:val="40"/>
          <w:szCs w:val="40"/>
        </w:rPr>
        <w:t>通教室</w:t>
      </w:r>
      <w:r>
        <w:rPr>
          <w:rFonts w:hint="eastAsia"/>
          <w:sz w:val="40"/>
          <w:szCs w:val="40"/>
        </w:rPr>
        <w:t>-</w:t>
      </w:r>
      <w:r w:rsidR="00147622" w:rsidRPr="007C1FAF">
        <w:rPr>
          <w:rFonts w:hint="eastAsia"/>
          <w:sz w:val="40"/>
          <w:szCs w:val="40"/>
        </w:rPr>
        <w:t>液</w:t>
      </w:r>
      <w:r w:rsidR="00147622" w:rsidRPr="007C1FAF">
        <w:rPr>
          <w:sz w:val="40"/>
          <w:szCs w:val="40"/>
        </w:rPr>
        <w:t>晶</w:t>
      </w:r>
      <w:r w:rsidR="00147622" w:rsidRPr="007C1FAF">
        <w:rPr>
          <w:rFonts w:hint="eastAsia"/>
          <w:sz w:val="40"/>
          <w:szCs w:val="40"/>
        </w:rPr>
        <w:t>螢幕</w:t>
      </w:r>
      <w:r w:rsidR="007C1FAF">
        <w:rPr>
          <w:rFonts w:hint="eastAsia"/>
          <w:sz w:val="40"/>
          <w:szCs w:val="40"/>
        </w:rPr>
        <w:t>使</w:t>
      </w:r>
      <w:r w:rsidR="007C1FAF">
        <w:rPr>
          <w:sz w:val="40"/>
          <w:szCs w:val="40"/>
        </w:rPr>
        <w:t>用及</w:t>
      </w:r>
      <w:r w:rsidR="007C1FAF">
        <w:rPr>
          <w:rFonts w:hint="eastAsia"/>
          <w:sz w:val="40"/>
          <w:szCs w:val="40"/>
        </w:rPr>
        <w:t>Q&amp;A</w:t>
      </w:r>
    </w:p>
    <w:p w:rsidR="007C1FAF" w:rsidRPr="00B12076" w:rsidRDefault="007C1FAF" w:rsidP="00B12076">
      <w:pPr>
        <w:pStyle w:val="a3"/>
        <w:numPr>
          <w:ilvl w:val="0"/>
          <w:numId w:val="6"/>
        </w:numPr>
        <w:ind w:leftChars="0" w:left="426" w:hanging="568"/>
        <w:rPr>
          <w:sz w:val="28"/>
          <w:szCs w:val="28"/>
          <w:u w:val="single"/>
        </w:rPr>
      </w:pPr>
      <w:r w:rsidRPr="00B12076">
        <w:rPr>
          <w:rFonts w:hint="eastAsia"/>
          <w:sz w:val="28"/>
          <w:szCs w:val="28"/>
          <w:u w:val="single"/>
        </w:rPr>
        <w:t>初</w:t>
      </w:r>
      <w:r w:rsidRPr="00B12076">
        <w:rPr>
          <w:sz w:val="28"/>
          <w:szCs w:val="28"/>
          <w:u w:val="single"/>
        </w:rPr>
        <w:t>次使用方</w:t>
      </w:r>
      <w:r w:rsidRPr="00B12076">
        <w:rPr>
          <w:rFonts w:hint="eastAsia"/>
          <w:sz w:val="28"/>
          <w:szCs w:val="28"/>
          <w:u w:val="single"/>
        </w:rPr>
        <w:t>法：</w:t>
      </w:r>
    </w:p>
    <w:p w:rsidR="0025187E" w:rsidRDefault="009C6AB4" w:rsidP="007C1FAF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共</w:t>
      </w:r>
      <w:r>
        <w:rPr>
          <w:szCs w:val="24"/>
        </w:rPr>
        <w:t>有</w:t>
      </w:r>
      <w:r w:rsidR="0025187E">
        <w:rPr>
          <w:szCs w:val="24"/>
        </w:rPr>
        <w:t>3</w:t>
      </w:r>
      <w:r w:rsidR="0025187E">
        <w:rPr>
          <w:rFonts w:hint="eastAsia"/>
          <w:szCs w:val="24"/>
        </w:rPr>
        <w:t>組</w:t>
      </w:r>
      <w:r>
        <w:rPr>
          <w:rFonts w:hint="eastAsia"/>
          <w:szCs w:val="24"/>
        </w:rPr>
        <w:t>線</w:t>
      </w:r>
      <w:r>
        <w:rPr>
          <w:szCs w:val="24"/>
        </w:rPr>
        <w:t>材</w:t>
      </w:r>
      <w:r w:rsidR="0025187E">
        <w:rPr>
          <w:rFonts w:hint="eastAsia"/>
          <w:szCs w:val="24"/>
        </w:rPr>
        <w:t>：</w:t>
      </w:r>
    </w:p>
    <w:p w:rsidR="00B12076" w:rsidRDefault="009C6AB4" w:rsidP="0025187E">
      <w:pPr>
        <w:pStyle w:val="a3"/>
        <w:ind w:leftChars="0" w:left="360"/>
        <w:rPr>
          <w:szCs w:val="24"/>
        </w:rPr>
      </w:pPr>
      <w:r w:rsidRPr="0025187E">
        <w:rPr>
          <w:szCs w:val="24"/>
          <w:bdr w:val="single" w:sz="4" w:space="0" w:color="auto"/>
        </w:rPr>
        <w:t>USB</w:t>
      </w:r>
      <w:r w:rsidRPr="0025187E">
        <w:rPr>
          <w:rFonts w:hint="eastAsia"/>
          <w:szCs w:val="24"/>
          <w:bdr w:val="single" w:sz="4" w:space="0" w:color="auto"/>
        </w:rPr>
        <w:t>線</w:t>
      </w:r>
      <w:r w:rsidRPr="0025187E">
        <w:rPr>
          <w:szCs w:val="24"/>
          <w:bdr w:val="single" w:sz="4" w:space="0" w:color="auto"/>
        </w:rPr>
        <w:sym w:font="Wingdings" w:char="F0E0"/>
      </w:r>
      <w:r w:rsidRPr="0025187E">
        <w:rPr>
          <w:rFonts w:hint="eastAsia"/>
          <w:b/>
          <w:szCs w:val="24"/>
          <w:bdr w:val="single" w:sz="4" w:space="0" w:color="auto"/>
        </w:rPr>
        <w:t>觸</w:t>
      </w:r>
      <w:r w:rsidRPr="0025187E">
        <w:rPr>
          <w:b/>
          <w:szCs w:val="24"/>
          <w:bdr w:val="single" w:sz="4" w:space="0" w:color="auto"/>
        </w:rPr>
        <w:t>控用</w:t>
      </w:r>
      <w:r w:rsidR="0025187E">
        <w:rPr>
          <w:rFonts w:hint="eastAsia"/>
          <w:szCs w:val="24"/>
        </w:rPr>
        <w:t>、</w:t>
      </w:r>
      <w:r w:rsidRPr="0025187E">
        <w:rPr>
          <w:rFonts w:hint="eastAsia"/>
          <w:szCs w:val="24"/>
          <w:bdr w:val="single" w:sz="4" w:space="0" w:color="auto"/>
        </w:rPr>
        <w:t>VGA</w:t>
      </w:r>
      <w:r w:rsidRPr="0025187E">
        <w:rPr>
          <w:rFonts w:hint="eastAsia"/>
          <w:noProof/>
          <w:bdr w:val="single" w:sz="4" w:space="0" w:color="auto"/>
        </w:rPr>
        <w:drawing>
          <wp:inline distT="0" distB="0" distL="0" distR="0" wp14:anchorId="089EEF63" wp14:editId="545259F8">
            <wp:extent cx="278181" cy="24765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0" cy="26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87E" w:rsidRPr="0025187E">
        <w:rPr>
          <w:rFonts w:hint="eastAsia"/>
          <w:szCs w:val="24"/>
          <w:bdr w:val="single" w:sz="4" w:space="0" w:color="auto"/>
        </w:rPr>
        <w:t>或</w:t>
      </w:r>
      <w:r w:rsidRPr="0025187E">
        <w:rPr>
          <w:rFonts w:hint="eastAsia"/>
          <w:szCs w:val="24"/>
          <w:bdr w:val="single" w:sz="4" w:space="0" w:color="auto"/>
        </w:rPr>
        <w:t>HDMI</w:t>
      </w:r>
      <w:r w:rsidRPr="0025187E">
        <w:rPr>
          <w:rFonts w:hint="eastAsia"/>
          <w:noProof/>
          <w:bdr w:val="single" w:sz="4" w:space="0" w:color="auto"/>
        </w:rPr>
        <w:drawing>
          <wp:inline distT="0" distB="0" distL="0" distR="0" wp14:anchorId="765250FD" wp14:editId="4EF9E834">
            <wp:extent cx="314325" cy="2381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284" cy="27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87E">
        <w:rPr>
          <w:szCs w:val="24"/>
          <w:bdr w:val="single" w:sz="4" w:space="0" w:color="auto"/>
        </w:rPr>
        <w:sym w:font="Wingdings" w:char="F0E0"/>
      </w:r>
      <w:r w:rsidRPr="0025187E">
        <w:rPr>
          <w:rFonts w:hint="eastAsia"/>
          <w:b/>
          <w:szCs w:val="24"/>
          <w:bdr w:val="single" w:sz="4" w:space="0" w:color="auto"/>
        </w:rPr>
        <w:t>顯</w:t>
      </w:r>
      <w:r w:rsidRPr="0025187E">
        <w:rPr>
          <w:b/>
          <w:szCs w:val="24"/>
          <w:bdr w:val="single" w:sz="4" w:space="0" w:color="auto"/>
        </w:rPr>
        <w:t>示用</w:t>
      </w:r>
      <w:r w:rsidR="0025187E" w:rsidRPr="0025187E">
        <w:rPr>
          <w:rFonts w:hint="eastAsia"/>
          <w:szCs w:val="24"/>
          <w:bdr w:val="single" w:sz="4" w:space="0" w:color="auto"/>
        </w:rPr>
        <w:t>，</w:t>
      </w:r>
      <w:r w:rsidR="0025187E" w:rsidRPr="0025187E">
        <w:rPr>
          <w:szCs w:val="24"/>
          <w:bdr w:val="single" w:sz="4" w:space="0" w:color="auto"/>
        </w:rPr>
        <w:t>二擇一</w:t>
      </w:r>
      <w:r w:rsidR="0025187E">
        <w:rPr>
          <w:rFonts w:hint="eastAsia"/>
          <w:szCs w:val="24"/>
          <w:bdr w:val="single" w:sz="4" w:space="0" w:color="auto"/>
        </w:rPr>
        <w:t>插</w:t>
      </w:r>
      <w:r w:rsidR="0025187E" w:rsidRPr="0025187E">
        <w:rPr>
          <w:rFonts w:hint="eastAsia"/>
          <w:szCs w:val="24"/>
        </w:rPr>
        <w:t>、</w:t>
      </w:r>
      <w:r w:rsidR="0025187E" w:rsidRPr="0025187E">
        <w:rPr>
          <w:rFonts w:hint="eastAsia"/>
          <w:szCs w:val="24"/>
          <w:bdr w:val="single" w:sz="4" w:space="0" w:color="auto"/>
        </w:rPr>
        <w:t>音</w:t>
      </w:r>
      <w:r w:rsidR="0025187E" w:rsidRPr="0025187E">
        <w:rPr>
          <w:szCs w:val="24"/>
          <w:bdr w:val="single" w:sz="4" w:space="0" w:color="auto"/>
        </w:rPr>
        <w:t>源線</w:t>
      </w:r>
      <w:r w:rsidR="0025187E" w:rsidRPr="0025187E">
        <w:rPr>
          <w:szCs w:val="24"/>
          <w:bdr w:val="single" w:sz="4" w:space="0" w:color="auto"/>
        </w:rPr>
        <w:sym w:font="Wingdings" w:char="F0E0"/>
      </w:r>
      <w:r w:rsidR="0025187E" w:rsidRPr="0025187E">
        <w:rPr>
          <w:rFonts w:hint="eastAsia"/>
          <w:b/>
          <w:szCs w:val="24"/>
          <w:bdr w:val="single" w:sz="4" w:space="0" w:color="auto"/>
        </w:rPr>
        <w:t>聲音</w:t>
      </w:r>
      <w:r w:rsidR="0025187E" w:rsidRPr="0025187E">
        <w:rPr>
          <w:b/>
          <w:szCs w:val="24"/>
          <w:bdr w:val="single" w:sz="4" w:space="0" w:color="auto"/>
        </w:rPr>
        <w:t>用</w:t>
      </w:r>
    </w:p>
    <w:p w:rsidR="007C1FAF" w:rsidRPr="007C1FAF" w:rsidRDefault="0025187E" w:rsidP="0025187E">
      <w:pPr>
        <w:pStyle w:val="a3"/>
        <w:ind w:leftChars="0" w:left="360"/>
        <w:rPr>
          <w:szCs w:val="24"/>
        </w:rPr>
      </w:pPr>
      <w:r>
        <w:rPr>
          <w:szCs w:val="24"/>
        </w:rPr>
        <w:t>此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組接</w:t>
      </w:r>
      <w:r>
        <w:rPr>
          <w:szCs w:val="24"/>
        </w:rPr>
        <w:t>上</w:t>
      </w:r>
      <w:r>
        <w:rPr>
          <w:rFonts w:hint="eastAsia"/>
          <w:szCs w:val="24"/>
        </w:rPr>
        <w:t>電</w:t>
      </w:r>
      <w:r>
        <w:rPr>
          <w:szCs w:val="24"/>
        </w:rPr>
        <w:t>腦即可使用</w:t>
      </w:r>
      <w:r w:rsidR="00B12076">
        <w:rPr>
          <w:rFonts w:hint="eastAsia"/>
          <w:szCs w:val="24"/>
        </w:rPr>
        <w:t>(</w:t>
      </w:r>
      <w:r>
        <w:rPr>
          <w:szCs w:val="24"/>
        </w:rPr>
        <w:t>HDMI</w:t>
      </w:r>
      <w:r>
        <w:rPr>
          <w:rFonts w:hint="eastAsia"/>
          <w:szCs w:val="24"/>
        </w:rPr>
        <w:t>同</w:t>
      </w:r>
      <w:r>
        <w:rPr>
          <w:szCs w:val="24"/>
        </w:rPr>
        <w:t>時支援聲音、影像，不需</w:t>
      </w:r>
      <w:proofErr w:type="gramStart"/>
      <w:r>
        <w:rPr>
          <w:szCs w:val="24"/>
        </w:rPr>
        <w:t>再接音源</w:t>
      </w:r>
      <w:proofErr w:type="gramEnd"/>
      <w:r>
        <w:rPr>
          <w:szCs w:val="24"/>
        </w:rPr>
        <w:t>線，除非聲音太小</w:t>
      </w:r>
      <w:r>
        <w:rPr>
          <w:szCs w:val="24"/>
        </w:rPr>
        <w:t>)</w:t>
      </w:r>
    </w:p>
    <w:p w:rsidR="00B12076" w:rsidRDefault="00B12076" w:rsidP="007C1FAF">
      <w:pPr>
        <w:pStyle w:val="a3"/>
        <w:ind w:leftChars="0"/>
        <w:rPr>
          <w:szCs w:val="24"/>
        </w:rPr>
      </w:pPr>
    </w:p>
    <w:p w:rsidR="00B12076" w:rsidRDefault="00B12076" w:rsidP="007C1FAF">
      <w:pPr>
        <w:pStyle w:val="a3"/>
        <w:ind w:leftChars="0"/>
        <w:rPr>
          <w:szCs w:val="24"/>
        </w:rPr>
      </w:pPr>
    </w:p>
    <w:p w:rsidR="00B12076" w:rsidRPr="00B12076" w:rsidRDefault="00B12076" w:rsidP="00B12076">
      <w:pPr>
        <w:pStyle w:val="a3"/>
        <w:numPr>
          <w:ilvl w:val="0"/>
          <w:numId w:val="6"/>
        </w:numPr>
        <w:ind w:leftChars="0" w:left="426" w:hanging="568"/>
        <w:rPr>
          <w:sz w:val="28"/>
          <w:szCs w:val="28"/>
          <w:u w:val="single"/>
        </w:rPr>
      </w:pPr>
      <w:r w:rsidRPr="00B12076">
        <w:rPr>
          <w:rFonts w:hint="eastAsia"/>
          <w:sz w:val="28"/>
          <w:szCs w:val="28"/>
          <w:u w:val="single"/>
        </w:rPr>
        <w:t>Q&amp;A</w:t>
      </w:r>
    </w:p>
    <w:p w:rsidR="00B12076" w:rsidRDefault="00B12076" w:rsidP="00B1207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螢</w:t>
      </w:r>
      <w:r>
        <w:t>幕無法</w:t>
      </w:r>
      <w:r>
        <w:rPr>
          <w:rFonts w:hint="eastAsia"/>
        </w:rPr>
        <w:t>顯</w:t>
      </w:r>
      <w:r>
        <w:t>示出來</w:t>
      </w:r>
      <w:r>
        <w:rPr>
          <w:rFonts w:hint="eastAsia"/>
        </w:rPr>
        <w:t>：</w:t>
      </w:r>
    </w:p>
    <w:p w:rsidR="00B12076" w:rsidRDefault="00B12076" w:rsidP="00B12076">
      <w:pPr>
        <w:rPr>
          <w:szCs w:val="24"/>
        </w:rPr>
      </w:pPr>
      <w:r>
        <w:rPr>
          <w:rFonts w:hint="eastAsia"/>
        </w:rPr>
        <w:t>A: 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試</w:t>
      </w:r>
      <w:r>
        <w:t>著</w:t>
      </w:r>
      <w:r>
        <w:rPr>
          <w:rFonts w:hint="eastAsia"/>
        </w:rPr>
        <w:t>插另</w:t>
      </w:r>
      <w:r>
        <w:t>一條顯示器的線</w:t>
      </w:r>
      <w:r w:rsidRPr="00B77023">
        <w:rPr>
          <w:rFonts w:hint="eastAsia"/>
          <w:szCs w:val="24"/>
        </w:rPr>
        <w:t>(VGA</w:t>
      </w:r>
      <w:r w:rsidRPr="000A3848">
        <w:rPr>
          <w:rFonts w:hint="eastAsia"/>
          <w:noProof/>
        </w:rPr>
        <w:drawing>
          <wp:inline distT="0" distB="0" distL="0" distR="0" wp14:anchorId="36DCF8A1" wp14:editId="563B1074">
            <wp:extent cx="278181" cy="247650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0" cy="26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023">
        <w:rPr>
          <w:rFonts w:hint="eastAsia"/>
          <w:szCs w:val="24"/>
        </w:rPr>
        <w:t>或</w:t>
      </w:r>
      <w:r w:rsidRPr="00B77023">
        <w:rPr>
          <w:szCs w:val="24"/>
        </w:rPr>
        <w:t>是</w:t>
      </w:r>
      <w:r w:rsidRPr="00B77023">
        <w:rPr>
          <w:rFonts w:hint="eastAsia"/>
          <w:szCs w:val="24"/>
        </w:rPr>
        <w:t>HDMI</w:t>
      </w:r>
      <w:r w:rsidRPr="000A3848">
        <w:rPr>
          <w:rFonts w:hint="eastAsia"/>
          <w:noProof/>
        </w:rPr>
        <w:drawing>
          <wp:inline distT="0" distB="0" distL="0" distR="0" wp14:anchorId="32F3156C" wp14:editId="32899D90">
            <wp:extent cx="314325" cy="2381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284" cy="27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023">
        <w:rPr>
          <w:szCs w:val="24"/>
        </w:rPr>
        <w:t>)</w:t>
      </w:r>
    </w:p>
    <w:p w:rsidR="00B12076" w:rsidRPr="0072692F" w:rsidRDefault="00B12076" w:rsidP="0072692F">
      <w:pPr>
        <w:ind w:left="480" w:hangingChars="200" w:hanging="480"/>
        <w:rPr>
          <w:rFonts w:hint="eastAsia"/>
          <w:szCs w:val="24"/>
        </w:rPr>
      </w:pPr>
      <w:r>
        <w:rPr>
          <w:szCs w:val="24"/>
        </w:rPr>
        <w:t xml:space="preserve">  (2)</w:t>
      </w:r>
      <w:r w:rsidR="0072692F" w:rsidRPr="0072692F">
        <w:rPr>
          <w:rFonts w:hint="eastAsia"/>
        </w:rPr>
        <w:t xml:space="preserve"> </w:t>
      </w:r>
      <w:r w:rsidR="0072692F">
        <w:rPr>
          <w:rFonts w:hint="eastAsia"/>
        </w:rPr>
        <w:t>若</w:t>
      </w:r>
      <w:r w:rsidR="0072692F">
        <w:t>有張貼</w:t>
      </w:r>
      <w:proofErr w:type="gramStart"/>
      <w:r w:rsidR="0072692F">
        <w:t>“</w:t>
      </w:r>
      <w:proofErr w:type="gramEnd"/>
      <w:r w:rsidR="0072692F">
        <w:rPr>
          <w:rFonts w:hint="eastAsia"/>
        </w:rPr>
        <w:t>有</w:t>
      </w:r>
      <w:r w:rsidR="0072692F">
        <w:t>搖</w:t>
      </w:r>
      <w:r w:rsidR="0072692F">
        <w:rPr>
          <w:rFonts w:hint="eastAsia"/>
        </w:rPr>
        <w:t>控</w:t>
      </w:r>
      <w:r w:rsidR="0072692F">
        <w:t>器</w:t>
      </w:r>
      <w:r w:rsidR="0072692F">
        <w:t>“</w:t>
      </w:r>
      <w:r w:rsidR="0072692F">
        <w:rPr>
          <w:rFonts w:hint="eastAsia"/>
        </w:rPr>
        <w:t>標</w:t>
      </w:r>
      <w:r w:rsidR="0072692F">
        <w:t>籤</w:t>
      </w:r>
      <w:r w:rsidR="0072692F">
        <w:rPr>
          <w:rFonts w:hint="eastAsia"/>
        </w:rPr>
        <w:t>之</w:t>
      </w:r>
      <w:r w:rsidR="0072692F">
        <w:t>教室，則先</w:t>
      </w:r>
      <w:r w:rsidR="0072692F">
        <w:rPr>
          <w:rFonts w:hint="eastAsia"/>
        </w:rPr>
        <w:t>使</w:t>
      </w:r>
      <w:r w:rsidR="0072692F">
        <w:rPr>
          <w:rFonts w:hint="eastAsia"/>
          <w:szCs w:val="24"/>
        </w:rPr>
        <w:t>用</w:t>
      </w:r>
      <w:r w:rsidR="0072692F">
        <w:rPr>
          <w:szCs w:val="24"/>
        </w:rPr>
        <w:t>遙控器</w:t>
      </w:r>
      <w:r w:rsidR="0072692F">
        <w:rPr>
          <w:rFonts w:hint="eastAsia"/>
          <w:szCs w:val="24"/>
        </w:rPr>
        <w:t>開</w:t>
      </w:r>
      <w:r w:rsidR="0072692F">
        <w:rPr>
          <w:szCs w:val="24"/>
        </w:rPr>
        <w:t>機</w:t>
      </w:r>
      <w:r w:rsidR="0072692F">
        <w:rPr>
          <w:szCs w:val="24"/>
        </w:rPr>
        <w:t>(</w:t>
      </w:r>
      <w:r w:rsidR="0072692F">
        <w:rPr>
          <w:rFonts w:hint="eastAsia"/>
          <w:szCs w:val="24"/>
        </w:rPr>
        <w:t>右</w:t>
      </w:r>
      <w:r w:rsidR="0072692F">
        <w:rPr>
          <w:szCs w:val="24"/>
        </w:rPr>
        <w:t>下角</w:t>
      </w:r>
      <w:r w:rsidR="0072692F">
        <w:rPr>
          <w:rFonts w:hint="eastAsia"/>
          <w:szCs w:val="24"/>
        </w:rPr>
        <w:t>燈</w:t>
      </w:r>
      <w:r w:rsidR="0072692F">
        <w:rPr>
          <w:szCs w:val="24"/>
        </w:rPr>
        <w:t>號</w:t>
      </w:r>
      <w:r w:rsidR="0072692F">
        <w:rPr>
          <w:rFonts w:hint="eastAsia"/>
          <w:szCs w:val="24"/>
        </w:rPr>
        <w:t>亮</w:t>
      </w:r>
      <w:r w:rsidR="0072692F">
        <w:rPr>
          <w:szCs w:val="24"/>
        </w:rPr>
        <w:t>綠色為正常</w:t>
      </w:r>
      <w:r w:rsidR="0072692F">
        <w:rPr>
          <w:rFonts w:hint="eastAsia"/>
          <w:szCs w:val="24"/>
        </w:rPr>
        <w:t>已</w:t>
      </w:r>
      <w:r w:rsidR="0072692F">
        <w:rPr>
          <w:szCs w:val="24"/>
        </w:rPr>
        <w:t>開機</w:t>
      </w:r>
      <w:r w:rsidR="0072692F">
        <w:rPr>
          <w:szCs w:val="24"/>
        </w:rPr>
        <w:t>)</w:t>
      </w:r>
      <w:r w:rsidR="0072692F">
        <w:rPr>
          <w:rFonts w:hint="eastAsia"/>
          <w:szCs w:val="24"/>
        </w:rPr>
        <w:t>。再</w:t>
      </w:r>
      <w:r w:rsidR="0072692F">
        <w:rPr>
          <w:szCs w:val="24"/>
        </w:rPr>
        <w:t>點選</w:t>
      </w:r>
      <w:r w:rsidR="0072692F">
        <w:rPr>
          <w:rFonts w:hint="eastAsia"/>
          <w:szCs w:val="24"/>
        </w:rPr>
        <w:t>VGA</w:t>
      </w:r>
      <w:r w:rsidR="0072692F">
        <w:rPr>
          <w:rFonts w:hint="eastAsia"/>
          <w:szCs w:val="24"/>
        </w:rPr>
        <w:t>或</w:t>
      </w:r>
      <w:r w:rsidR="0072692F">
        <w:rPr>
          <w:szCs w:val="24"/>
        </w:rPr>
        <w:t>是</w:t>
      </w:r>
      <w:r w:rsidR="0072692F">
        <w:rPr>
          <w:rFonts w:hint="eastAsia"/>
          <w:szCs w:val="24"/>
        </w:rPr>
        <w:t>HDMI</w:t>
      </w:r>
      <w:r w:rsidR="0072692F">
        <w:rPr>
          <w:rFonts w:hint="eastAsia"/>
          <w:szCs w:val="24"/>
        </w:rPr>
        <w:t>按</w:t>
      </w:r>
      <w:r w:rsidR="0072692F">
        <w:rPr>
          <w:szCs w:val="24"/>
        </w:rPr>
        <w:t>鍵</w:t>
      </w:r>
      <w:r w:rsidR="0072692F">
        <w:rPr>
          <w:rFonts w:hint="eastAsia"/>
          <w:szCs w:val="24"/>
        </w:rPr>
        <w:t>(</w:t>
      </w:r>
      <w:r w:rsidR="0072692F">
        <w:rPr>
          <w:rFonts w:hint="eastAsia"/>
          <w:szCs w:val="24"/>
        </w:rPr>
        <w:t>看</w:t>
      </w:r>
      <w:r w:rsidR="0072692F">
        <w:rPr>
          <w:szCs w:val="24"/>
        </w:rPr>
        <w:t>您是插哪一條</w:t>
      </w:r>
      <w:r w:rsidR="0072692F">
        <w:rPr>
          <w:rFonts w:hint="eastAsia"/>
          <w:szCs w:val="24"/>
        </w:rPr>
        <w:t>)</w:t>
      </w:r>
      <w:bookmarkStart w:id="0" w:name="_GoBack"/>
      <w:bookmarkEnd w:id="0"/>
    </w:p>
    <w:p w:rsidR="00B12076" w:rsidRDefault="00B12076" w:rsidP="00B12076">
      <w:pPr>
        <w:ind w:leftChars="100" w:left="480" w:hangingChars="100" w:hanging="240"/>
        <w:rPr>
          <w:szCs w:val="24"/>
        </w:rPr>
      </w:pPr>
    </w:p>
    <w:p w:rsidR="00B12076" w:rsidRPr="00B12076" w:rsidRDefault="00B12076" w:rsidP="00B12076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B12076">
        <w:rPr>
          <w:rFonts w:hint="eastAsia"/>
          <w:szCs w:val="24"/>
        </w:rPr>
        <w:t>聲</w:t>
      </w:r>
      <w:r w:rsidRPr="00B12076">
        <w:rPr>
          <w:szCs w:val="24"/>
        </w:rPr>
        <w:t>音不夠大：</w:t>
      </w:r>
    </w:p>
    <w:p w:rsidR="00B12076" w:rsidRDefault="00B12076" w:rsidP="00B12076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 xml:space="preserve">A: </w:t>
      </w:r>
      <w:r>
        <w:rPr>
          <w:rFonts w:hint="eastAsia"/>
          <w:szCs w:val="24"/>
        </w:rPr>
        <w:t>試</w:t>
      </w:r>
      <w:r>
        <w:rPr>
          <w:szCs w:val="24"/>
        </w:rPr>
        <w:t>著</w:t>
      </w:r>
      <w:proofErr w:type="gramStart"/>
      <w:r>
        <w:rPr>
          <w:szCs w:val="24"/>
        </w:rPr>
        <w:t>外接音源</w:t>
      </w:r>
      <w:proofErr w:type="gramEnd"/>
      <w:r>
        <w:rPr>
          <w:szCs w:val="24"/>
        </w:rPr>
        <w:t>線</w:t>
      </w:r>
    </w:p>
    <w:p w:rsidR="00B12076" w:rsidRDefault="00B12076" w:rsidP="00B12076">
      <w:pPr>
        <w:rPr>
          <w:szCs w:val="24"/>
        </w:rPr>
      </w:pPr>
    </w:p>
    <w:p w:rsidR="00147622" w:rsidRDefault="00147622" w:rsidP="00B1207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無</w:t>
      </w:r>
      <w:r>
        <w:t>法觸控</w:t>
      </w:r>
      <w:r w:rsidR="007C1FAF">
        <w:rPr>
          <w:rFonts w:hint="eastAsia"/>
        </w:rPr>
        <w:t>時</w:t>
      </w:r>
      <w:r w:rsidR="007C1FAF">
        <w:t>：</w:t>
      </w:r>
    </w:p>
    <w:p w:rsidR="00147622" w:rsidRDefault="00147622" w:rsidP="00147622">
      <w:r>
        <w:rPr>
          <w:rFonts w:hint="eastAsia"/>
        </w:rPr>
        <w:t>A: 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確</w:t>
      </w:r>
      <w:r>
        <w:t>認線是接液晶投影機的</w:t>
      </w:r>
      <w:r>
        <w:rPr>
          <w:rFonts w:hint="eastAsia"/>
        </w:rPr>
        <w:t>線</w:t>
      </w:r>
    </w:p>
    <w:p w:rsidR="00147622" w:rsidRDefault="00147622" w:rsidP="007C1FAF">
      <w:pPr>
        <w:ind w:left="480" w:hangingChars="200" w:hanging="480"/>
      </w:pPr>
      <w:r>
        <w:t xml:space="preserve">  (2)</w:t>
      </w:r>
      <w:r>
        <w:rPr>
          <w:rFonts w:hint="eastAsia"/>
        </w:rPr>
        <w:t>螢</w:t>
      </w:r>
      <w:r>
        <w:t>幕邊</w:t>
      </w:r>
      <w:proofErr w:type="gramStart"/>
      <w:r>
        <w:t>邊</w:t>
      </w:r>
      <w:proofErr w:type="gramEnd"/>
      <w:r>
        <w:t>四周圍要</w:t>
      </w:r>
      <w:r w:rsidR="007C1FAF">
        <w:rPr>
          <w:rFonts w:hint="eastAsia"/>
        </w:rPr>
        <w:t>用</w:t>
      </w:r>
      <w:proofErr w:type="gramStart"/>
      <w:r w:rsidR="007C1FAF">
        <w:t>刷子清整</w:t>
      </w:r>
      <w:proofErr w:type="gramEnd"/>
      <w:r w:rsidR="007C1FAF">
        <w:rPr>
          <w:rFonts w:hint="eastAsia"/>
        </w:rPr>
        <w:t>(</w:t>
      </w:r>
      <w:r w:rsidR="007C1FAF">
        <w:rPr>
          <w:rFonts w:hint="eastAsia"/>
        </w:rPr>
        <w:t>因</w:t>
      </w:r>
      <w:r w:rsidR="007C1FAF">
        <w:t>為</w:t>
      </w:r>
      <w:proofErr w:type="gramStart"/>
      <w:r w:rsidR="007C1FAF">
        <w:t>粉筆灰會卡</w:t>
      </w:r>
      <w:proofErr w:type="gramEnd"/>
      <w:r w:rsidR="007C1FAF">
        <w:rPr>
          <w:rFonts w:hint="eastAsia"/>
        </w:rPr>
        <w:t>在</w:t>
      </w:r>
      <w:r w:rsidR="007C1FAF">
        <w:t>邊</w:t>
      </w:r>
      <w:proofErr w:type="gramStart"/>
      <w:r w:rsidR="007C1FAF">
        <w:t>邊</w:t>
      </w:r>
      <w:proofErr w:type="gramEnd"/>
      <w:r w:rsidR="007C1FAF">
        <w:rPr>
          <w:rFonts w:hint="eastAsia"/>
        </w:rPr>
        <w:t>四</w:t>
      </w:r>
      <w:r w:rsidR="007C1FAF">
        <w:t>個角落，</w:t>
      </w:r>
      <w:proofErr w:type="gramStart"/>
      <w:r w:rsidR="007C1FAF">
        <w:t>所以請班上</w:t>
      </w:r>
      <w:proofErr w:type="gramEnd"/>
      <w:r w:rsidR="007C1FAF">
        <w:rPr>
          <w:rFonts w:hint="eastAsia"/>
        </w:rPr>
        <w:t>負</w:t>
      </w:r>
      <w:r w:rsidR="007C1FAF">
        <w:t>責同學</w:t>
      </w:r>
      <w:r>
        <w:rPr>
          <w:rFonts w:hint="eastAsia"/>
        </w:rPr>
        <w:t>1~2</w:t>
      </w:r>
      <w:r>
        <w:rPr>
          <w:rFonts w:hint="eastAsia"/>
        </w:rPr>
        <w:t>天</w:t>
      </w:r>
      <w:r w:rsidR="007C1FAF">
        <w:rPr>
          <w:rFonts w:hint="eastAsia"/>
        </w:rPr>
        <w:t>清</w:t>
      </w:r>
      <w:r w:rsidR="007C1FAF">
        <w:t>理一次</w:t>
      </w:r>
      <w:r w:rsidR="007C1FAF">
        <w:rPr>
          <w:rFonts w:hint="eastAsia"/>
        </w:rPr>
        <w:t>)</w:t>
      </w:r>
    </w:p>
    <w:p w:rsidR="00147622" w:rsidRDefault="00147622" w:rsidP="007C1FAF">
      <w:pPr>
        <w:ind w:left="600" w:hangingChars="250" w:hanging="600"/>
      </w:pPr>
      <w:r>
        <w:t xml:space="preserve">  (3)</w:t>
      </w:r>
      <w:proofErr w:type="gramStart"/>
      <w:r w:rsidR="007C1FAF">
        <w:rPr>
          <w:rFonts w:hint="eastAsia"/>
        </w:rPr>
        <w:t>重</w:t>
      </w:r>
      <w:r w:rsidR="007C1FAF">
        <w:t>接其它</w:t>
      </w:r>
      <w:proofErr w:type="gramEnd"/>
      <w:r w:rsidR="007C1FAF">
        <w:rPr>
          <w:rFonts w:hint="eastAsia"/>
        </w:rPr>
        <w:t>USB</w:t>
      </w:r>
      <w:r w:rsidR="007C1FAF">
        <w:rPr>
          <w:rFonts w:hint="eastAsia"/>
        </w:rPr>
        <w:t>孔</w:t>
      </w:r>
      <w:r w:rsidR="007C1FAF">
        <w:t>試試</w:t>
      </w:r>
      <w:r w:rsidR="007C1FAF">
        <w:rPr>
          <w:rFonts w:hint="eastAsia"/>
        </w:rPr>
        <w:t>，並</w:t>
      </w:r>
      <w:r w:rsidR="007C1FAF">
        <w:t>注意右下角是否有出現</w:t>
      </w:r>
      <w:r w:rsidR="007C1FAF">
        <w:rPr>
          <w:rFonts w:hint="eastAsia"/>
        </w:rPr>
        <w:t>安</w:t>
      </w:r>
      <w:r w:rsidR="007C1FAF">
        <w:t>裝成功</w:t>
      </w:r>
      <w:r w:rsidR="007C1FAF">
        <w:rPr>
          <w:rFonts w:hint="eastAsia"/>
        </w:rPr>
        <w:t>。若</w:t>
      </w:r>
      <w:r w:rsidR="007C1FAF">
        <w:t>沒有，</w:t>
      </w:r>
      <w:r w:rsidR="007C1FAF">
        <w:rPr>
          <w:rFonts w:hint="eastAsia"/>
        </w:rPr>
        <w:t>可</w:t>
      </w:r>
      <w:r w:rsidR="007C1FAF">
        <w:t>試著安裝驅動程式</w:t>
      </w:r>
      <w:r w:rsidR="007C1FAF">
        <w:rPr>
          <w:rFonts w:hint="eastAsia"/>
        </w:rPr>
        <w:t>(</w:t>
      </w:r>
      <w:r w:rsidR="007C1FAF">
        <w:rPr>
          <w:rFonts w:hint="eastAsia"/>
        </w:rPr>
        <w:t>於</w:t>
      </w:r>
      <w:r w:rsidR="007C1FAF">
        <w:t>學校首頁</w:t>
      </w:r>
      <w:r w:rsidR="007C1FAF">
        <w:rPr>
          <w:rFonts w:hint="eastAsia"/>
        </w:rPr>
        <w:t>-</w:t>
      </w:r>
      <w:r w:rsidR="007C1FAF">
        <w:rPr>
          <w:rFonts w:hint="eastAsia"/>
        </w:rPr>
        <w:t>網</w:t>
      </w:r>
      <w:r w:rsidR="007C1FAF">
        <w:t>路服務</w:t>
      </w:r>
      <w:r w:rsidR="007C1FAF">
        <w:rPr>
          <w:rFonts w:hint="eastAsia"/>
        </w:rPr>
        <w:t>-</w:t>
      </w:r>
      <w:r w:rsidR="007C1FAF">
        <w:rPr>
          <w:rFonts w:hint="eastAsia"/>
        </w:rPr>
        <w:t>檔</w:t>
      </w:r>
      <w:r w:rsidR="007C1FAF">
        <w:t>案下載</w:t>
      </w:r>
      <w:r w:rsidR="007C1FAF">
        <w:rPr>
          <w:rFonts w:hint="eastAsia"/>
        </w:rPr>
        <w:t>-</w:t>
      </w:r>
      <w:hyperlink r:id="rId9" w:history="1">
        <w:r w:rsidR="007C1FAF">
          <w:rPr>
            <w:rStyle w:val="a4"/>
            <w:rFonts w:ascii="微軟正黑體" w:eastAsia="微軟正黑體" w:hAnsi="微軟正黑體" w:hint="eastAsia"/>
            <w:color w:val="B81008"/>
            <w:sz w:val="23"/>
            <w:szCs w:val="23"/>
            <w:shd w:val="clear" w:color="auto" w:fill="FFFFFF"/>
          </w:rPr>
          <w:t>Joyplux65吋液晶觸</w:t>
        </w:r>
        <w:proofErr w:type="gramStart"/>
        <w:r w:rsidR="007C1FAF">
          <w:rPr>
            <w:rStyle w:val="a4"/>
            <w:rFonts w:ascii="微軟正黑體" w:eastAsia="微軟正黑體" w:hAnsi="微軟正黑體" w:hint="eastAsia"/>
            <w:color w:val="B81008"/>
            <w:sz w:val="23"/>
            <w:szCs w:val="23"/>
            <w:shd w:val="clear" w:color="auto" w:fill="FFFFFF"/>
          </w:rPr>
          <w:t>控軀動程式</w:t>
        </w:r>
        <w:proofErr w:type="gramEnd"/>
      </w:hyperlink>
      <w:r w:rsidR="007C1FAF">
        <w:t>)</w:t>
      </w:r>
    </w:p>
    <w:p w:rsidR="007C1FAF" w:rsidRDefault="007C1FAF" w:rsidP="007C1FAF">
      <w:pPr>
        <w:ind w:firstLineChars="200" w:firstLine="480"/>
      </w:pPr>
    </w:p>
    <w:p w:rsidR="007C1FAF" w:rsidRDefault="007C1FAF" w:rsidP="00B12076">
      <w:pPr>
        <w:pStyle w:val="a3"/>
        <w:numPr>
          <w:ilvl w:val="0"/>
          <w:numId w:val="7"/>
        </w:numPr>
        <w:ind w:leftChars="0"/>
      </w:pPr>
      <w:proofErr w:type="gramStart"/>
      <w:r>
        <w:t>觸控不靈敏</w:t>
      </w:r>
      <w:proofErr w:type="gramEnd"/>
      <w:r>
        <w:t>問題</w:t>
      </w:r>
    </w:p>
    <w:p w:rsidR="00147622" w:rsidRDefault="007C1FAF" w:rsidP="00147622">
      <w:r>
        <w:rPr>
          <w:rFonts w:hint="eastAsia"/>
        </w:rPr>
        <w:t xml:space="preserve">A: </w:t>
      </w:r>
      <w:r>
        <w:t>(1)</w:t>
      </w:r>
      <w:proofErr w:type="gramStart"/>
      <w:r>
        <w:rPr>
          <w:rFonts w:hint="eastAsia"/>
        </w:rPr>
        <w:t>教</w:t>
      </w:r>
      <w:r>
        <w:t>師筆電</w:t>
      </w:r>
      <w:r>
        <w:rPr>
          <w:rFonts w:hint="eastAsia"/>
        </w:rPr>
        <w:t>解</w:t>
      </w:r>
      <w:r>
        <w:t>析度</w:t>
      </w:r>
      <w:proofErr w:type="gramEnd"/>
      <w:r>
        <w:t>應設</w:t>
      </w:r>
      <w:r>
        <w:rPr>
          <w:rFonts w:hint="eastAsia"/>
        </w:rPr>
        <w:t>1</w:t>
      </w:r>
      <w:r>
        <w:t>920*1080</w:t>
      </w:r>
      <w:r>
        <w:rPr>
          <w:rFonts w:hint="eastAsia"/>
        </w:rPr>
        <w:t>或</w:t>
      </w:r>
      <w:r>
        <w:t>是</w:t>
      </w:r>
      <w:r>
        <w:rPr>
          <w:rFonts w:hint="eastAsia"/>
        </w:rPr>
        <w:t>1</w:t>
      </w:r>
      <w:r>
        <w:t>080*720</w:t>
      </w:r>
      <w:r>
        <w:rPr>
          <w:rFonts w:hint="eastAsia"/>
        </w:rPr>
        <w:t>才</w:t>
      </w:r>
      <w:r>
        <w:t>會比較靈敏</w:t>
      </w:r>
    </w:p>
    <w:p w:rsidR="007C1FAF" w:rsidRDefault="007C1FAF" w:rsidP="007C1FAF">
      <w:pPr>
        <w:ind w:left="600" w:hangingChars="250" w:hanging="600"/>
      </w:pPr>
      <w:r>
        <w:rPr>
          <w:rFonts w:hint="eastAsia"/>
        </w:rPr>
        <w:t xml:space="preserve">  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螢</w:t>
      </w:r>
      <w:r>
        <w:t>幕邊</w:t>
      </w:r>
      <w:proofErr w:type="gramStart"/>
      <w:r>
        <w:t>邊</w:t>
      </w:r>
      <w:proofErr w:type="gramEnd"/>
      <w:r>
        <w:t>四周圍要</w:t>
      </w:r>
      <w:r>
        <w:rPr>
          <w:rFonts w:hint="eastAsia"/>
        </w:rPr>
        <w:t>用</w:t>
      </w:r>
      <w:proofErr w:type="gramStart"/>
      <w:r>
        <w:t>刷子清整</w:t>
      </w:r>
      <w:proofErr w:type="gramEnd"/>
      <w:r>
        <w:rPr>
          <w:rFonts w:hint="eastAsia"/>
        </w:rPr>
        <w:t>(</w:t>
      </w:r>
      <w:r>
        <w:rPr>
          <w:rFonts w:hint="eastAsia"/>
        </w:rPr>
        <w:t>因</w:t>
      </w:r>
      <w:r>
        <w:t>為</w:t>
      </w:r>
      <w:proofErr w:type="gramStart"/>
      <w:r>
        <w:t>粉筆灰會卡</w:t>
      </w:r>
      <w:proofErr w:type="gramEnd"/>
      <w:r>
        <w:rPr>
          <w:rFonts w:hint="eastAsia"/>
        </w:rPr>
        <w:t>在</w:t>
      </w:r>
      <w:r>
        <w:t>邊</w:t>
      </w:r>
      <w:proofErr w:type="gramStart"/>
      <w:r>
        <w:t>邊</w:t>
      </w:r>
      <w:proofErr w:type="gramEnd"/>
      <w:r>
        <w:rPr>
          <w:rFonts w:hint="eastAsia"/>
        </w:rPr>
        <w:t>四</w:t>
      </w:r>
      <w:r>
        <w:t>個角落，</w:t>
      </w:r>
      <w:proofErr w:type="gramStart"/>
      <w:r>
        <w:t>所以請班上</w:t>
      </w:r>
      <w:proofErr w:type="gramEnd"/>
      <w:r>
        <w:rPr>
          <w:rFonts w:hint="eastAsia"/>
        </w:rPr>
        <w:t>負</w:t>
      </w:r>
      <w:r>
        <w:t>責同學</w:t>
      </w:r>
      <w:r>
        <w:rPr>
          <w:rFonts w:hint="eastAsia"/>
        </w:rPr>
        <w:t>1~2</w:t>
      </w:r>
      <w:r>
        <w:rPr>
          <w:rFonts w:hint="eastAsia"/>
        </w:rPr>
        <w:t>天清</w:t>
      </w:r>
      <w:r>
        <w:t>理一次</w:t>
      </w:r>
      <w:r>
        <w:rPr>
          <w:rFonts w:hint="eastAsia"/>
        </w:rPr>
        <w:t>)</w:t>
      </w:r>
    </w:p>
    <w:p w:rsidR="007C1FAF" w:rsidRDefault="007C1FAF" w:rsidP="007C1FAF">
      <w:pPr>
        <w:ind w:left="600" w:hangingChars="250" w:hanging="600"/>
      </w:pPr>
    </w:p>
    <w:p w:rsidR="00B12076" w:rsidRDefault="00B12076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以</w:t>
      </w:r>
      <w:r>
        <w:rPr>
          <w:szCs w:val="24"/>
        </w:rPr>
        <w:t>上</w:t>
      </w:r>
      <w:r>
        <w:rPr>
          <w:rFonts w:hint="eastAsia"/>
          <w:szCs w:val="24"/>
        </w:rPr>
        <w:t>若</w:t>
      </w:r>
      <w:r>
        <w:rPr>
          <w:szCs w:val="24"/>
        </w:rPr>
        <w:t>還是有</w:t>
      </w:r>
      <w:r>
        <w:rPr>
          <w:rFonts w:hint="eastAsia"/>
          <w:szCs w:val="24"/>
        </w:rPr>
        <w:t>問</w:t>
      </w:r>
      <w:r>
        <w:rPr>
          <w:szCs w:val="24"/>
        </w:rPr>
        <w:t>題，請洽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資訊組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報修</w:t>
      </w:r>
      <w:r>
        <w:rPr>
          <w:rFonts w:hint="eastAsia"/>
          <w:szCs w:val="24"/>
        </w:rPr>
        <w:t>!!</w:t>
      </w:r>
    </w:p>
    <w:p w:rsidR="0072692F" w:rsidRDefault="0072692F">
      <w:pPr>
        <w:ind w:left="480" w:hangingChars="200" w:hanging="480"/>
        <w:rPr>
          <w:szCs w:val="24"/>
        </w:rPr>
      </w:pPr>
      <w:proofErr w:type="gramStart"/>
      <w:r>
        <w:rPr>
          <w:rFonts w:hint="eastAsia"/>
          <w:szCs w:val="24"/>
        </w:rPr>
        <w:t>註</w:t>
      </w:r>
      <w:proofErr w:type="gramEnd"/>
      <w:r>
        <w:rPr>
          <w:szCs w:val="24"/>
        </w:rPr>
        <w:t>：</w:t>
      </w:r>
      <w:r>
        <w:rPr>
          <w:rFonts w:hint="eastAsia"/>
          <w:szCs w:val="24"/>
        </w:rPr>
        <w:t>(</w:t>
      </w:r>
      <w:r>
        <w:rPr>
          <w:szCs w:val="24"/>
        </w:rPr>
        <w:t>1</w:t>
      </w:r>
      <w:r>
        <w:rPr>
          <w:rFonts w:hint="eastAsia"/>
          <w:szCs w:val="24"/>
        </w:rPr>
        <w:t>)</w:t>
      </w:r>
      <w:r>
        <w:rPr>
          <w:szCs w:val="24"/>
        </w:rPr>
        <w:t>若是人</w:t>
      </w:r>
      <w:r>
        <w:rPr>
          <w:rFonts w:hint="eastAsia"/>
          <w:szCs w:val="24"/>
        </w:rPr>
        <w:t>為</w:t>
      </w:r>
      <w:r>
        <w:rPr>
          <w:szCs w:val="24"/>
        </w:rPr>
        <w:t>損壞</w:t>
      </w:r>
      <w:r>
        <w:rPr>
          <w:szCs w:val="24"/>
        </w:rPr>
        <w:t>(</w:t>
      </w:r>
      <w:r>
        <w:rPr>
          <w:rFonts w:hint="eastAsia"/>
          <w:szCs w:val="24"/>
        </w:rPr>
        <w:t>尤以</w:t>
      </w:r>
      <w:r>
        <w:rPr>
          <w:szCs w:val="24"/>
        </w:rPr>
        <w:t>接頭</w:t>
      </w:r>
      <w:r>
        <w:rPr>
          <w:rFonts w:hint="eastAsia"/>
          <w:szCs w:val="24"/>
        </w:rPr>
        <w:t>最</w:t>
      </w:r>
      <w:r>
        <w:rPr>
          <w:szCs w:val="24"/>
        </w:rPr>
        <w:t>容易被</w:t>
      </w:r>
      <w:r>
        <w:rPr>
          <w:rFonts w:hint="eastAsia"/>
          <w:szCs w:val="24"/>
        </w:rPr>
        <w:t>破</w:t>
      </w:r>
      <w:r>
        <w:rPr>
          <w:szCs w:val="24"/>
        </w:rPr>
        <w:t>壞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，</w:t>
      </w:r>
      <w:proofErr w:type="gramStart"/>
      <w:r>
        <w:rPr>
          <w:szCs w:val="24"/>
        </w:rPr>
        <w:t>則</w:t>
      </w:r>
      <w:r>
        <w:rPr>
          <w:rFonts w:hint="eastAsia"/>
          <w:szCs w:val="24"/>
        </w:rPr>
        <w:t>班</w:t>
      </w:r>
      <w:r>
        <w:rPr>
          <w:szCs w:val="24"/>
        </w:rPr>
        <w:t>上</w:t>
      </w:r>
      <w:proofErr w:type="gramEnd"/>
      <w:r>
        <w:rPr>
          <w:szCs w:val="24"/>
        </w:rPr>
        <w:t>需自付</w:t>
      </w:r>
      <w:r>
        <w:rPr>
          <w:rFonts w:hint="eastAsia"/>
          <w:szCs w:val="24"/>
        </w:rPr>
        <w:t>費</w:t>
      </w:r>
      <w:r>
        <w:rPr>
          <w:szCs w:val="24"/>
        </w:rPr>
        <w:t>用</w:t>
      </w:r>
      <w:r>
        <w:rPr>
          <w:rFonts w:hint="eastAsia"/>
          <w:szCs w:val="24"/>
        </w:rPr>
        <w:t>維</w:t>
      </w:r>
      <w:r>
        <w:rPr>
          <w:szCs w:val="24"/>
        </w:rPr>
        <w:t>修</w:t>
      </w:r>
    </w:p>
    <w:p w:rsidR="0072692F" w:rsidRPr="00B77023" w:rsidRDefault="0072692F" w:rsidP="0072692F">
      <w:pPr>
        <w:ind w:left="720" w:hangingChars="300" w:hanging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(</w:t>
      </w:r>
      <w:r>
        <w:rPr>
          <w:szCs w:val="24"/>
        </w:rPr>
        <w:t>2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務</w:t>
      </w:r>
      <w:r>
        <w:rPr>
          <w:szCs w:val="24"/>
        </w:rPr>
        <w:t>必請老師協助學生落實</w:t>
      </w:r>
      <w:r>
        <w:rPr>
          <w:rFonts w:hint="eastAsia"/>
          <w:szCs w:val="24"/>
        </w:rPr>
        <w:t>1~2</w:t>
      </w:r>
      <w:r>
        <w:rPr>
          <w:rFonts w:hint="eastAsia"/>
          <w:szCs w:val="24"/>
        </w:rPr>
        <w:t>天</w:t>
      </w:r>
      <w:r>
        <w:rPr>
          <w:szCs w:val="24"/>
        </w:rPr>
        <w:t>清理</w:t>
      </w:r>
      <w:r>
        <w:rPr>
          <w:rFonts w:hint="eastAsia"/>
          <w:szCs w:val="24"/>
        </w:rPr>
        <w:t>螢</w:t>
      </w:r>
      <w:r>
        <w:rPr>
          <w:szCs w:val="24"/>
        </w:rPr>
        <w:t>幕四周</w:t>
      </w:r>
      <w:r>
        <w:rPr>
          <w:rFonts w:hint="eastAsia"/>
          <w:szCs w:val="24"/>
        </w:rPr>
        <w:t>邊</w:t>
      </w:r>
      <w:proofErr w:type="gramStart"/>
      <w:r>
        <w:rPr>
          <w:szCs w:val="24"/>
        </w:rPr>
        <w:t>邊</w:t>
      </w:r>
      <w:proofErr w:type="gramEnd"/>
      <w:r>
        <w:rPr>
          <w:szCs w:val="24"/>
        </w:rPr>
        <w:t>，若</w:t>
      </w:r>
      <w:r>
        <w:rPr>
          <w:rFonts w:hint="eastAsia"/>
          <w:szCs w:val="24"/>
        </w:rPr>
        <w:t>粉</w:t>
      </w:r>
      <w:r>
        <w:rPr>
          <w:szCs w:val="24"/>
        </w:rPr>
        <w:t>筆</w:t>
      </w:r>
      <w:proofErr w:type="gramStart"/>
      <w:r>
        <w:rPr>
          <w:szCs w:val="24"/>
        </w:rPr>
        <w:t>灰積太</w:t>
      </w:r>
      <w:proofErr w:type="gramEnd"/>
      <w:r>
        <w:rPr>
          <w:szCs w:val="24"/>
        </w:rPr>
        <w:t>久太嚴重，</w:t>
      </w:r>
      <w:r>
        <w:rPr>
          <w:rFonts w:hint="eastAsia"/>
          <w:szCs w:val="24"/>
        </w:rPr>
        <w:t>就</w:t>
      </w:r>
      <w:r>
        <w:rPr>
          <w:szCs w:val="24"/>
        </w:rPr>
        <w:t>必需請廠商</w:t>
      </w:r>
      <w:r>
        <w:rPr>
          <w:rFonts w:hint="eastAsia"/>
          <w:szCs w:val="24"/>
        </w:rPr>
        <w:t>大</w:t>
      </w:r>
      <w:r>
        <w:rPr>
          <w:szCs w:val="24"/>
        </w:rPr>
        <w:t>工</w:t>
      </w:r>
      <w:r>
        <w:rPr>
          <w:rFonts w:hint="eastAsia"/>
          <w:szCs w:val="24"/>
        </w:rPr>
        <w:t>程拆除</w:t>
      </w:r>
      <w:r>
        <w:rPr>
          <w:szCs w:val="24"/>
        </w:rPr>
        <w:t>機器維修</w:t>
      </w:r>
    </w:p>
    <w:sectPr w:rsidR="0072692F" w:rsidRPr="00B77023" w:rsidSect="0025187E">
      <w:headerReference w:type="default" r:id="rId10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8B" w:rsidRDefault="003C2A8B" w:rsidP="000F5BDE">
      <w:r>
        <w:separator/>
      </w:r>
    </w:p>
  </w:endnote>
  <w:endnote w:type="continuationSeparator" w:id="0">
    <w:p w:rsidR="003C2A8B" w:rsidRDefault="003C2A8B" w:rsidP="000F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8B" w:rsidRDefault="003C2A8B" w:rsidP="000F5BDE">
      <w:r>
        <w:separator/>
      </w:r>
    </w:p>
  </w:footnote>
  <w:footnote w:type="continuationSeparator" w:id="0">
    <w:p w:rsidR="003C2A8B" w:rsidRDefault="003C2A8B" w:rsidP="000F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DE" w:rsidRDefault="000F5BDE">
    <w:pPr>
      <w:pStyle w:val="a5"/>
    </w:pPr>
    <w:r>
      <w:rPr>
        <w:rFonts w:hint="eastAsia"/>
      </w:rPr>
      <w:t>請</w:t>
    </w:r>
    <w:r>
      <w:t>張</w:t>
    </w:r>
    <w:r>
      <w:rPr>
        <w:rFonts w:hint="eastAsia"/>
      </w:rPr>
      <w:t>貼</w:t>
    </w:r>
    <w:r>
      <w:t>或公告於教室</w:t>
    </w:r>
  </w:p>
  <w:p w:rsidR="000F5BDE" w:rsidRDefault="000F5B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9E9"/>
    <w:multiLevelType w:val="hybridMultilevel"/>
    <w:tmpl w:val="93E43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E684F"/>
    <w:multiLevelType w:val="hybridMultilevel"/>
    <w:tmpl w:val="B1A47306"/>
    <w:lvl w:ilvl="0" w:tplc="95323618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13E32B3E"/>
    <w:multiLevelType w:val="hybridMultilevel"/>
    <w:tmpl w:val="FEA6AF8C"/>
    <w:lvl w:ilvl="0" w:tplc="745EC1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F1B49"/>
    <w:multiLevelType w:val="hybridMultilevel"/>
    <w:tmpl w:val="9F96BF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440A1E"/>
    <w:multiLevelType w:val="hybridMultilevel"/>
    <w:tmpl w:val="4AECBDCA"/>
    <w:lvl w:ilvl="0" w:tplc="8B304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AF767A"/>
    <w:multiLevelType w:val="hybridMultilevel"/>
    <w:tmpl w:val="4AECBDCA"/>
    <w:lvl w:ilvl="0" w:tplc="8B304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0E0C4C"/>
    <w:multiLevelType w:val="hybridMultilevel"/>
    <w:tmpl w:val="49220C84"/>
    <w:lvl w:ilvl="0" w:tplc="6D36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22"/>
    <w:rsid w:val="00097FE9"/>
    <w:rsid w:val="000A3848"/>
    <w:rsid w:val="000F5BDE"/>
    <w:rsid w:val="00147622"/>
    <w:rsid w:val="0025187E"/>
    <w:rsid w:val="003C2A8B"/>
    <w:rsid w:val="0056175E"/>
    <w:rsid w:val="00665E19"/>
    <w:rsid w:val="006E2D29"/>
    <w:rsid w:val="0072692F"/>
    <w:rsid w:val="007C1FAF"/>
    <w:rsid w:val="00821878"/>
    <w:rsid w:val="009C6AB4"/>
    <w:rsid w:val="00B12076"/>
    <w:rsid w:val="00B77023"/>
    <w:rsid w:val="00C03CFB"/>
    <w:rsid w:val="00E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203ED-E33F-410F-B7B4-A22E3C71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22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7C1F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5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5B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5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5B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c.dcsh.tp.edu.tw/system/files/page/2014/1227/122.z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</dc:creator>
  <cp:keywords/>
  <dc:description/>
  <cp:lastModifiedBy>Sammi</cp:lastModifiedBy>
  <cp:revision>9</cp:revision>
  <dcterms:created xsi:type="dcterms:W3CDTF">2014-10-20T07:45:00Z</dcterms:created>
  <dcterms:modified xsi:type="dcterms:W3CDTF">2014-10-22T03:59:00Z</dcterms:modified>
</cp:coreProperties>
</file>