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21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67"/>
        <w:gridCol w:w="5169"/>
      </w:tblGrid>
      <w:tr w:rsidR="005E0912" w:rsidRPr="00791F75" w:rsidTr="00470BD1">
        <w:trPr>
          <w:trHeight w:val="698"/>
        </w:trPr>
        <w:tc>
          <w:tcPr>
            <w:tcW w:w="1053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12" w:rsidRPr="00791F75" w:rsidRDefault="00470BD1" w:rsidP="00470BD1">
            <w:pPr>
              <w:tabs>
                <w:tab w:val="left" w:pos="720"/>
                <w:tab w:val="left" w:pos="900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70BD1">
              <w:rPr>
                <w:rFonts w:ascii="標楷體" w:eastAsia="標楷體" w:hAnsi="標楷體" w:cs="新細明體"/>
                <w:b/>
                <w:kern w:val="0"/>
                <w:sz w:val="40"/>
                <w:szCs w:val="32"/>
              </w:rPr>
              <w:t>第一類建置防災校園輔導</w:t>
            </w:r>
            <w:r w:rsidRPr="00470BD1">
              <w:rPr>
                <w:rFonts w:ascii="標楷體" w:eastAsia="標楷體" w:hAnsi="標楷體" w:cs="新細明體" w:hint="eastAsia"/>
                <w:b/>
                <w:kern w:val="0"/>
                <w:sz w:val="40"/>
                <w:szCs w:val="32"/>
              </w:rPr>
              <w:t>團</w:t>
            </w:r>
            <w:r w:rsidRPr="00470BD1">
              <w:rPr>
                <w:rFonts w:ascii="標楷體" w:eastAsia="標楷體" w:hAnsi="標楷體" w:cs="新細明體"/>
                <w:b/>
                <w:kern w:val="0"/>
                <w:sz w:val="40"/>
                <w:szCs w:val="32"/>
              </w:rPr>
              <w:t>第一次到校</w:t>
            </w:r>
            <w:r w:rsidR="005E0912" w:rsidRPr="00C316E4">
              <w:rPr>
                <w:rFonts w:ascii="標楷體" w:eastAsia="標楷體" w:hAnsi="標楷體" w:cs="新細明體" w:hint="eastAsia"/>
                <w:b/>
                <w:kern w:val="0"/>
                <w:sz w:val="40"/>
                <w:szCs w:val="32"/>
              </w:rPr>
              <w:t>訪視</w:t>
            </w:r>
            <w:r w:rsidR="005E0912" w:rsidRPr="00C316E4">
              <w:rPr>
                <w:rFonts w:ascii="標楷體" w:eastAsia="標楷體" w:hAnsi="標楷體" w:hint="eastAsia"/>
                <w:b/>
                <w:sz w:val="40"/>
                <w:szCs w:val="32"/>
              </w:rPr>
              <w:t>缺失改進表</w:t>
            </w:r>
          </w:p>
        </w:tc>
      </w:tr>
      <w:tr w:rsidR="00C316E4" w:rsidRPr="00791F75" w:rsidTr="00470BD1">
        <w:trPr>
          <w:trHeight w:val="698"/>
        </w:trPr>
        <w:tc>
          <w:tcPr>
            <w:tcW w:w="105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6E4" w:rsidRPr="00C316E4" w:rsidRDefault="00C316E4" w:rsidP="00470BD1">
            <w:pPr>
              <w:tabs>
                <w:tab w:val="left" w:pos="720"/>
                <w:tab w:val="left" w:pos="900"/>
              </w:tabs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316E4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(</w:t>
            </w:r>
            <w:r w:rsidR="00470BD1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107年5月4日大直高中</w:t>
            </w:r>
            <w:r w:rsidRPr="00C316E4">
              <w:rPr>
                <w:rFonts w:ascii="標楷體" w:eastAsia="標楷體" w:hAnsi="標楷體" w:cs="新細明體" w:hint="eastAsia"/>
                <w:kern w:val="0"/>
                <w:sz w:val="36"/>
                <w:szCs w:val="32"/>
              </w:rPr>
              <w:t>)</w:t>
            </w:r>
          </w:p>
        </w:tc>
      </w:tr>
      <w:tr w:rsidR="005E0912" w:rsidRPr="00791F75" w:rsidTr="00470BD1">
        <w:trPr>
          <w:trHeight w:val="610"/>
        </w:trPr>
        <w:tc>
          <w:tcPr>
            <w:tcW w:w="5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912" w:rsidRPr="00791F75" w:rsidRDefault="005E0912" w:rsidP="00470BD1">
            <w:pPr>
              <w:tabs>
                <w:tab w:val="left" w:pos="720"/>
                <w:tab w:val="left" w:pos="90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6E4">
              <w:rPr>
                <w:rFonts w:ascii="標楷體" w:eastAsia="標楷體" w:hAnsi="標楷體" w:hint="eastAsia"/>
                <w:sz w:val="36"/>
                <w:szCs w:val="28"/>
              </w:rPr>
              <w:t>訪  視  缺  失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912" w:rsidRPr="00791F75" w:rsidRDefault="005E0912" w:rsidP="00470BD1">
            <w:pPr>
              <w:tabs>
                <w:tab w:val="left" w:pos="720"/>
                <w:tab w:val="left" w:pos="90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6E4">
              <w:rPr>
                <w:rFonts w:ascii="標楷體" w:eastAsia="標楷體" w:hAnsi="標楷體" w:hint="eastAsia"/>
                <w:sz w:val="36"/>
                <w:szCs w:val="28"/>
              </w:rPr>
              <w:t>改  進  情  形</w:t>
            </w:r>
          </w:p>
        </w:tc>
      </w:tr>
      <w:tr w:rsidR="005E0912" w:rsidRPr="00791F75" w:rsidTr="00470BD1">
        <w:trPr>
          <w:trHeight w:val="9163"/>
        </w:trPr>
        <w:tc>
          <w:tcPr>
            <w:tcW w:w="5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E0912" w:rsidRDefault="00470BD1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470B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專家</w:t>
            </w:r>
            <w:r w:rsidRPr="009D71F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470BD1" w:rsidRDefault="00470BD1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772726">
              <w:rPr>
                <w:rFonts w:eastAsia="標楷體"/>
                <w:bCs/>
                <w:color w:val="000000" w:themeColor="text1"/>
              </w:rPr>
              <w:t>校園防災地圖</w:t>
            </w:r>
            <w:r w:rsidRPr="00772726">
              <w:rPr>
                <w:rFonts w:eastAsia="標楷體"/>
                <w:color w:val="000000" w:themeColor="text1"/>
              </w:rPr>
              <w:t>請參考教育部「校園防災地圖繪製作業說明</w:t>
            </w:r>
            <w:r w:rsidRPr="00772726">
              <w:rPr>
                <w:rFonts w:eastAsia="標楷體" w:hint="eastAsia"/>
                <w:color w:val="000000" w:themeColor="text1"/>
              </w:rPr>
              <w:t>」及範例，適宜修正更新。</w:t>
            </w:r>
          </w:p>
          <w:p w:rsidR="00C920E4" w:rsidRDefault="00C920E4" w:rsidP="00C920E4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防災地圖符合一般的學校校園防災地圖格式，但避難動線規劃、樓梯位置標示，以及部分圖例等仍請加以調整修正。</w:t>
            </w:r>
          </w:p>
          <w:p w:rsidR="00C920E4" w:rsidRPr="00C920E4" w:rsidRDefault="00C920E4" w:rsidP="00C920E4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3.建議</w:t>
            </w:r>
            <w:r>
              <w:rPr>
                <w:rFonts w:eastAsia="標楷體" w:hint="eastAsia"/>
              </w:rPr>
              <w:t>結合如地球科學課程，將地震案例（如</w:t>
            </w:r>
            <w:r>
              <w:rPr>
                <w:rFonts w:eastAsia="標楷體" w:hint="eastAsia"/>
              </w:rPr>
              <w:t>311</w:t>
            </w:r>
            <w:r>
              <w:rPr>
                <w:rFonts w:eastAsia="標楷體" w:hint="eastAsia"/>
              </w:rPr>
              <w:t>大地震）做介紹</w:t>
            </w:r>
            <w:r w:rsidRPr="00756A65">
              <w:rPr>
                <w:rFonts w:eastAsia="標楷體" w:hint="eastAsia"/>
                <w:color w:val="000000" w:themeColor="text1"/>
              </w:rPr>
              <w:t>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  <w:r>
              <w:rPr>
                <w:rFonts w:eastAsia="標楷體"/>
                <w:color w:val="000000" w:themeColor="text1"/>
              </w:rPr>
              <w:t>將校園防災教育整合到學校網頁，使可查詢學校整備資訊及防災教材</w:t>
            </w:r>
            <w:r>
              <w:rPr>
                <w:rFonts w:eastAsia="標楷體" w:hint="eastAsia"/>
              </w:rPr>
              <w:t>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防災演練應重視第一時間的身體防護，確實做到趴下、掩護、穩住的應變動作。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建議強化師生（充其是學生）基礎防救災技能（如：</w:t>
            </w:r>
            <w:r>
              <w:rPr>
                <w:rFonts w:eastAsia="標楷體" w:hint="eastAsia"/>
              </w:rPr>
              <w:t>AED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CPR</w:t>
            </w:r>
            <w:r>
              <w:rPr>
                <w:rFonts w:eastAsia="標楷體" w:hint="eastAsia"/>
              </w:rPr>
              <w:t>、滅火器使用等），並可將高中同學納入防災人力。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ascii="標楷體" w:eastAsia="標楷體" w:hAnsi="標楷體" w:hint="eastAsia"/>
              </w:rPr>
              <w:t>學校邀請鄰</w:t>
            </w:r>
            <w:r w:rsidRPr="00B85F22">
              <w:rPr>
                <w:rFonts w:eastAsia="標楷體" w:hint="eastAsia"/>
                <w:color w:val="000000" w:themeColor="text1"/>
              </w:rPr>
              <w:t>近</w:t>
            </w:r>
            <w:r>
              <w:rPr>
                <w:rFonts w:eastAsia="標楷體" w:hint="eastAsia"/>
                <w:color w:val="000000" w:themeColor="text1"/>
              </w:rPr>
              <w:t>派出所、消防分隊與里辦公室擔任防救災編組之顧問，屬於創新的構想。未來可思考與社區防災工作與活動結合，共享人力與</w:t>
            </w:r>
            <w:r w:rsidRPr="00B85F22">
              <w:rPr>
                <w:rFonts w:eastAsia="標楷體" w:hint="eastAsia"/>
                <w:color w:val="000000" w:themeColor="text1"/>
              </w:rPr>
              <w:t>資源</w:t>
            </w:r>
            <w:r w:rsidRPr="00B85F22">
              <w:rPr>
                <w:rFonts w:eastAsia="標楷體"/>
                <w:color w:val="000000" w:themeColor="text1"/>
              </w:rPr>
              <w:t>。</w:t>
            </w:r>
          </w:p>
          <w:p w:rsidR="00C920E4" w:rsidRDefault="00C920E4" w:rsidP="00C920E4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D71F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輔導團隊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eastAsia="標楷體"/>
                <w:bCs/>
              </w:rPr>
              <w:t>建議全校教職員工進行</w:t>
            </w:r>
            <w:r w:rsidRPr="0004436F">
              <w:rPr>
                <w:rFonts w:eastAsia="標楷體" w:hint="eastAsia"/>
                <w:bCs/>
              </w:rPr>
              <w:t>編組，</w:t>
            </w:r>
            <w:r>
              <w:rPr>
                <w:rFonts w:eastAsia="標楷體" w:hint="eastAsia"/>
                <w:bCs/>
              </w:rPr>
              <w:t>安全頭盔一人一頂，依任務組別分色</w:t>
            </w:r>
            <w:r w:rsidRPr="0004436F">
              <w:rPr>
                <w:rFonts w:eastAsia="標楷體"/>
                <w:bCs/>
              </w:rPr>
              <w:t>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/>
              </w:rPr>
              <w:t>可嘗試將部分高三學生成立防災志工編組，可協助部分無安全疑慮的工作，例如簡易救護，發送物資等。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/>
                <w:bCs/>
              </w:rPr>
              <w:t>避難疏散時，動線請避開建物或設施危險處，例如籃球架下方。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</w:rPr>
              <w:t>4.</w:t>
            </w:r>
            <w:r w:rsidRPr="00A97E21">
              <w:rPr>
                <w:rFonts w:eastAsia="標楷體" w:hint="eastAsia"/>
                <w:bCs/>
                <w:color w:val="000000" w:themeColor="text1"/>
              </w:rPr>
              <w:t>有利用地球科學及公民課程融入實施防災教育。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5.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演練腳本建議不要呈現未知數，如：○年○班有○名學生受傷，直接寫上假設值。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演練情境建議以校內自救為主，外界救援為次。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>
              <w:rPr>
                <w:rFonts w:eastAsia="標楷體"/>
                <w:bCs/>
              </w:rPr>
              <w:t>建議整理收納箱每組一個，以收納器材、資料及表單，無線電對講機建議每組至少配發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/>
                <w:bCs/>
              </w:rPr>
              <w:t>支。</w:t>
            </w:r>
          </w:p>
          <w:p w:rsidR="00C920E4" w:rsidRP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bCs/>
              </w:rPr>
              <w:t>8.</w:t>
            </w:r>
            <w:r w:rsidRPr="00A97E21">
              <w:rPr>
                <w:rFonts w:eastAsia="標楷體" w:hint="eastAsia"/>
                <w:bCs/>
                <w:color w:val="000000" w:themeColor="text1"/>
              </w:rPr>
              <w:t>有利用地球科學及公民課程融入實施防災教育。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E0912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470BD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專家</w:t>
            </w:r>
            <w:r w:rsidRPr="009D71F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委員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C920E4" w:rsidRDefault="00C920E4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920E4">
              <w:rPr>
                <w:rFonts w:ascii="標楷體" w:eastAsia="標楷體" w:hAnsi="標楷體" w:hint="eastAsia"/>
                <w:color w:val="000000" w:themeColor="text1"/>
              </w:rPr>
              <w:t>1.依委員建議均完成本校地震及淹水</w:t>
            </w:r>
            <w:r w:rsidRPr="00C920E4">
              <w:rPr>
                <w:rFonts w:ascii="標楷體" w:eastAsia="標楷體" w:hAnsi="標楷體"/>
                <w:color w:val="000000" w:themeColor="text1"/>
              </w:rPr>
              <w:t>校園防災地圖繪製</w:t>
            </w:r>
            <w:r w:rsidR="007F06F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F06F2" w:rsidRDefault="007F06F2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7" w:history="1">
              <w:r w:rsidRPr="007F06F2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https://web.dcsh.tp.edu.tw/page/408/20028</w:t>
              </w:r>
            </w:hyperlink>
          </w:p>
          <w:p w:rsidR="007F06F2" w:rsidRDefault="007F06F2" w:rsidP="007F06F2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7A2AF7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C920E4">
              <w:rPr>
                <w:rFonts w:ascii="標楷體" w:eastAsia="標楷體" w:hAnsi="標楷體" w:hint="eastAsia"/>
                <w:color w:val="000000" w:themeColor="text1"/>
              </w:rPr>
              <w:t>依委員建議均完成本校地震及淹水</w:t>
            </w:r>
            <w:r w:rsidRPr="00C920E4">
              <w:rPr>
                <w:rFonts w:ascii="標楷體" w:eastAsia="標楷體" w:hAnsi="標楷體"/>
                <w:color w:val="000000" w:themeColor="text1"/>
              </w:rPr>
              <w:t>校園防災地圖繪製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F06F2" w:rsidRDefault="007F06F2" w:rsidP="007F06F2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8" w:history="1">
              <w:r w:rsidRPr="007F06F2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https://web.dcsh.tp.edu.tw/page/408/20028</w:t>
              </w:r>
            </w:hyperlink>
          </w:p>
          <w:p w:rsidR="007F06F2" w:rsidRDefault="007F06F2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A2AF7">
              <w:rPr>
                <w:rFonts w:ascii="標楷體" w:eastAsia="標楷體" w:hAnsi="標楷體" w:hint="eastAsia"/>
                <w:color w:val="000000" w:themeColor="text1"/>
              </w:rPr>
              <w:t>3.本校生物</w:t>
            </w:r>
            <w:r w:rsidR="00D50D0B" w:rsidRPr="007A2AF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地理</w:t>
            </w:r>
            <w:r w:rsidR="00D50D0B" w:rsidRPr="007A2AF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公民</w:t>
            </w:r>
            <w:r w:rsidR="00D50D0B" w:rsidRPr="007A2AF7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健康教育等科目均於教學計畫內納入防災知識，</w:t>
            </w:r>
            <w:r w:rsidR="00D50D0B" w:rsidRPr="007A2AF7">
              <w:rPr>
                <w:rFonts w:ascii="標楷體" w:eastAsia="標楷體" w:hAnsi="標楷體" w:hint="eastAsia"/>
                <w:color w:val="000000" w:themeColor="text1"/>
              </w:rPr>
              <w:t>培養學生正確的防災觀念。</w:t>
            </w:r>
          </w:p>
          <w:p w:rsidR="00D50D0B" w:rsidRDefault="00D50D0B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9" w:history="1">
              <w:r w:rsidRPr="00D50D0B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https://web.dcsh.tp.edu.tw/page/408/20021/20163</w:t>
              </w:r>
            </w:hyperlink>
          </w:p>
          <w:p w:rsidR="00D50D0B" w:rsidRPr="00D50D0B" w:rsidRDefault="00D50D0B" w:rsidP="00D50D0B">
            <w:pPr>
              <w:widowControl/>
              <w:spacing w:line="288" w:lineRule="atLeast"/>
              <w:textAlignment w:val="baselin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50D0B">
              <w:rPr>
                <w:rFonts w:ascii="標楷體" w:eastAsia="標楷體" w:hAnsi="標楷體" w:hint="eastAsia"/>
                <w:color w:val="000000" w:themeColor="text1"/>
              </w:rPr>
              <w:t>推動防災教育融入課程成果</w:t>
            </w:r>
          </w:p>
          <w:p w:rsidR="00D50D0B" w:rsidRDefault="003A017C" w:rsidP="00470BD1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10" w:history="1">
              <w:r w:rsidRPr="003A017C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https://web.dcsh.tp.edu.tw/page/408/20021/20138</w:t>
              </w:r>
            </w:hyperlink>
          </w:p>
          <w:p w:rsidR="003A017C" w:rsidRPr="007A2AF7" w:rsidRDefault="003A017C" w:rsidP="007A2AF7">
            <w:pPr>
              <w:widowControl/>
              <w:spacing w:line="288" w:lineRule="atLeast"/>
              <w:textAlignment w:val="baselin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A2AF7">
              <w:rPr>
                <w:rFonts w:ascii="標楷體" w:eastAsia="標楷體" w:hAnsi="標楷體" w:hint="eastAsia"/>
                <w:color w:val="000000" w:themeColor="text1"/>
              </w:rPr>
              <w:t>4.本校依第一類建置防災校園規劃，建置防災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校園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教育專網。</w:t>
            </w:r>
          </w:p>
          <w:p w:rsidR="003A017C" w:rsidRDefault="003A017C" w:rsidP="003A017C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11" w:history="1">
              <w:r w:rsidRPr="003A017C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</w:t>
              </w:r>
            </w:hyperlink>
          </w:p>
          <w:p w:rsidR="003A017C" w:rsidRPr="007A2AF7" w:rsidRDefault="003A017C" w:rsidP="007A2AF7">
            <w:pPr>
              <w:widowControl/>
              <w:spacing w:line="288" w:lineRule="atLeast"/>
              <w:textAlignment w:val="baselin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A2AF7">
              <w:rPr>
                <w:rFonts w:ascii="標楷體" w:eastAsia="標楷體" w:hAnsi="標楷體" w:hint="eastAsia"/>
                <w:color w:val="000000" w:themeColor="text1"/>
              </w:rPr>
              <w:t>5.開學日由校長及各科室主任一同示範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趴下、掩護、穩住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的正確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動作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要領並利用各集合時機宣導</w:t>
            </w:r>
            <w:r w:rsidR="007A2AF7" w:rsidRPr="007A2AF7">
              <w:rPr>
                <w:rFonts w:ascii="標楷體" w:eastAsia="標楷體" w:hAnsi="標楷體" w:hint="eastAsia"/>
                <w:color w:val="000000" w:themeColor="text1"/>
              </w:rPr>
              <w:t>防災知識。</w:t>
            </w:r>
          </w:p>
          <w:p w:rsidR="007A2AF7" w:rsidRDefault="007A2AF7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12" w:history="1">
              <w:r w:rsidRPr="007A2AF7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https://web.dcsh.tp.edu.tw/page/408/20021/20173</w:t>
              </w:r>
            </w:hyperlink>
          </w:p>
          <w:p w:rsidR="007A2AF7" w:rsidRDefault="007A2AF7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7A2AF7">
              <w:rPr>
                <w:rFonts w:ascii="標楷體" w:eastAsia="標楷體" w:hAnsi="標楷體" w:hint="eastAsia"/>
                <w:color w:val="000000" w:themeColor="text1"/>
              </w:rPr>
              <w:t>6.學校平日均安排相關活動(AED、CPR)加強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基礎防救災技能</w:t>
            </w:r>
          </w:p>
          <w:p w:rsidR="007A2AF7" w:rsidRDefault="007A2AF7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13" w:history="1">
              <w:r w:rsidRPr="007A2AF7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https://web.dcsh.tp.edu.tw/page/408/20021/20173</w:t>
              </w:r>
            </w:hyperlink>
          </w:p>
          <w:p w:rsidR="007A2AF7" w:rsidRDefault="007A2AF7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7A2AF7">
              <w:rPr>
                <w:rFonts w:ascii="標楷體" w:eastAsia="標楷體" w:hAnsi="標楷體" w:hint="eastAsia"/>
                <w:color w:val="000000" w:themeColor="text1"/>
              </w:rPr>
              <w:t>7.8月24日召開防災工作會報並邀請派出所、消防分隊、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里</w:t>
            </w:r>
            <w:r w:rsidRPr="007A2AF7">
              <w:rPr>
                <w:rFonts w:ascii="標楷體" w:eastAsia="標楷體" w:hAnsi="標楷體" w:hint="eastAsia"/>
                <w:color w:val="000000" w:themeColor="text1"/>
              </w:rPr>
              <w:t>長及家長會代表一同研討防災整備工作。</w:t>
            </w:r>
          </w:p>
          <w:p w:rsidR="007A2AF7" w:rsidRDefault="007A2AF7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14" w:history="1">
              <w:r w:rsidRPr="007A2AF7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https://web.dcsh.tp.edu.tw/page/408/20021/20173</w:t>
              </w:r>
            </w:hyperlink>
          </w:p>
          <w:p w:rsidR="007A2AF7" w:rsidRDefault="007A2AF7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D71F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輔導團隊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7A2AF7" w:rsidRDefault="007A2AF7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12B9D">
              <w:rPr>
                <w:rFonts w:ascii="標楷體" w:eastAsia="標楷體" w:hAnsi="標楷體" w:hint="eastAsia"/>
                <w:color w:val="000000" w:themeColor="text1"/>
              </w:rPr>
              <w:t>1.本校共採購</w:t>
            </w:r>
            <w:r w:rsidRPr="00C12B9D">
              <w:rPr>
                <w:rFonts w:ascii="標楷體" w:eastAsia="標楷體" w:hAnsi="標楷體" w:hint="eastAsia"/>
                <w:color w:val="000000" w:themeColor="text1"/>
              </w:rPr>
              <w:t>安全頭盔</w:t>
            </w:r>
            <w:r w:rsidRPr="00C12B9D">
              <w:rPr>
                <w:rFonts w:ascii="標楷體" w:eastAsia="標楷體" w:hAnsi="標楷體" w:hint="eastAsia"/>
                <w:color w:val="000000" w:themeColor="text1"/>
              </w:rPr>
              <w:t>、反光背心及防災包等</w:t>
            </w:r>
            <w:r w:rsidR="00C12B9D" w:rsidRPr="00C12B9D">
              <w:rPr>
                <w:rFonts w:ascii="標楷體" w:eastAsia="標楷體" w:hAnsi="標楷體" w:hint="eastAsia"/>
                <w:color w:val="000000" w:themeColor="text1"/>
              </w:rPr>
              <w:t>9項537件裝備投入防災演練工作。</w:t>
            </w:r>
          </w:p>
          <w:p w:rsidR="00C12B9D" w:rsidRDefault="00C12B9D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hyperlink r:id="rId15" w:history="1">
              <w:r w:rsidRPr="00C12B9D">
                <w:rPr>
                  <w:rStyle w:val="ae"/>
                  <w:rFonts w:eastAsia="標楷體"/>
                  <w:bCs/>
                </w:rPr>
                <w:t>https://web.dcsh.tp.edu.tw/page/408/20142</w:t>
              </w:r>
            </w:hyperlink>
          </w:p>
          <w:p w:rsidR="00C12B9D" w:rsidRDefault="00C12B9D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納入青年服勤動員組織協力本校防災工作推展。</w:t>
            </w:r>
          </w:p>
          <w:p w:rsidR="00C12B9D" w:rsidRDefault="00C12B9D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持續管制並提醒教師和同學注意</w:t>
            </w:r>
            <w:r>
              <w:rPr>
                <w:rFonts w:eastAsia="標楷體"/>
                <w:bCs/>
              </w:rPr>
              <w:t>避難疏散時</w:t>
            </w:r>
            <w:r>
              <w:rPr>
                <w:rFonts w:eastAsia="標楷體" w:hint="eastAsia"/>
                <w:bCs/>
              </w:rPr>
              <w:t>的安全。</w:t>
            </w:r>
          </w:p>
          <w:p w:rsidR="00C12B9D" w:rsidRDefault="00C12B9D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持續管制辦理。</w:t>
            </w:r>
          </w:p>
          <w:p w:rsidR="00C12B9D" w:rsidRDefault="00C12B9D" w:rsidP="00C12B9D">
            <w:pPr>
              <w:tabs>
                <w:tab w:val="left" w:pos="720"/>
                <w:tab w:val="left" w:pos="900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hyperlink r:id="rId16" w:history="1">
              <w:r w:rsidRPr="00D50D0B">
                <w:rPr>
                  <w:rStyle w:val="ae"/>
                  <w:rFonts w:ascii="標楷體" w:eastAsia="標楷體" w:hAnsi="標楷體"/>
                  <w:sz w:val="20"/>
                  <w:szCs w:val="20"/>
                </w:rPr>
                <w:t>https://web.dcsh.tp.edu.tw/page/408/20021/20163</w:t>
              </w:r>
            </w:hyperlink>
          </w:p>
          <w:p w:rsidR="00C12B9D" w:rsidRDefault="00C12B9D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5.</w:t>
            </w:r>
            <w:r>
              <w:rPr>
                <w:rFonts w:eastAsia="標楷體" w:hint="eastAsia"/>
                <w:bCs/>
              </w:rPr>
              <w:t>依輔導團建議修定本校演練腳本</w:t>
            </w:r>
            <w:r w:rsidR="001400AF">
              <w:rPr>
                <w:rFonts w:eastAsia="標楷體" w:hint="eastAsia"/>
                <w:bCs/>
              </w:rPr>
              <w:t>，詳如</w:t>
            </w:r>
            <w:r w:rsidR="001400AF" w:rsidRPr="001400AF">
              <w:rPr>
                <w:rFonts w:eastAsia="標楷體" w:hint="eastAsia"/>
                <w:bCs/>
              </w:rPr>
              <w:t>107</w:t>
            </w:r>
            <w:r w:rsidR="001400AF" w:rsidRPr="001400AF">
              <w:rPr>
                <w:rFonts w:eastAsia="標楷體" w:hint="eastAsia"/>
                <w:bCs/>
              </w:rPr>
              <w:t>年度「防災校園建置」執行計畫</w:t>
            </w:r>
          </w:p>
          <w:p w:rsidR="00C12B9D" w:rsidRDefault="001400AF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hyperlink r:id="rId17" w:history="1">
              <w:r w:rsidRPr="001400AF">
                <w:rPr>
                  <w:rStyle w:val="ae"/>
                  <w:rFonts w:eastAsia="標楷體"/>
                  <w:bCs/>
                </w:rPr>
                <w:t>https://web.dcsh.tp.edu.tw/page/408/20026</w:t>
              </w:r>
            </w:hyperlink>
          </w:p>
          <w:p w:rsidR="001400AF" w:rsidRDefault="001400AF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6.</w:t>
            </w:r>
            <w:r w:rsidR="00C403C4">
              <w:rPr>
                <w:rFonts w:eastAsia="標楷體" w:hint="eastAsia"/>
                <w:bCs/>
              </w:rPr>
              <w:t>依</w:t>
            </w:r>
            <w:r w:rsidR="00C403C4">
              <w:rPr>
                <w:rFonts w:eastAsia="標楷體" w:hint="eastAsia"/>
                <w:bCs/>
              </w:rPr>
              <w:t>輔導團建議</w:t>
            </w:r>
            <w:r w:rsidR="00C403C4">
              <w:rPr>
                <w:rFonts w:eastAsia="標楷體" w:hint="eastAsia"/>
                <w:bCs/>
              </w:rPr>
              <w:t>完成</w:t>
            </w:r>
            <w:r w:rsidR="00C403C4">
              <w:rPr>
                <w:rFonts w:eastAsia="標楷體" w:hint="eastAsia"/>
                <w:bCs/>
              </w:rPr>
              <w:t>修定</w:t>
            </w:r>
            <w:r w:rsidR="00C403C4">
              <w:rPr>
                <w:rFonts w:eastAsia="標楷體" w:hint="eastAsia"/>
                <w:bCs/>
              </w:rPr>
              <w:t>。</w:t>
            </w:r>
          </w:p>
          <w:p w:rsidR="00C403C4" w:rsidRDefault="00C403C4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7.</w:t>
            </w:r>
            <w:r>
              <w:rPr>
                <w:rFonts w:eastAsia="標楷體" w:hint="eastAsia"/>
                <w:bCs/>
              </w:rPr>
              <w:t>各組均採購行李箱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個便於收納及攜行。</w:t>
            </w:r>
          </w:p>
          <w:p w:rsidR="00C403C4" w:rsidRDefault="00C403C4" w:rsidP="00C403C4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/>
                <w:bCs/>
              </w:rPr>
            </w:pPr>
            <w:hyperlink r:id="rId18" w:history="1">
              <w:r w:rsidRPr="00C12B9D">
                <w:rPr>
                  <w:rStyle w:val="ae"/>
                  <w:rFonts w:eastAsia="標楷體"/>
                  <w:bCs/>
                </w:rPr>
                <w:t>https://web.dcsh.tp.edu.tw/page/408/20142</w:t>
              </w:r>
            </w:hyperlink>
          </w:p>
          <w:p w:rsidR="00C403C4" w:rsidRPr="00C403C4" w:rsidRDefault="00C403C4" w:rsidP="007A2AF7">
            <w:pPr>
              <w:tabs>
                <w:tab w:val="left" w:pos="720"/>
                <w:tab w:val="left" w:pos="900"/>
              </w:tabs>
              <w:spacing w:line="0" w:lineRule="atLeast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8.</w:t>
            </w:r>
            <w:r>
              <w:rPr>
                <w:rFonts w:eastAsia="標楷體" w:hint="eastAsia"/>
                <w:bCs/>
              </w:rPr>
              <w:t>持續保持。</w:t>
            </w:r>
            <w:bookmarkStart w:id="0" w:name="_GoBack"/>
            <w:bookmarkEnd w:id="0"/>
          </w:p>
        </w:tc>
      </w:tr>
    </w:tbl>
    <w:p w:rsidR="00AC7392" w:rsidRPr="00C316E4" w:rsidRDefault="00AC7392">
      <w:pPr>
        <w:rPr>
          <w:rFonts w:ascii="標楷體" w:eastAsia="標楷體" w:hAnsi="標楷體"/>
          <w:sz w:val="36"/>
          <w:szCs w:val="28"/>
        </w:rPr>
      </w:pPr>
    </w:p>
    <w:sectPr w:rsidR="00AC7392" w:rsidRPr="00C316E4" w:rsidSect="00470B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885" w:rsidRDefault="00454885" w:rsidP="00586A41">
      <w:r>
        <w:separator/>
      </w:r>
    </w:p>
  </w:endnote>
  <w:endnote w:type="continuationSeparator" w:id="0">
    <w:p w:rsidR="00454885" w:rsidRDefault="00454885" w:rsidP="0058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885" w:rsidRDefault="00454885" w:rsidP="00586A41">
      <w:r>
        <w:separator/>
      </w:r>
    </w:p>
  </w:footnote>
  <w:footnote w:type="continuationSeparator" w:id="0">
    <w:p w:rsidR="00454885" w:rsidRDefault="00454885" w:rsidP="0058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914AC"/>
    <w:multiLevelType w:val="hybridMultilevel"/>
    <w:tmpl w:val="93EA1F6A"/>
    <w:lvl w:ilvl="0" w:tplc="97F069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F7"/>
    <w:rsid w:val="001400AF"/>
    <w:rsid w:val="001A18E9"/>
    <w:rsid w:val="002A31F6"/>
    <w:rsid w:val="003A017C"/>
    <w:rsid w:val="003D2495"/>
    <w:rsid w:val="004469AB"/>
    <w:rsid w:val="00454885"/>
    <w:rsid w:val="004676F7"/>
    <w:rsid w:val="00470BD1"/>
    <w:rsid w:val="00481D7C"/>
    <w:rsid w:val="00584D5E"/>
    <w:rsid w:val="00586A41"/>
    <w:rsid w:val="005E0912"/>
    <w:rsid w:val="005E706D"/>
    <w:rsid w:val="006D110C"/>
    <w:rsid w:val="007A2AF7"/>
    <w:rsid w:val="007F06F2"/>
    <w:rsid w:val="009E272A"/>
    <w:rsid w:val="00A67E56"/>
    <w:rsid w:val="00AC7392"/>
    <w:rsid w:val="00B76BE1"/>
    <w:rsid w:val="00B834C1"/>
    <w:rsid w:val="00C12B9D"/>
    <w:rsid w:val="00C316E4"/>
    <w:rsid w:val="00C33755"/>
    <w:rsid w:val="00C403C4"/>
    <w:rsid w:val="00C920E4"/>
    <w:rsid w:val="00D50D0B"/>
    <w:rsid w:val="00D5756F"/>
    <w:rsid w:val="00D90C6A"/>
    <w:rsid w:val="00DB3426"/>
    <w:rsid w:val="00ED0855"/>
    <w:rsid w:val="00EE76DB"/>
    <w:rsid w:val="00F308D6"/>
    <w:rsid w:val="00F4554C"/>
    <w:rsid w:val="00F8176E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8B2642-488E-4F1B-BFBB-082C8D26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F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D50D0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76F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676F7"/>
  </w:style>
  <w:style w:type="character" w:customStyle="1" w:styleId="a5">
    <w:name w:val="註解文字 字元"/>
    <w:basedOn w:val="a0"/>
    <w:link w:val="a4"/>
    <w:uiPriority w:val="99"/>
    <w:semiHidden/>
    <w:rsid w:val="004676F7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76F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676F7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76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6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86A41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86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86A41"/>
    <w:rPr>
      <w:rFonts w:ascii="Times New Roman" w:eastAsia="新細明體" w:hAnsi="Times New Roman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7F06F2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50D0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dcsh.tp.edu.tw/page/408/20028" TargetMode="External"/><Relationship Id="rId13" Type="http://schemas.openxmlformats.org/officeDocument/2006/relationships/hyperlink" Target="https://web.dcsh.tp.edu.tw/page/408/20021/20173" TargetMode="External"/><Relationship Id="rId18" Type="http://schemas.openxmlformats.org/officeDocument/2006/relationships/hyperlink" Target="https://web.dcsh.tp.edu.tw/page/408/201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dcsh.tp.edu.tw/page/408/20028" TargetMode="External"/><Relationship Id="rId12" Type="http://schemas.openxmlformats.org/officeDocument/2006/relationships/hyperlink" Target="https://web.dcsh.tp.edu.tw/page/408/20021/20173" TargetMode="External"/><Relationship Id="rId17" Type="http://schemas.openxmlformats.org/officeDocument/2006/relationships/hyperlink" Target="https://web.dcsh.tp.edu.tw/page/408/200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dcsh.tp.edu.tw/page/408/20021/201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dcsh.tp.edu.tw/page/4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b.dcsh.tp.edu.tw/page/408/20142" TargetMode="External"/><Relationship Id="rId10" Type="http://schemas.openxmlformats.org/officeDocument/2006/relationships/hyperlink" Target="https://web.dcsh.tp.edu.tw/page/408/20021/2013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.dcsh.tp.edu.tw/page/408/20021/20163" TargetMode="External"/><Relationship Id="rId14" Type="http://schemas.openxmlformats.org/officeDocument/2006/relationships/hyperlink" Target="https://web.dcsh.tp.edu.tw/page/408/20021/2017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2018-04-30T01:40:00Z</cp:lastPrinted>
  <dcterms:created xsi:type="dcterms:W3CDTF">2018-10-15T00:50:00Z</dcterms:created>
  <dcterms:modified xsi:type="dcterms:W3CDTF">2018-10-15T01:55:00Z</dcterms:modified>
</cp:coreProperties>
</file>