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0BC" w:rsidRDefault="004F020E">
      <w:pPr>
        <w:spacing w:line="531" w:lineRule="exact"/>
        <w:ind w:left="1611"/>
        <w:rPr>
          <w:rFonts w:ascii="微軟正黑體" w:eastAsia="微軟正黑體"/>
          <w:b/>
          <w:sz w:val="34"/>
        </w:rPr>
      </w:pPr>
      <w:r>
        <w:rPr>
          <w:rFonts w:ascii="微軟正黑體" w:eastAsia="微軟正黑體" w:hint="eastAsia"/>
          <w:b/>
          <w:sz w:val="34"/>
        </w:rPr>
        <w:t>臺北市</w:t>
      </w:r>
      <w:r w:rsidR="003D1722">
        <w:rPr>
          <w:rFonts w:ascii="微軟正黑體" w:eastAsia="微軟正黑體" w:hint="eastAsia"/>
          <w:b/>
          <w:sz w:val="34"/>
        </w:rPr>
        <w:t>立大直高級中學</w:t>
      </w:r>
      <w:r>
        <w:rPr>
          <w:rFonts w:ascii="微軟正黑體" w:eastAsia="微軟正黑體" w:hint="eastAsia"/>
          <w:b/>
          <w:sz w:val="34"/>
        </w:rPr>
        <w:t xml:space="preserve"> 108 學年度防災教育實施計畫</w:t>
      </w:r>
    </w:p>
    <w:p w:rsidR="00AF10BC" w:rsidRDefault="004F020E">
      <w:pPr>
        <w:pStyle w:val="3"/>
        <w:spacing w:before="203" w:line="504" w:lineRule="exact"/>
        <w:ind w:left="732"/>
        <w:rPr>
          <w:u w:val="none"/>
        </w:rPr>
      </w:pPr>
      <w:r>
        <w:rPr>
          <w:u w:val="none"/>
        </w:rPr>
        <w:t>壹、依據</w:t>
      </w:r>
    </w:p>
    <w:p w:rsidR="00AF10BC" w:rsidRDefault="004F020E">
      <w:pPr>
        <w:pStyle w:val="a3"/>
        <w:spacing w:line="381" w:lineRule="exact"/>
        <w:ind w:left="973"/>
      </w:pPr>
      <w:r>
        <w:t>一、災害防救法。</w:t>
      </w:r>
    </w:p>
    <w:p w:rsidR="00AF10BC" w:rsidRDefault="004F020E">
      <w:pPr>
        <w:pStyle w:val="a3"/>
        <w:spacing w:before="7"/>
        <w:ind w:left="973"/>
      </w:pPr>
      <w:r>
        <w:t>二、教育部校園災害管理工作手冊。</w:t>
      </w:r>
    </w:p>
    <w:p w:rsidR="00AF10BC" w:rsidRDefault="004F020E">
      <w:pPr>
        <w:pStyle w:val="a3"/>
        <w:spacing w:before="10" w:line="244" w:lineRule="auto"/>
        <w:ind w:left="1580" w:right="970" w:hanging="624"/>
      </w:pPr>
      <w:r>
        <w:rPr>
          <w:spacing w:val="-11"/>
        </w:rPr>
        <w:t xml:space="preserve">三、教育部 </w:t>
      </w:r>
      <w:r>
        <w:rPr>
          <w:rFonts w:ascii="細明體_HKSCS" w:eastAsia="細明體_HKSCS" w:hint="eastAsia"/>
        </w:rPr>
        <w:t>108</w:t>
      </w:r>
      <w:r>
        <w:rPr>
          <w:rFonts w:ascii="細明體_HKSCS" w:eastAsia="細明體_HKSCS" w:hint="eastAsia"/>
          <w:spacing w:val="-63"/>
        </w:rPr>
        <w:t xml:space="preserve"> </w:t>
      </w:r>
      <w:r>
        <w:rPr>
          <w:spacing w:val="-3"/>
        </w:rPr>
        <w:t>年度國家防災日各級學校及幼兒園地震避難掩護演練實施計畫。</w:t>
      </w:r>
    </w:p>
    <w:p w:rsidR="00AF10BC" w:rsidRDefault="004F020E">
      <w:pPr>
        <w:pStyle w:val="a3"/>
        <w:ind w:left="973"/>
      </w:pPr>
      <w:r>
        <w:t>四、臺北市地區災害防救計畫。</w:t>
      </w:r>
    </w:p>
    <w:p w:rsidR="00AF10BC" w:rsidRDefault="004F020E">
      <w:pPr>
        <w:pStyle w:val="a3"/>
        <w:spacing w:before="9" w:line="244" w:lineRule="auto"/>
        <w:ind w:left="973" w:right="4031"/>
        <w:jc w:val="both"/>
      </w:pPr>
      <w:r>
        <w:t>五、臺北市中等學校災害應變重點教育實施計畫。六、臺北市國民小學防災應變重點教育實施計畫。七、臺北市幼兒園防災應變教育實施計畫。</w:t>
      </w:r>
    </w:p>
    <w:p w:rsidR="00AF10BC" w:rsidRDefault="004F020E">
      <w:pPr>
        <w:pStyle w:val="3"/>
        <w:spacing w:line="414" w:lineRule="exact"/>
        <w:ind w:left="732"/>
        <w:rPr>
          <w:u w:val="none"/>
        </w:rPr>
      </w:pPr>
      <w:r>
        <w:rPr>
          <w:u w:val="none"/>
        </w:rPr>
        <w:t>貳、目的</w:t>
      </w:r>
    </w:p>
    <w:p w:rsidR="00AF10BC" w:rsidRDefault="004F020E">
      <w:pPr>
        <w:pStyle w:val="a3"/>
        <w:spacing w:line="381" w:lineRule="exact"/>
        <w:ind w:left="973"/>
      </w:pPr>
      <w:r>
        <w:t>一、強化學校進行防災與安全創意教學，增進學生對防災與安全的知覺、技能</w:t>
      </w:r>
    </w:p>
    <w:p w:rsidR="00AF10BC" w:rsidRDefault="004F020E">
      <w:pPr>
        <w:pStyle w:val="a3"/>
        <w:spacing w:before="7"/>
        <w:ind w:left="1532"/>
      </w:pPr>
      <w:r>
        <w:t>、行動及價值觀，培養具有環境與防災素養的公民。</w:t>
      </w:r>
    </w:p>
    <w:p w:rsidR="00AF10BC" w:rsidRDefault="004F020E">
      <w:pPr>
        <w:pStyle w:val="a3"/>
        <w:spacing w:before="9" w:line="244" w:lineRule="auto"/>
        <w:ind w:left="1532" w:right="788" w:hanging="560"/>
      </w:pPr>
      <w:r>
        <w:rPr>
          <w:spacing w:val="-12"/>
        </w:rPr>
        <w:t>二、提升學校災害防救意識，增進學校成員進行減災、防災動力，並提升學校</w:t>
      </w:r>
      <w:r>
        <w:rPr>
          <w:spacing w:val="-1"/>
        </w:rPr>
        <w:t>的抗災能力。</w:t>
      </w:r>
    </w:p>
    <w:p w:rsidR="00AF10BC" w:rsidRDefault="004F020E">
      <w:pPr>
        <w:pStyle w:val="3"/>
        <w:spacing w:line="412" w:lineRule="exact"/>
        <w:ind w:left="732"/>
        <w:rPr>
          <w:u w:val="none"/>
        </w:rPr>
      </w:pPr>
      <w:r>
        <w:rPr>
          <w:u w:val="none"/>
        </w:rPr>
        <w:t>參、實施對象</w:t>
      </w:r>
    </w:p>
    <w:p w:rsidR="004F020E" w:rsidRDefault="004F020E" w:rsidP="004F020E">
      <w:pPr>
        <w:spacing w:before="37" w:line="199" w:lineRule="auto"/>
        <w:ind w:left="732" w:right="5336" w:firstLine="614"/>
        <w:rPr>
          <w:sz w:val="28"/>
        </w:rPr>
      </w:pPr>
      <w:r>
        <w:rPr>
          <w:rFonts w:hint="eastAsia"/>
          <w:sz w:val="28"/>
        </w:rPr>
        <w:t>全校全體師長、行政同仁及學生</w:t>
      </w:r>
      <w:r>
        <w:rPr>
          <w:sz w:val="28"/>
        </w:rPr>
        <w:t>。</w:t>
      </w:r>
    </w:p>
    <w:p w:rsidR="00AF10BC" w:rsidRPr="004F020E" w:rsidRDefault="004F020E" w:rsidP="004F020E">
      <w:pPr>
        <w:spacing w:before="37" w:line="199" w:lineRule="auto"/>
        <w:ind w:right="5336"/>
        <w:rPr>
          <w:sz w:val="28"/>
        </w:rPr>
      </w:pPr>
      <w:r>
        <w:rPr>
          <w:rFonts w:hint="eastAsia"/>
          <w:sz w:val="28"/>
        </w:rPr>
        <w:t xml:space="preserve">     </w:t>
      </w:r>
      <w:r>
        <w:rPr>
          <w:rFonts w:ascii="微軟正黑體" w:eastAsia="微軟正黑體" w:hint="eastAsia"/>
          <w:b/>
          <w:sz w:val="28"/>
        </w:rPr>
        <w:t>肆、災害潛勢分析</w:t>
      </w:r>
    </w:p>
    <w:p w:rsidR="00AF10BC" w:rsidRDefault="004F020E">
      <w:pPr>
        <w:pStyle w:val="a3"/>
        <w:spacing w:line="244" w:lineRule="auto"/>
        <w:ind w:left="1366" w:right="842"/>
      </w:pPr>
      <w:r>
        <w:t>本市位於臺灣本島北部之</w:t>
      </w:r>
      <w:proofErr w:type="gramStart"/>
      <w:r>
        <w:t>臺</w:t>
      </w:r>
      <w:proofErr w:type="gramEnd"/>
      <w:r>
        <w:t>北盆地，地理區東起南港區</w:t>
      </w:r>
      <w:proofErr w:type="gramStart"/>
      <w:r>
        <w:t>舊莊里</w:t>
      </w:r>
      <w:proofErr w:type="gramEnd"/>
      <w:r>
        <w:t>，西至北投區關渡里，南為文山區指南里，北為北投區湖田里。</w:t>
      </w:r>
    </w:p>
    <w:p w:rsidR="00AF10BC" w:rsidRDefault="009C2BC5">
      <w:pPr>
        <w:pStyle w:val="a3"/>
        <w:spacing w:before="3" w:line="244" w:lineRule="auto"/>
        <w:ind w:left="1366" w:right="791"/>
        <w:jc w:val="both"/>
      </w:pPr>
      <w:r>
        <w:pict>
          <v:group id="_x0000_s1067" style="position:absolute;left:0;text-align:left;margin-left:154.2pt;margin-top:87.3pt;width:153pt;height:182.45pt;z-index:-15728640;mso-wrap-distance-left:0;mso-wrap-distance-right:0;mso-position-horizontal-relative:page" coordorigin="3084,1746" coordsize="3060,3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3099;top:1760;width:3030;height:3619">
              <v:imagedata r:id="rId7" o:title=""/>
            </v:shape>
            <v:rect id="_x0000_s1068" style="position:absolute;left:3091;top:1753;width:3045;height:3634" filled="f" strokecolor="#bebebe"/>
            <w10:wrap type="topAndBottom" anchorx="page"/>
          </v:group>
        </w:pict>
      </w:r>
      <w:r w:rsidR="004F020E">
        <w:rPr>
          <w:noProof/>
          <w:lang w:val="en-US" w:bidi="ar-SA"/>
        </w:rPr>
        <w:drawing>
          <wp:anchor distT="0" distB="0" distL="0" distR="0" simplePos="0" relativeHeight="251659264" behindDoc="0" locked="0" layoutInCell="1" allowOverlap="1">
            <wp:simplePos x="0" y="0"/>
            <wp:positionH relativeFrom="page">
              <wp:posOffset>4051046</wp:posOffset>
            </wp:positionH>
            <wp:positionV relativeFrom="paragraph">
              <wp:posOffset>1101344</wp:posOffset>
            </wp:positionV>
            <wp:extent cx="1885509" cy="2281332"/>
            <wp:effectExtent l="0" t="0" r="0" b="0"/>
            <wp:wrapTopAndBottom/>
            <wp:docPr id="1" name="image2.jpeg" descr="http://tcgwww.taipei.gov.tw/public/Attachment/31171654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885509" cy="2281332"/>
                    </a:xfrm>
                    <a:prstGeom prst="rect">
                      <a:avLst/>
                    </a:prstGeom>
                  </pic:spPr>
                </pic:pic>
              </a:graphicData>
            </a:graphic>
          </wp:anchor>
        </w:drawing>
      </w:r>
      <w:r w:rsidR="004F020E">
        <w:rPr>
          <w:spacing w:val="-11"/>
        </w:rPr>
        <w:t>本市</w:t>
      </w:r>
      <w:proofErr w:type="gramStart"/>
      <w:r w:rsidR="004F020E">
        <w:rPr>
          <w:spacing w:val="-11"/>
        </w:rPr>
        <w:t>四周均與新</w:t>
      </w:r>
      <w:proofErr w:type="gramEnd"/>
      <w:r w:rsidR="004F020E">
        <w:rPr>
          <w:spacing w:val="-11"/>
        </w:rPr>
        <w:t xml:space="preserve">北市交界，土地面積約 </w:t>
      </w:r>
      <w:r w:rsidR="004F020E">
        <w:rPr>
          <w:rFonts w:ascii="細明體_HKSCS" w:eastAsia="細明體_HKSCS" w:hint="eastAsia"/>
        </w:rPr>
        <w:t>271.7997</w:t>
      </w:r>
      <w:r w:rsidR="004F020E">
        <w:rPr>
          <w:rFonts w:ascii="細明體_HKSCS" w:eastAsia="細明體_HKSCS" w:hint="eastAsia"/>
          <w:spacing w:val="-67"/>
        </w:rPr>
        <w:t xml:space="preserve"> </w:t>
      </w:r>
      <w:proofErr w:type="gramStart"/>
      <w:r w:rsidR="004F020E">
        <w:rPr>
          <w:spacing w:val="-8"/>
        </w:rPr>
        <w:t>帄</w:t>
      </w:r>
      <w:proofErr w:type="gramEnd"/>
      <w:r w:rsidR="004F020E">
        <w:rPr>
          <w:spacing w:val="-8"/>
        </w:rPr>
        <w:t>方公里，轄區劃分為十</w:t>
      </w:r>
      <w:r w:rsidR="004F020E">
        <w:rPr>
          <w:spacing w:val="-10"/>
        </w:rPr>
        <w:t>二</w:t>
      </w:r>
      <w:proofErr w:type="gramStart"/>
      <w:r w:rsidR="004F020E">
        <w:rPr>
          <w:spacing w:val="-10"/>
        </w:rPr>
        <w:t>個</w:t>
      </w:r>
      <w:proofErr w:type="gramEnd"/>
      <w:r w:rsidR="004F020E">
        <w:rPr>
          <w:spacing w:val="-10"/>
        </w:rPr>
        <w:t>行政區，分為松山區、大同區 、內湖區、士林區、信義區、萬華區、</w:t>
      </w:r>
      <w:r w:rsidR="004F020E">
        <w:rPr>
          <w:spacing w:val="-5"/>
        </w:rPr>
        <w:t>大安區、中山區、南港區、北投區、中正區及文山區，設籍臺北市人口約</w:t>
      </w:r>
      <w:r w:rsidR="004F020E">
        <w:rPr>
          <w:rFonts w:ascii="細明體_HKSCS" w:eastAsia="細明體_HKSCS" w:hint="eastAsia"/>
          <w:spacing w:val="-5"/>
        </w:rPr>
        <w:t>270</w:t>
      </w:r>
      <w:r w:rsidR="004F020E">
        <w:rPr>
          <w:rFonts w:ascii="細明體_HKSCS" w:eastAsia="細明體_HKSCS" w:hint="eastAsia"/>
          <w:spacing w:val="-72"/>
        </w:rPr>
        <w:t xml:space="preserve"> </w:t>
      </w:r>
      <w:r w:rsidR="004F020E">
        <w:t>萬人</w:t>
      </w:r>
      <w:r w:rsidR="004F020E">
        <w:rPr>
          <w:rFonts w:ascii="細明體_HKSCS" w:eastAsia="細明體_HKSCS" w:hint="eastAsia"/>
        </w:rPr>
        <w:t>(</w:t>
      </w:r>
      <w:r w:rsidR="004F020E">
        <w:rPr>
          <w:spacing w:val="-24"/>
        </w:rPr>
        <w:t xml:space="preserve">如圖 </w:t>
      </w:r>
      <w:r w:rsidR="004F020E">
        <w:rPr>
          <w:rFonts w:ascii="細明體_HKSCS" w:eastAsia="細明體_HKSCS" w:hint="eastAsia"/>
          <w:spacing w:val="-3"/>
        </w:rPr>
        <w:t>1</w:t>
      </w:r>
      <w:r w:rsidR="004F020E">
        <w:rPr>
          <w:spacing w:val="-24"/>
        </w:rPr>
        <w:t xml:space="preserve">、圖 </w:t>
      </w:r>
      <w:r w:rsidR="004F020E">
        <w:rPr>
          <w:rFonts w:ascii="細明體_HKSCS" w:eastAsia="細明體_HKSCS" w:hint="eastAsia"/>
        </w:rPr>
        <w:t>2)</w:t>
      </w:r>
      <w:r w:rsidR="004F020E">
        <w:t>。</w:t>
      </w:r>
    </w:p>
    <w:p w:rsidR="00AF10BC" w:rsidRDefault="004F020E">
      <w:pPr>
        <w:tabs>
          <w:tab w:val="left" w:pos="4080"/>
        </w:tabs>
        <w:ind w:left="419"/>
        <w:jc w:val="center"/>
        <w:rPr>
          <w:sz w:val="24"/>
        </w:rPr>
      </w:pPr>
      <w:r>
        <w:rPr>
          <w:sz w:val="24"/>
        </w:rPr>
        <w:t>圖</w:t>
      </w:r>
      <w:r>
        <w:rPr>
          <w:spacing w:val="-60"/>
          <w:sz w:val="24"/>
        </w:rPr>
        <w:t xml:space="preserve"> </w:t>
      </w:r>
      <w:r>
        <w:rPr>
          <w:rFonts w:ascii="細明體_HKSCS" w:eastAsia="細明體_HKSCS" w:hint="eastAsia"/>
          <w:sz w:val="24"/>
        </w:rPr>
        <w:t xml:space="preserve">1 </w:t>
      </w:r>
      <w:r>
        <w:rPr>
          <w:sz w:val="24"/>
        </w:rPr>
        <w:t>臺北市行政區圖</w:t>
      </w:r>
      <w:r>
        <w:rPr>
          <w:sz w:val="24"/>
        </w:rPr>
        <w:tab/>
        <w:t>圖</w:t>
      </w:r>
      <w:r>
        <w:rPr>
          <w:spacing w:val="-60"/>
          <w:sz w:val="24"/>
        </w:rPr>
        <w:t xml:space="preserve"> </w:t>
      </w:r>
      <w:r>
        <w:rPr>
          <w:rFonts w:ascii="細明體_HKSCS" w:eastAsia="細明體_HKSCS" w:hint="eastAsia"/>
          <w:sz w:val="24"/>
        </w:rPr>
        <w:t xml:space="preserve">2 </w:t>
      </w:r>
      <w:r>
        <w:rPr>
          <w:sz w:val="24"/>
        </w:rPr>
        <w:t>臺北市地勢圖</w:t>
      </w:r>
    </w:p>
    <w:p w:rsidR="00AF10BC" w:rsidRDefault="00AF10BC">
      <w:pPr>
        <w:jc w:val="center"/>
        <w:rPr>
          <w:sz w:val="24"/>
        </w:rPr>
        <w:sectPr w:rsidR="00AF10BC">
          <w:footerReference w:type="default" r:id="rId9"/>
          <w:type w:val="continuous"/>
          <w:pgSz w:w="11910" w:h="16840"/>
          <w:pgMar w:top="800" w:right="340" w:bottom="1120" w:left="400" w:header="720" w:footer="937" w:gutter="0"/>
          <w:pgNumType w:start="1"/>
          <w:cols w:space="720"/>
        </w:sectPr>
      </w:pPr>
    </w:p>
    <w:p w:rsidR="00AF10BC" w:rsidRDefault="004F020E">
      <w:pPr>
        <w:pStyle w:val="a3"/>
        <w:spacing w:before="33"/>
        <w:ind w:left="918"/>
      </w:pPr>
      <w:r>
        <w:lastRenderedPageBreak/>
        <w:t>一、地震災害</w:t>
      </w:r>
    </w:p>
    <w:p w:rsidR="00AF10BC" w:rsidRDefault="004F020E">
      <w:pPr>
        <w:pStyle w:val="a3"/>
        <w:spacing w:before="6" w:line="244" w:lineRule="auto"/>
        <w:ind w:left="1441" w:right="721" w:firstLine="559"/>
        <w:jc w:val="both"/>
      </w:pPr>
      <w:proofErr w:type="gramStart"/>
      <w:r>
        <w:rPr>
          <w:spacing w:val="-6"/>
        </w:rPr>
        <w:t>臺</w:t>
      </w:r>
      <w:proofErr w:type="gramEnd"/>
      <w:r>
        <w:rPr>
          <w:spacing w:val="-6"/>
        </w:rPr>
        <w:t>北盆地有許多的斷層，但並不是所有的斷層都是活動斷層，例如金</w:t>
      </w:r>
      <w:r>
        <w:rPr>
          <w:spacing w:val="-5"/>
        </w:rPr>
        <w:t>山斷層、</w:t>
      </w:r>
      <w:proofErr w:type="gramStart"/>
      <w:r>
        <w:rPr>
          <w:spacing w:val="-5"/>
        </w:rPr>
        <w:t>臺</w:t>
      </w:r>
      <w:proofErr w:type="gramEnd"/>
      <w:r>
        <w:rPr>
          <w:spacing w:val="-5"/>
        </w:rPr>
        <w:t>北斷層、新店斷層、崁腳斷層、新莊斷層、碧潭斷層、臺大斷層等等。</w:t>
      </w:r>
      <w:proofErr w:type="gramStart"/>
      <w:r>
        <w:rPr>
          <w:spacing w:val="-5"/>
        </w:rPr>
        <w:t>臺</w:t>
      </w:r>
      <w:proofErr w:type="gramEnd"/>
      <w:r>
        <w:rPr>
          <w:spacing w:val="-5"/>
        </w:rPr>
        <w:t>北斷層、新店斷層、崁腳斷層、金山斷層等四條斷層皆曾經被</w:t>
      </w:r>
      <w:r>
        <w:rPr>
          <w:spacing w:val="-4"/>
        </w:rPr>
        <w:t>經濟部中央地質調查所列入活動斷層</w:t>
      </w:r>
      <w:r>
        <w:rPr>
          <w:rFonts w:ascii="細明體_HKSCS" w:eastAsia="細明體_HKSCS" w:hint="eastAsia"/>
        </w:rPr>
        <w:t>(</w:t>
      </w:r>
      <w:r>
        <w:t>分類為第三類之存疑性活動斷層</w:t>
      </w:r>
      <w:r>
        <w:rPr>
          <w:rFonts w:ascii="細明體_HKSCS" w:eastAsia="細明體_HKSCS" w:hint="eastAsia"/>
          <w:spacing w:val="-6"/>
        </w:rPr>
        <w:t>)</w:t>
      </w:r>
      <w:r>
        <w:rPr>
          <w:spacing w:val="-6"/>
        </w:rPr>
        <w:t xml:space="preserve">， </w:t>
      </w:r>
      <w:r>
        <w:rPr>
          <w:spacing w:val="-5"/>
        </w:rPr>
        <w:t>但以上斷層皆在多年前就被中央地質調查所從活動斷層名單中除名，且以</w:t>
      </w:r>
      <w:r>
        <w:rPr>
          <w:spacing w:val="-6"/>
        </w:rPr>
        <w:t>上斷層全無自更新</w:t>
      </w:r>
      <w:proofErr w:type="gramStart"/>
      <w:r>
        <w:rPr>
          <w:spacing w:val="-6"/>
        </w:rPr>
        <w:t>世</w:t>
      </w:r>
      <w:proofErr w:type="gramEnd"/>
      <w:r>
        <w:rPr>
          <w:spacing w:val="-6"/>
        </w:rPr>
        <w:t>晚期</w:t>
      </w:r>
      <w:proofErr w:type="gramStart"/>
      <w:r>
        <w:rPr>
          <w:spacing w:val="-6"/>
        </w:rPr>
        <w:t>以來錯</w:t>
      </w:r>
      <w:proofErr w:type="gramEnd"/>
      <w:r>
        <w:rPr>
          <w:spacing w:val="-6"/>
        </w:rPr>
        <w:t>動之證據，而</w:t>
      </w:r>
      <w:proofErr w:type="gramStart"/>
      <w:r>
        <w:rPr>
          <w:spacing w:val="-6"/>
        </w:rPr>
        <w:t>臺</w:t>
      </w:r>
      <w:proofErr w:type="gramEnd"/>
      <w:r>
        <w:rPr>
          <w:spacing w:val="-6"/>
        </w:rPr>
        <w:t>北盆地現今之區域應力場</w:t>
      </w:r>
      <w:r>
        <w:rPr>
          <w:spacing w:val="-8"/>
        </w:rPr>
        <w:t>早已並非壓縮應力機制，逆斷層早已失去錯動之可能性，故不列入活動斷</w:t>
      </w:r>
      <w:r>
        <w:rPr>
          <w:spacing w:val="-7"/>
        </w:rPr>
        <w:t>層。但有的斷層為活動斷層，例如山腳斷層是正斷層，而依中央地質調查</w:t>
      </w:r>
      <w:r>
        <w:rPr>
          <w:spacing w:val="-8"/>
        </w:rPr>
        <w:t>所活動斷層分類為更新</w:t>
      </w:r>
      <w:proofErr w:type="gramStart"/>
      <w:r>
        <w:rPr>
          <w:spacing w:val="-8"/>
        </w:rPr>
        <w:t>世</w:t>
      </w:r>
      <w:proofErr w:type="gramEnd"/>
      <w:r>
        <w:rPr>
          <w:spacing w:val="-8"/>
        </w:rPr>
        <w:t>晚期活動斷層，也就是第二類活動斷層，並且符</w:t>
      </w:r>
      <w:r>
        <w:rPr>
          <w:spacing w:val="-7"/>
        </w:rPr>
        <w:t>合</w:t>
      </w:r>
      <w:proofErr w:type="gramStart"/>
      <w:r>
        <w:rPr>
          <w:spacing w:val="-7"/>
        </w:rPr>
        <w:t>臺</w:t>
      </w:r>
      <w:proofErr w:type="gramEnd"/>
      <w:r>
        <w:rPr>
          <w:spacing w:val="-7"/>
        </w:rPr>
        <w:t>北盆地的大地應力為伸張型架構</w:t>
      </w:r>
      <w:proofErr w:type="gramStart"/>
      <w:r>
        <w:rPr>
          <w:spacing w:val="-7"/>
        </w:rPr>
        <w:t>之張拉應力</w:t>
      </w:r>
      <w:proofErr w:type="gramEnd"/>
      <w:r>
        <w:rPr>
          <w:spacing w:val="-7"/>
        </w:rPr>
        <w:t>機制，故山腳斷層之活動</w:t>
      </w:r>
      <w:r>
        <w:rPr>
          <w:spacing w:val="-5"/>
        </w:rPr>
        <w:t>性不容置疑。</w:t>
      </w:r>
    </w:p>
    <w:p w:rsidR="00AF10BC" w:rsidRDefault="004F020E">
      <w:pPr>
        <w:pStyle w:val="a3"/>
        <w:spacing w:before="10" w:line="244" w:lineRule="auto"/>
        <w:ind w:left="1441" w:right="793" w:firstLine="559"/>
        <w:jc w:val="both"/>
      </w:pPr>
      <w:r>
        <w:rPr>
          <w:spacing w:val="-7"/>
        </w:rPr>
        <w:t>山腳斷層呈北</w:t>
      </w:r>
      <w:proofErr w:type="gramStart"/>
      <w:r>
        <w:rPr>
          <w:spacing w:val="-7"/>
        </w:rPr>
        <w:t>北</w:t>
      </w:r>
      <w:proofErr w:type="gramEnd"/>
      <w:r>
        <w:rPr>
          <w:spacing w:val="-7"/>
        </w:rPr>
        <w:t>東走向，自樹林、新莊一帶向東北延伸至臺北市北投</w:t>
      </w:r>
      <w:r>
        <w:rPr>
          <w:spacing w:val="-8"/>
        </w:rPr>
        <w:t xml:space="preserve">區再進入新北市金山區，再延伸進入海中，依據最新地質調查結果尚有海外延伸段，山腳斷層全長約至少 </w:t>
      </w:r>
      <w:r>
        <w:rPr>
          <w:rFonts w:ascii="細明體_HKSCS" w:eastAsia="細明體_HKSCS" w:hint="eastAsia"/>
        </w:rPr>
        <w:t>80</w:t>
      </w:r>
      <w:r>
        <w:rPr>
          <w:rFonts w:ascii="細明體_HKSCS" w:eastAsia="細明體_HKSCS" w:hint="eastAsia"/>
          <w:spacing w:val="-72"/>
        </w:rPr>
        <w:t xml:space="preserve"> </w:t>
      </w:r>
      <w:r>
        <w:t>公里</w:t>
      </w:r>
      <w:r>
        <w:rPr>
          <w:rFonts w:ascii="細明體_HKSCS" w:eastAsia="細明體_HKSCS" w:hint="eastAsia"/>
        </w:rPr>
        <w:t>(</w:t>
      </w:r>
      <w:r>
        <w:rPr>
          <w:spacing w:val="-24"/>
        </w:rPr>
        <w:t xml:space="preserve">如圖 </w:t>
      </w:r>
      <w:r>
        <w:rPr>
          <w:rFonts w:ascii="細明體_HKSCS" w:eastAsia="細明體_HKSCS" w:hint="eastAsia"/>
        </w:rPr>
        <w:t>3)</w:t>
      </w:r>
      <w:r>
        <w:t>。</w:t>
      </w:r>
    </w:p>
    <w:p w:rsidR="00AF10BC" w:rsidRDefault="004F020E">
      <w:pPr>
        <w:pStyle w:val="a3"/>
        <w:spacing w:before="1" w:line="244" w:lineRule="auto"/>
        <w:ind w:left="1441" w:right="725" w:firstLine="559"/>
      </w:pPr>
      <w:r>
        <w:rPr>
          <w:spacing w:val="-5"/>
        </w:rPr>
        <w:t>台北地區雖僅有山腳斷層較具威脅，但臺灣位處於菲律賓板塊與歐亞</w:t>
      </w:r>
      <w:r>
        <w:rPr>
          <w:spacing w:val="-8"/>
        </w:rPr>
        <w:t>大陸板塊的交界地帶，菲律賓板塊</w:t>
      </w:r>
      <w:proofErr w:type="gramStart"/>
      <w:r>
        <w:rPr>
          <w:spacing w:val="-8"/>
        </w:rPr>
        <w:t>帄均以</w:t>
      </w:r>
      <w:proofErr w:type="gramEnd"/>
      <w:r>
        <w:rPr>
          <w:spacing w:val="-8"/>
        </w:rPr>
        <w:t xml:space="preserve">一年七公分的速度，向西北擠壓歐亞大陸板塊，故造成台灣經常性的地震，每年約有 </w:t>
      </w:r>
      <w:r>
        <w:rPr>
          <w:rFonts w:ascii="細明體_HKSCS" w:eastAsia="細明體_HKSCS" w:hint="eastAsia"/>
        </w:rPr>
        <w:t>15000</w:t>
      </w:r>
      <w:r>
        <w:t>～</w:t>
      </w:r>
      <w:r>
        <w:rPr>
          <w:rFonts w:ascii="細明體_HKSCS" w:eastAsia="細明體_HKSCS" w:hint="eastAsia"/>
        </w:rPr>
        <w:t>18000</w:t>
      </w:r>
      <w:r>
        <w:rPr>
          <w:rFonts w:ascii="細明體_HKSCS" w:eastAsia="細明體_HKSCS" w:hint="eastAsia"/>
          <w:spacing w:val="-70"/>
        </w:rPr>
        <w:t xml:space="preserve"> </w:t>
      </w:r>
      <w:proofErr w:type="gramStart"/>
      <w:r>
        <w:t>個</w:t>
      </w:r>
      <w:proofErr w:type="gramEnd"/>
      <w:r>
        <w:t>大</w:t>
      </w:r>
      <w:r>
        <w:rPr>
          <w:spacing w:val="-4"/>
        </w:rPr>
        <w:t>大小小的地震在此發生，也對本市產生嚴重威脅，造成人員及財產損害。</w:t>
      </w:r>
    </w:p>
    <w:p w:rsidR="00AF10BC" w:rsidRDefault="009C2BC5">
      <w:pPr>
        <w:pStyle w:val="a3"/>
        <w:rPr>
          <w:sz w:val="21"/>
        </w:rPr>
      </w:pPr>
      <w:r>
        <w:pict>
          <v:group id="_x0000_s1064" style="position:absolute;margin-left:221.5pt;margin-top:16.7pt;width:181.75pt;height:175.3pt;z-index:-15727616;mso-wrap-distance-left:0;mso-wrap-distance-right:0;mso-position-horizontal-relative:page" coordorigin="4430,334" coordsize="3635,3506">
            <v:shape id="_x0000_s1066" type="#_x0000_t75" style="position:absolute;left:4445;top:348;width:3605;height:3476">
              <v:imagedata r:id="rId10" o:title=""/>
            </v:shape>
            <v:rect id="_x0000_s1065" style="position:absolute;left:4437;top:341;width:3620;height:3491" filled="f"/>
            <w10:wrap type="topAndBottom" anchorx="page"/>
          </v:group>
        </w:pict>
      </w:r>
    </w:p>
    <w:p w:rsidR="00AF10BC" w:rsidRDefault="00AF10BC">
      <w:pPr>
        <w:pStyle w:val="a3"/>
        <w:rPr>
          <w:sz w:val="7"/>
        </w:rPr>
      </w:pPr>
    </w:p>
    <w:p w:rsidR="00AF10BC" w:rsidRDefault="004F020E">
      <w:pPr>
        <w:tabs>
          <w:tab w:val="left" w:pos="4609"/>
        </w:tabs>
        <w:spacing w:before="48"/>
        <w:ind w:left="3897"/>
        <w:rPr>
          <w:sz w:val="26"/>
        </w:rPr>
      </w:pPr>
      <w:r>
        <w:rPr>
          <w:sz w:val="26"/>
        </w:rPr>
        <w:t>圖</w:t>
      </w:r>
      <w:r>
        <w:rPr>
          <w:spacing w:val="-67"/>
          <w:sz w:val="26"/>
        </w:rPr>
        <w:t xml:space="preserve"> </w:t>
      </w:r>
      <w:r>
        <w:rPr>
          <w:rFonts w:ascii="細明體_HKSCS" w:eastAsia="細明體_HKSCS" w:hint="eastAsia"/>
          <w:sz w:val="26"/>
        </w:rPr>
        <w:t>3</w:t>
      </w:r>
      <w:r>
        <w:rPr>
          <w:rFonts w:ascii="細明體_HKSCS" w:eastAsia="細明體_HKSCS" w:hint="eastAsia"/>
          <w:sz w:val="26"/>
        </w:rPr>
        <w:tab/>
      </w:r>
      <w:r>
        <w:rPr>
          <w:sz w:val="26"/>
        </w:rPr>
        <w:t>臺北市鄰近活動斷層分布圖</w:t>
      </w:r>
    </w:p>
    <w:p w:rsidR="00AF10BC" w:rsidRDefault="004F020E">
      <w:pPr>
        <w:pStyle w:val="a3"/>
        <w:spacing w:before="25"/>
        <w:ind w:left="918"/>
      </w:pPr>
      <w:r>
        <w:t>二、坡地災害</w:t>
      </w:r>
    </w:p>
    <w:p w:rsidR="00AF10BC" w:rsidRDefault="004F020E">
      <w:pPr>
        <w:pStyle w:val="a3"/>
        <w:spacing w:before="7" w:line="244" w:lineRule="auto"/>
        <w:ind w:left="1501" w:right="786" w:firstLine="537"/>
        <w:jc w:val="both"/>
      </w:pPr>
      <w:r>
        <w:rPr>
          <w:spacing w:val="-8"/>
        </w:rPr>
        <w:t>本市市中心區域位於</w:t>
      </w:r>
      <w:proofErr w:type="gramStart"/>
      <w:r>
        <w:rPr>
          <w:spacing w:val="-8"/>
        </w:rPr>
        <w:t>臺</w:t>
      </w:r>
      <w:proofErr w:type="gramEnd"/>
      <w:r>
        <w:rPr>
          <w:spacing w:val="-8"/>
        </w:rPr>
        <w:t>北盆地</w:t>
      </w:r>
      <w:proofErr w:type="gramStart"/>
      <w:r>
        <w:rPr>
          <w:spacing w:val="-8"/>
        </w:rPr>
        <w:t>底部，</w:t>
      </w:r>
      <w:proofErr w:type="gramEnd"/>
      <w:r>
        <w:rPr>
          <w:spacing w:val="-8"/>
        </w:rPr>
        <w:t>大屯火山群位於市區北邊與新北</w:t>
      </w:r>
      <w:r>
        <w:rPr>
          <w:spacing w:val="-13"/>
        </w:rPr>
        <w:t>市接壤處，整個山系於市區內大致向南延伸並趨緩，直抵圓山、大直與內</w:t>
      </w:r>
      <w:r>
        <w:rPr>
          <w:spacing w:val="-14"/>
        </w:rPr>
        <w:t xml:space="preserve">湖等地，是臺北市境內最大的山系；最高的七星山為 </w:t>
      </w:r>
      <w:r>
        <w:rPr>
          <w:rFonts w:ascii="細明體_HKSCS" w:eastAsia="細明體_HKSCS" w:hint="eastAsia"/>
        </w:rPr>
        <w:t>1,120</w:t>
      </w:r>
      <w:r>
        <w:rPr>
          <w:rFonts w:ascii="細明體_HKSCS" w:eastAsia="細明體_HKSCS" w:hint="eastAsia"/>
          <w:spacing w:val="-62"/>
        </w:rPr>
        <w:t xml:space="preserve"> </w:t>
      </w:r>
      <w:r>
        <w:rPr>
          <w:spacing w:val="-7"/>
        </w:rPr>
        <w:t>公尺，次高的</w:t>
      </w:r>
    </w:p>
    <w:p w:rsidR="00AF10BC" w:rsidRDefault="004F020E">
      <w:pPr>
        <w:pStyle w:val="a3"/>
        <w:spacing w:before="2"/>
        <w:ind w:left="1501"/>
        <w:jc w:val="both"/>
      </w:pPr>
      <w:r>
        <w:rPr>
          <w:spacing w:val="-14"/>
        </w:rPr>
        <w:t xml:space="preserve">大屯山為 </w:t>
      </w:r>
      <w:r>
        <w:rPr>
          <w:rFonts w:ascii="細明體_HKSCS" w:eastAsia="細明體_HKSCS" w:hint="eastAsia"/>
        </w:rPr>
        <w:t>1,092</w:t>
      </w:r>
      <w:r>
        <w:rPr>
          <w:rFonts w:ascii="細明體_HKSCS" w:eastAsia="細明體_HKSCS" w:hint="eastAsia"/>
          <w:spacing w:val="-69"/>
        </w:rPr>
        <w:t xml:space="preserve"> </w:t>
      </w:r>
      <w:r>
        <w:rPr>
          <w:spacing w:val="-11"/>
        </w:rPr>
        <w:t>公尺，山系中心地帶與北投側的外緣地帶有不少火山地形。</w:t>
      </w:r>
    </w:p>
    <w:p w:rsidR="00AF10BC" w:rsidRDefault="004F020E">
      <w:pPr>
        <w:pStyle w:val="a3"/>
        <w:spacing w:before="9"/>
        <w:ind w:left="1501"/>
        <w:jc w:val="both"/>
      </w:pPr>
      <w:r>
        <w:rPr>
          <w:spacing w:val="-13"/>
        </w:rPr>
        <w:t xml:space="preserve">市區東邊的內湖、南港與南邊的木柵多為丘陵地形；標高約 </w:t>
      </w:r>
      <w:r>
        <w:rPr>
          <w:rFonts w:ascii="細明體_HKSCS" w:eastAsia="細明體_HKSCS" w:hint="eastAsia"/>
        </w:rPr>
        <w:t>300</w:t>
      </w:r>
      <w:r>
        <w:rPr>
          <w:rFonts w:ascii="細明體_HKSCS" w:eastAsia="細明體_HKSCS" w:hint="eastAsia"/>
          <w:spacing w:val="-70"/>
        </w:rPr>
        <w:t xml:space="preserve"> </w:t>
      </w:r>
      <w:r>
        <w:rPr>
          <w:spacing w:val="-1"/>
        </w:rPr>
        <w:t>多公尺的</w:t>
      </w:r>
    </w:p>
    <w:p w:rsidR="00AF10BC" w:rsidRDefault="00AF10BC">
      <w:pPr>
        <w:jc w:val="both"/>
        <w:sectPr w:rsidR="00AF10BC">
          <w:pgSz w:w="11910" w:h="16840"/>
          <w:pgMar w:top="840" w:right="340" w:bottom="1200" w:left="400" w:header="0" w:footer="937" w:gutter="0"/>
          <w:cols w:space="720"/>
        </w:sectPr>
      </w:pPr>
    </w:p>
    <w:p w:rsidR="00AF10BC" w:rsidRDefault="004F020E">
      <w:pPr>
        <w:pStyle w:val="a3"/>
        <w:spacing w:before="33" w:line="244" w:lineRule="auto"/>
        <w:ind w:left="1501" w:right="788"/>
        <w:jc w:val="both"/>
      </w:pPr>
      <w:r>
        <w:rPr>
          <w:spacing w:val="-22"/>
        </w:rPr>
        <w:lastRenderedPageBreak/>
        <w:t>南港山系則橫亙於信義、南港兩區之間。坡地災害範圍廣泛，包含土石流、</w:t>
      </w:r>
      <w:r>
        <w:rPr>
          <w:spacing w:val="-13"/>
        </w:rPr>
        <w:t>山崩、地</w:t>
      </w:r>
      <w:proofErr w:type="gramStart"/>
      <w:r>
        <w:rPr>
          <w:spacing w:val="-13"/>
        </w:rPr>
        <w:t>滑及順向坡所</w:t>
      </w:r>
      <w:proofErr w:type="gramEnd"/>
      <w:r>
        <w:rPr>
          <w:spacing w:val="-13"/>
        </w:rPr>
        <w:t>引起之災害等，其主要受山地坡度、水、地震及人</w:t>
      </w:r>
      <w:r>
        <w:rPr>
          <w:spacing w:val="-11"/>
        </w:rPr>
        <w:t>為影響，本市為盆地地形，四周為山地，常遭遇颱風、暴雨等侵襲，易造</w:t>
      </w:r>
      <w:r>
        <w:rPr>
          <w:spacing w:val="-1"/>
        </w:rPr>
        <w:t>成土石流之發生</w:t>
      </w:r>
      <w:r>
        <w:rPr>
          <w:rFonts w:ascii="細明體_HKSCS" w:eastAsia="細明體_HKSCS" w:hint="eastAsia"/>
        </w:rPr>
        <w:t>(</w:t>
      </w:r>
      <w:r>
        <w:rPr>
          <w:spacing w:val="-25"/>
        </w:rPr>
        <w:t xml:space="preserve">如圖 </w:t>
      </w:r>
      <w:r>
        <w:rPr>
          <w:rFonts w:ascii="細明體_HKSCS" w:eastAsia="細明體_HKSCS" w:hint="eastAsia"/>
        </w:rPr>
        <w:t>4)</w:t>
      </w:r>
      <w:r>
        <w:t>。</w:t>
      </w:r>
    </w:p>
    <w:p w:rsidR="00AF10BC" w:rsidRDefault="009C2BC5">
      <w:pPr>
        <w:pStyle w:val="a3"/>
        <w:spacing w:before="4"/>
        <w:rPr>
          <w:sz w:val="12"/>
        </w:rPr>
      </w:pPr>
      <w:r>
        <w:pict>
          <v:group id="_x0000_s1061" style="position:absolute;margin-left:234.25pt;margin-top:10.6pt;width:181.75pt;height:162.65pt;z-index:-15727104;mso-wrap-distance-left:0;mso-wrap-distance-right:0;mso-position-horizontal-relative:page" coordorigin="4685,212" coordsize="3635,3253">
            <v:shape id="_x0000_s1063" type="#_x0000_t75" style="position:absolute;left:4700;top:227;width:3605;height:3223">
              <v:imagedata r:id="rId11" o:title=""/>
            </v:shape>
            <v:rect id="_x0000_s1062" style="position:absolute;left:4692;top:219;width:3620;height:3238" filled="f"/>
            <w10:wrap type="topAndBottom" anchorx="page"/>
          </v:group>
        </w:pict>
      </w:r>
    </w:p>
    <w:p w:rsidR="00AF10BC" w:rsidRDefault="004F020E">
      <w:pPr>
        <w:spacing w:before="81"/>
        <w:ind w:left="3827"/>
        <w:rPr>
          <w:sz w:val="26"/>
        </w:rPr>
      </w:pPr>
      <w:r>
        <w:rPr>
          <w:sz w:val="26"/>
        </w:rPr>
        <w:t xml:space="preserve">圖 </w:t>
      </w:r>
      <w:r>
        <w:rPr>
          <w:rFonts w:ascii="細明體_HKSCS" w:eastAsia="細明體_HKSCS" w:hint="eastAsia"/>
          <w:sz w:val="26"/>
        </w:rPr>
        <w:t xml:space="preserve">4 </w:t>
      </w:r>
      <w:r>
        <w:rPr>
          <w:sz w:val="26"/>
        </w:rPr>
        <w:t>臺北市坡地土石流災害潛勢地圖</w:t>
      </w:r>
    </w:p>
    <w:p w:rsidR="00AF10BC" w:rsidRDefault="004F020E">
      <w:pPr>
        <w:pStyle w:val="a3"/>
        <w:spacing w:before="22"/>
        <w:ind w:left="1086"/>
      </w:pPr>
      <w:r>
        <w:t>三、</w:t>
      </w:r>
      <w:proofErr w:type="gramStart"/>
      <w:r>
        <w:t>颱</w:t>
      </w:r>
      <w:proofErr w:type="gramEnd"/>
      <w:r>
        <w:t>洪災害</w:t>
      </w:r>
    </w:p>
    <w:p w:rsidR="00AF10BC" w:rsidRDefault="004F020E">
      <w:pPr>
        <w:pStyle w:val="a3"/>
        <w:spacing w:before="4" w:line="232" w:lineRule="auto"/>
        <w:ind w:left="1645" w:right="838" w:firstLine="561"/>
        <w:jc w:val="both"/>
      </w:pPr>
      <w:r>
        <w:t>大</w:t>
      </w:r>
      <w:proofErr w:type="gramStart"/>
      <w:r>
        <w:t>臺</w:t>
      </w:r>
      <w:proofErr w:type="gramEnd"/>
      <w:r>
        <w:t>北地區為一盆地地形，外圍山區環繞，坡度除峭，大小河川皆由</w:t>
      </w:r>
      <w:proofErr w:type="gramStart"/>
      <w:r>
        <w:t>帄原區</w:t>
      </w:r>
      <w:proofErr w:type="gramEnd"/>
      <w:r>
        <w:t>匯集於淡水河，每逢颱風及豪雨，常因降雨集中，使洪流快速湧向盆地區，每年夏、秋季</w:t>
      </w:r>
      <w:proofErr w:type="gramStart"/>
      <w:r>
        <w:t>期間均有梅雨</w:t>
      </w:r>
      <w:proofErr w:type="gramEnd"/>
      <w:r>
        <w:t>、雷陣雨發生，常造成本市部分地區積水。</w:t>
      </w:r>
    </w:p>
    <w:p w:rsidR="00AF10BC" w:rsidRDefault="004F020E">
      <w:pPr>
        <w:pStyle w:val="a3"/>
        <w:spacing w:line="378" w:lineRule="exact"/>
        <w:ind w:left="2206"/>
        <w:jc w:val="both"/>
      </w:pPr>
      <w:r>
        <w:rPr>
          <w:spacing w:val="-10"/>
        </w:rPr>
        <w:t xml:space="preserve">颱風主要生成季節是在 </w:t>
      </w:r>
      <w:r>
        <w:rPr>
          <w:rFonts w:ascii="細明體_HKSCS" w:eastAsia="細明體_HKSCS" w:hint="eastAsia"/>
        </w:rPr>
        <w:t>7</w:t>
      </w:r>
      <w:r>
        <w:rPr>
          <w:rFonts w:ascii="細明體_HKSCS" w:eastAsia="細明體_HKSCS" w:hint="eastAsia"/>
          <w:spacing w:val="-71"/>
        </w:rPr>
        <w:t xml:space="preserve"> </w:t>
      </w:r>
      <w:r>
        <w:rPr>
          <w:spacing w:val="-35"/>
        </w:rPr>
        <w:t xml:space="preserve">至 </w:t>
      </w:r>
      <w:r>
        <w:rPr>
          <w:rFonts w:ascii="細明體_HKSCS" w:eastAsia="細明體_HKSCS" w:hint="eastAsia"/>
        </w:rPr>
        <w:t>10</w:t>
      </w:r>
      <w:r>
        <w:rPr>
          <w:rFonts w:ascii="細明體_HKSCS" w:eastAsia="細明體_HKSCS" w:hint="eastAsia"/>
          <w:spacing w:val="-71"/>
        </w:rPr>
        <w:t xml:space="preserve"> </w:t>
      </w:r>
      <w:r>
        <w:rPr>
          <w:spacing w:val="-11"/>
        </w:rPr>
        <w:t>月，</w:t>
      </w:r>
      <w:proofErr w:type="gramStart"/>
      <w:r>
        <w:rPr>
          <w:spacing w:val="-11"/>
        </w:rPr>
        <w:t>帄均約</w:t>
      </w:r>
      <w:proofErr w:type="gramEnd"/>
      <w:r>
        <w:rPr>
          <w:spacing w:val="-11"/>
        </w:rPr>
        <w:t xml:space="preserve">有 </w:t>
      </w:r>
      <w:r>
        <w:rPr>
          <w:rFonts w:ascii="細明體_HKSCS" w:eastAsia="細明體_HKSCS" w:hint="eastAsia"/>
        </w:rPr>
        <w:t>18.3</w:t>
      </w:r>
      <w:r>
        <w:rPr>
          <w:rFonts w:ascii="細明體_HKSCS" w:eastAsia="細明體_HKSCS" w:hint="eastAsia"/>
          <w:spacing w:val="-70"/>
        </w:rPr>
        <w:t xml:space="preserve"> </w:t>
      </w:r>
      <w:proofErr w:type="gramStart"/>
      <w:r>
        <w:rPr>
          <w:spacing w:val="-1"/>
        </w:rPr>
        <w:t>個</w:t>
      </w:r>
      <w:proofErr w:type="gramEnd"/>
      <w:r>
        <w:rPr>
          <w:spacing w:val="-1"/>
        </w:rPr>
        <w:t>，</w:t>
      </w:r>
      <w:proofErr w:type="gramStart"/>
      <w:r>
        <w:rPr>
          <w:spacing w:val="-1"/>
        </w:rPr>
        <w:t>佔</w:t>
      </w:r>
      <w:proofErr w:type="gramEnd"/>
      <w:r>
        <w:rPr>
          <w:spacing w:val="-1"/>
        </w:rPr>
        <w:t>全年颱風</w:t>
      </w:r>
    </w:p>
    <w:p w:rsidR="00AF10BC" w:rsidRDefault="009C2BC5">
      <w:pPr>
        <w:pStyle w:val="a3"/>
        <w:spacing w:before="3" w:line="232" w:lineRule="auto"/>
        <w:ind w:left="1645" w:right="836"/>
        <w:jc w:val="both"/>
      </w:pPr>
      <w:r>
        <w:pict>
          <v:group id="_x0000_s1058" style="position:absolute;left:0;text-align:left;margin-left:211.85pt;margin-top:80.85pt;width:200.35pt;height:169.85pt;z-index:-15726592;mso-wrap-distance-left:0;mso-wrap-distance-right:0;mso-position-horizontal-relative:page" coordorigin="4237,1617" coordsize="4007,3397">
            <v:shape id="_x0000_s1060" type="#_x0000_t75" style="position:absolute;left:4267;top:1646;width:3947;height:3337">
              <v:imagedata r:id="rId12" o:title=""/>
            </v:shape>
            <v:rect id="_x0000_s1059" style="position:absolute;left:4252;top:1631;width:3977;height:3367" filled="f" strokeweight="1.5pt"/>
            <w10:wrap type="topAndBottom" anchorx="page"/>
          </v:group>
        </w:pict>
      </w:r>
      <w:r w:rsidR="004F020E">
        <w:rPr>
          <w:noProof/>
          <w:lang w:val="en-US" w:bidi="ar-SA"/>
        </w:rPr>
        <w:drawing>
          <wp:anchor distT="0" distB="0" distL="0" distR="0" simplePos="0" relativeHeight="482685440" behindDoc="1" locked="0" layoutInCell="1" allowOverlap="1">
            <wp:simplePos x="0" y="0"/>
            <wp:positionH relativeFrom="page">
              <wp:posOffset>2414397</wp:posOffset>
            </wp:positionH>
            <wp:positionV relativeFrom="paragraph">
              <wp:posOffset>47370</wp:posOffset>
            </wp:positionV>
            <wp:extent cx="82550" cy="139700"/>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3" cstate="print"/>
                    <a:stretch>
                      <a:fillRect/>
                    </a:stretch>
                  </pic:blipFill>
                  <pic:spPr>
                    <a:xfrm>
                      <a:off x="0" y="0"/>
                      <a:ext cx="82550" cy="139700"/>
                    </a:xfrm>
                    <a:prstGeom prst="rect">
                      <a:avLst/>
                    </a:prstGeom>
                  </pic:spPr>
                </pic:pic>
              </a:graphicData>
            </a:graphic>
          </wp:anchor>
        </w:drawing>
      </w:r>
      <w:r w:rsidR="004F020E">
        <w:rPr>
          <w:spacing w:val="-12"/>
        </w:rPr>
        <w:t xml:space="preserve">生成總數的 </w:t>
      </w:r>
      <w:r w:rsidR="004F020E">
        <w:rPr>
          <w:rFonts w:ascii="細明體_HKSCS" w:eastAsia="細明體_HKSCS" w:hAnsi="細明體_HKSCS" w:hint="eastAsia"/>
        </w:rPr>
        <w:t>69</w:t>
      </w:r>
      <w:r w:rsidR="004F020E">
        <w:rPr>
          <w:spacing w:val="-6"/>
        </w:rPr>
        <w:t xml:space="preserve">，若颱風停留時間過久及特殊嚴重水患，以民國 </w:t>
      </w:r>
      <w:r w:rsidR="004F020E">
        <w:rPr>
          <w:rFonts w:ascii="細明體_HKSCS" w:eastAsia="細明體_HKSCS" w:hAnsi="細明體_HKSCS" w:hint="eastAsia"/>
        </w:rPr>
        <w:t>90</w:t>
      </w:r>
      <w:r w:rsidR="004F020E">
        <w:rPr>
          <w:rFonts w:ascii="細明體_HKSCS" w:eastAsia="細明體_HKSCS" w:hAnsi="細明體_HKSCS" w:hint="eastAsia"/>
          <w:spacing w:val="-68"/>
        </w:rPr>
        <w:t xml:space="preserve"> </w:t>
      </w:r>
      <w:r w:rsidR="004F020E">
        <w:rPr>
          <w:spacing w:val="-33"/>
        </w:rPr>
        <w:t xml:space="preserve">年 </w:t>
      </w:r>
      <w:r w:rsidR="004F020E">
        <w:rPr>
          <w:rFonts w:ascii="細明體_HKSCS" w:eastAsia="細明體_HKSCS" w:hAnsi="細明體_HKSCS" w:hint="eastAsia"/>
          <w:spacing w:val="-141"/>
        </w:rPr>
        <w:t>9</w:t>
      </w:r>
      <w:r w:rsidR="004F020E">
        <w:rPr>
          <w:rFonts w:ascii="細明體_HKSCS" w:eastAsia="細明體_HKSCS" w:hAnsi="細明體_HKSCS" w:hint="eastAsia"/>
          <w:spacing w:val="-138"/>
        </w:rPr>
        <w:t xml:space="preserve"> </w:t>
      </w:r>
      <w:r w:rsidR="004F020E">
        <w:rPr>
          <w:spacing w:val="-3"/>
        </w:rPr>
        <w:t>月中旬納莉颱風為例，於本市降下豪大雨量，遠超過臺北市下水道系統</w:t>
      </w:r>
      <w:r w:rsidR="004F020E">
        <w:rPr>
          <w:spacing w:val="-4"/>
        </w:rPr>
        <w:t>之設計容量，除造成臺北市捷運及臺鐵臺北車站淹水外，亦使內湖、南</w:t>
      </w:r>
      <w:r w:rsidR="004F020E">
        <w:rPr>
          <w:spacing w:val="-3"/>
        </w:rPr>
        <w:t>港、信義、松山等行政區幾乎全區淹水</w:t>
      </w:r>
      <w:r w:rsidR="004F020E">
        <w:rPr>
          <w:rFonts w:ascii="細明體_HKSCS" w:eastAsia="細明體_HKSCS" w:hAnsi="細明體_HKSCS" w:hint="eastAsia"/>
        </w:rPr>
        <w:t>(</w:t>
      </w:r>
      <w:r w:rsidR="004F020E">
        <w:rPr>
          <w:spacing w:val="-24"/>
        </w:rPr>
        <w:t xml:space="preserve">如圖 </w:t>
      </w:r>
      <w:r w:rsidR="004F020E">
        <w:rPr>
          <w:rFonts w:ascii="細明體_HKSCS" w:eastAsia="細明體_HKSCS" w:hAnsi="細明體_HKSCS" w:hint="eastAsia"/>
        </w:rPr>
        <w:t>5)</w:t>
      </w:r>
      <w:r w:rsidR="004F020E">
        <w:t>。</w:t>
      </w:r>
    </w:p>
    <w:p w:rsidR="00AF10BC" w:rsidRDefault="004F020E">
      <w:pPr>
        <w:tabs>
          <w:tab w:val="left" w:pos="4801"/>
        </w:tabs>
        <w:spacing w:before="60"/>
        <w:ind w:left="4089"/>
        <w:rPr>
          <w:sz w:val="26"/>
        </w:rPr>
      </w:pPr>
      <w:r>
        <w:rPr>
          <w:sz w:val="26"/>
        </w:rPr>
        <w:t>圖</w:t>
      </w:r>
      <w:r>
        <w:rPr>
          <w:spacing w:val="-67"/>
          <w:sz w:val="26"/>
        </w:rPr>
        <w:t xml:space="preserve"> </w:t>
      </w:r>
      <w:r>
        <w:rPr>
          <w:rFonts w:ascii="細明體_HKSCS" w:eastAsia="細明體_HKSCS" w:hint="eastAsia"/>
          <w:sz w:val="26"/>
        </w:rPr>
        <w:t>5</w:t>
      </w:r>
      <w:r>
        <w:rPr>
          <w:rFonts w:ascii="細明體_HKSCS" w:eastAsia="細明體_HKSCS" w:hint="eastAsia"/>
          <w:sz w:val="26"/>
        </w:rPr>
        <w:tab/>
      </w:r>
      <w:r>
        <w:rPr>
          <w:sz w:val="26"/>
        </w:rPr>
        <w:t>臺北市近五年淹水點</w:t>
      </w:r>
    </w:p>
    <w:p w:rsidR="00AF10BC" w:rsidRDefault="004F020E">
      <w:pPr>
        <w:pStyle w:val="a3"/>
        <w:spacing w:before="8"/>
        <w:ind w:left="1153"/>
      </w:pPr>
      <w:r>
        <w:t>四、人為災害</w:t>
      </w:r>
    </w:p>
    <w:p w:rsidR="00AF10BC" w:rsidRDefault="004F020E">
      <w:pPr>
        <w:pStyle w:val="a3"/>
        <w:spacing w:line="232" w:lineRule="auto"/>
        <w:ind w:left="1724" w:right="786" w:firstLine="561"/>
      </w:pPr>
      <w:r>
        <w:rPr>
          <w:spacing w:val="-21"/>
        </w:rPr>
        <w:t xml:space="preserve">只要有人類的活動，就有人為災害發生的可能，人為災害範圍廣泛， </w:t>
      </w:r>
      <w:r>
        <w:rPr>
          <w:spacing w:val="-10"/>
        </w:rPr>
        <w:t>本市學校以火災、</w:t>
      </w:r>
      <w:proofErr w:type="gramStart"/>
      <w:r>
        <w:rPr>
          <w:spacing w:val="-10"/>
        </w:rPr>
        <w:t>毒化災及交通安全</w:t>
      </w:r>
      <w:proofErr w:type="gramEnd"/>
      <w:r>
        <w:rPr>
          <w:spacing w:val="-10"/>
        </w:rPr>
        <w:t>三種災害較為常見。近年來，校園</w:t>
      </w:r>
    </w:p>
    <w:p w:rsidR="00AF10BC" w:rsidRDefault="00AF10BC">
      <w:pPr>
        <w:spacing w:line="232" w:lineRule="auto"/>
        <w:sectPr w:rsidR="00AF10BC">
          <w:pgSz w:w="11910" w:h="16840"/>
          <w:pgMar w:top="840" w:right="340" w:bottom="1200" w:left="400" w:header="0" w:footer="937" w:gutter="0"/>
          <w:cols w:space="720"/>
        </w:sectPr>
      </w:pPr>
    </w:p>
    <w:p w:rsidR="00AF10BC" w:rsidRDefault="004F020E">
      <w:pPr>
        <w:pStyle w:val="a3"/>
        <w:spacing w:before="26" w:line="232" w:lineRule="auto"/>
        <w:ind w:left="1724" w:right="738"/>
      </w:pPr>
      <w:r>
        <w:lastRenderedPageBreak/>
        <w:t>非法入侵事件頻傳，校園危機常為突發事件，常無徵兆與警告即突然發生，不易掌握。</w:t>
      </w:r>
    </w:p>
    <w:p w:rsidR="00AF10BC" w:rsidRDefault="004F020E">
      <w:pPr>
        <w:pStyle w:val="a3"/>
        <w:spacing w:line="377" w:lineRule="exact"/>
        <w:ind w:left="1213"/>
      </w:pPr>
      <w:r>
        <w:t>五、臺北市在地化災害特性及投入資源之規劃</w:t>
      </w:r>
    </w:p>
    <w:p w:rsidR="00AF10BC" w:rsidRDefault="004F020E">
      <w:pPr>
        <w:pStyle w:val="a3"/>
        <w:spacing w:before="4" w:line="232" w:lineRule="auto"/>
        <w:ind w:left="1724" w:right="781" w:firstLine="561"/>
      </w:pPr>
      <w:r>
        <w:rPr>
          <w:spacing w:val="-2"/>
        </w:rPr>
        <w:t>英國倫敦的勞依茲</w:t>
      </w:r>
      <w:r>
        <w:t>（</w:t>
      </w:r>
      <w:r>
        <w:rPr>
          <w:rFonts w:ascii="細明體_HKSCS" w:eastAsia="細明體_HKSCS" w:hint="eastAsia"/>
        </w:rPr>
        <w:t>Lloyd's</w:t>
      </w:r>
      <w:r>
        <w:t>）</w:t>
      </w:r>
      <w:r>
        <w:rPr>
          <w:spacing w:val="-3"/>
        </w:rPr>
        <w:t>根據劍橋</w:t>
      </w:r>
      <w:proofErr w:type="gramStart"/>
      <w:r>
        <w:rPr>
          <w:spacing w:val="-3"/>
        </w:rPr>
        <w:t>大學賈奇商學院</w:t>
      </w:r>
      <w:proofErr w:type="gramEnd"/>
      <w:r>
        <w:rPr>
          <w:spacing w:val="-3"/>
        </w:rPr>
        <w:t>風險研究</w:t>
      </w:r>
      <w:r>
        <w:rPr>
          <w:spacing w:val="-20"/>
        </w:rPr>
        <w:t xml:space="preserve">中心於 </w:t>
      </w:r>
      <w:r>
        <w:rPr>
          <w:rFonts w:ascii="細明體_HKSCS" w:eastAsia="細明體_HKSCS" w:hint="eastAsia"/>
        </w:rPr>
        <w:t>2015</w:t>
      </w:r>
      <w:r>
        <w:rPr>
          <w:rFonts w:ascii="細明體_HKSCS" w:eastAsia="細明體_HKSCS" w:hint="eastAsia"/>
          <w:spacing w:val="-69"/>
        </w:rPr>
        <w:t xml:space="preserve"> </w:t>
      </w:r>
      <w:r>
        <w:rPr>
          <w:spacing w:val="-9"/>
        </w:rPr>
        <w:t>年發表「</w:t>
      </w:r>
      <w:r>
        <w:rPr>
          <w:rFonts w:ascii="細明體_HKSCS" w:eastAsia="細明體_HKSCS" w:hint="eastAsia"/>
        </w:rPr>
        <w:t>2015-2025</w:t>
      </w:r>
      <w:r>
        <w:rPr>
          <w:rFonts w:ascii="細明體_HKSCS" w:eastAsia="細明體_HKSCS" w:hint="eastAsia"/>
          <w:spacing w:val="-68"/>
        </w:rPr>
        <w:t xml:space="preserve"> </w:t>
      </w:r>
      <w:r>
        <w:rPr>
          <w:spacing w:val="-7"/>
        </w:rPr>
        <w:t>城市風險指標」的調查報告，評估這些</w:t>
      </w:r>
      <w:r>
        <w:rPr>
          <w:spacing w:val="-16"/>
        </w:rPr>
        <w:t xml:space="preserve">大城市面臨 </w:t>
      </w:r>
      <w:r>
        <w:rPr>
          <w:rFonts w:ascii="細明體_HKSCS" w:eastAsia="細明體_HKSCS" w:hint="eastAsia"/>
        </w:rPr>
        <w:t>18</w:t>
      </w:r>
      <w:r>
        <w:rPr>
          <w:rFonts w:ascii="細明體_HKSCS" w:eastAsia="細明體_HKSCS" w:hint="eastAsia"/>
          <w:spacing w:val="-71"/>
        </w:rPr>
        <w:t xml:space="preserve"> </w:t>
      </w:r>
      <w:r>
        <w:rPr>
          <w:spacing w:val="-9"/>
        </w:rPr>
        <w:t xml:space="preserve">項災害威脅的承受能力，報告內容指出，未來 </w:t>
      </w:r>
      <w:r>
        <w:rPr>
          <w:rFonts w:ascii="細明體_HKSCS" w:eastAsia="細明體_HKSCS" w:hint="eastAsia"/>
        </w:rPr>
        <w:t>10</w:t>
      </w:r>
      <w:r>
        <w:rPr>
          <w:rFonts w:ascii="細明體_HKSCS" w:eastAsia="細明體_HKSCS" w:hint="eastAsia"/>
          <w:spacing w:val="-71"/>
        </w:rPr>
        <w:t xml:space="preserve"> </w:t>
      </w:r>
      <w:r>
        <w:rPr>
          <w:spacing w:val="-5"/>
        </w:rPr>
        <w:t>年內， 臺北市是最脆弱的城市，可能發生的各種人為或天然災害將對臺北市造</w:t>
      </w:r>
      <w:r>
        <w:rPr>
          <w:spacing w:val="-11"/>
        </w:rPr>
        <w:t xml:space="preserve">成的經濟損失最高，預估達 </w:t>
      </w:r>
      <w:r>
        <w:rPr>
          <w:rFonts w:ascii="細明體_HKSCS" w:eastAsia="細明體_HKSCS" w:hint="eastAsia"/>
        </w:rPr>
        <w:t>1812</w:t>
      </w:r>
      <w:r>
        <w:rPr>
          <w:rFonts w:ascii="細明體_HKSCS" w:eastAsia="細明體_HKSCS" w:hint="eastAsia"/>
          <w:spacing w:val="-74"/>
        </w:rPr>
        <w:t xml:space="preserve"> </w:t>
      </w:r>
      <w:r>
        <w:rPr>
          <w:spacing w:val="-5"/>
        </w:rPr>
        <w:t>億美元（</w:t>
      </w:r>
      <w:r>
        <w:rPr>
          <w:spacing w:val="-22"/>
        </w:rPr>
        <w:t xml:space="preserve">約台幣 </w:t>
      </w:r>
      <w:r>
        <w:rPr>
          <w:rFonts w:ascii="細明體_HKSCS" w:eastAsia="細明體_HKSCS" w:hint="eastAsia"/>
        </w:rPr>
        <w:t>5</w:t>
      </w:r>
      <w:r>
        <w:rPr>
          <w:rFonts w:ascii="細明體_HKSCS" w:eastAsia="細明體_HKSCS" w:hint="eastAsia"/>
          <w:spacing w:val="-73"/>
        </w:rPr>
        <w:t xml:space="preserve"> </w:t>
      </w:r>
      <w:r>
        <w:rPr>
          <w:spacing w:val="-37"/>
        </w:rPr>
        <w:t xml:space="preserve">兆 </w:t>
      </w:r>
      <w:r>
        <w:rPr>
          <w:rFonts w:ascii="細明體_HKSCS" w:eastAsia="細明體_HKSCS" w:hint="eastAsia"/>
          <w:spacing w:val="-3"/>
        </w:rPr>
        <w:t>8761</w:t>
      </w:r>
      <w:r>
        <w:rPr>
          <w:rFonts w:ascii="細明體_HKSCS" w:eastAsia="細明體_HKSCS" w:hint="eastAsia"/>
          <w:spacing w:val="-72"/>
        </w:rPr>
        <w:t xml:space="preserve"> </w:t>
      </w:r>
      <w:r>
        <w:rPr>
          <w:spacing w:val="-4"/>
        </w:rPr>
        <w:t>億元</w:t>
      </w:r>
      <w:r>
        <w:rPr>
          <w:spacing w:val="-145"/>
        </w:rPr>
        <w:t>）</w:t>
      </w:r>
      <w:r>
        <w:t>。</w:t>
      </w:r>
    </w:p>
    <w:p w:rsidR="00AF10BC" w:rsidRDefault="004F020E">
      <w:pPr>
        <w:pStyle w:val="a3"/>
        <w:spacing w:line="232" w:lineRule="auto"/>
        <w:ind w:left="1724" w:right="725" w:firstLine="561"/>
        <w:jc w:val="both"/>
      </w:pPr>
      <w:r>
        <w:t>針對本市盆地地形易淹水以及易受災</w:t>
      </w:r>
      <w:r>
        <w:rPr>
          <w:rFonts w:ascii="細明體_HKSCS" w:eastAsia="細明體_HKSCS" w:hint="eastAsia"/>
        </w:rPr>
        <w:t>(</w:t>
      </w:r>
      <w:r>
        <w:t>震災</w:t>
      </w:r>
      <w:r>
        <w:rPr>
          <w:rFonts w:ascii="細明體_HKSCS" w:eastAsia="細明體_HKSCS" w:hint="eastAsia"/>
        </w:rPr>
        <w:t>)</w:t>
      </w:r>
      <w:r>
        <w:t>特性，本局特針對現有之國民中小學校，補助各校全數完成強震預警系統與校內廣播器</w:t>
      </w:r>
      <w:proofErr w:type="gramStart"/>
      <w:r>
        <w:t>介</w:t>
      </w:r>
      <w:proofErr w:type="gramEnd"/>
      <w:r>
        <w:t xml:space="preserve">接， </w:t>
      </w:r>
      <w:proofErr w:type="gramStart"/>
      <w:r>
        <w:t>俾</w:t>
      </w:r>
      <w:proofErr w:type="gramEnd"/>
      <w:r>
        <w:t>落實系統預警自動化效能，期達</w:t>
      </w:r>
      <w:proofErr w:type="gramStart"/>
      <w:r>
        <w:t>臺</w:t>
      </w:r>
      <w:proofErr w:type="gramEnd"/>
      <w:r>
        <w:t>北安居</w:t>
      </w:r>
      <w:proofErr w:type="gramStart"/>
      <w:r>
        <w:t>之避災</w:t>
      </w:r>
      <w:proofErr w:type="gramEnd"/>
      <w:r>
        <w:t>、保安目標。</w:t>
      </w:r>
    </w:p>
    <w:p w:rsidR="00AF10BC" w:rsidRDefault="009C2BC5">
      <w:pPr>
        <w:pStyle w:val="a3"/>
        <w:spacing w:line="232" w:lineRule="auto"/>
        <w:ind w:left="1767" w:right="788" w:hanging="555"/>
        <w:jc w:val="both"/>
      </w:pPr>
      <w:r>
        <w:pict>
          <v:line id="_x0000_s1057" style="position:absolute;left:0;text-align:left;z-index:-20630528;mso-position-horizontal-relative:page" from="78.75pt,83.95pt" to="170.05pt,120.3pt" strokeweight=".24pt">
            <w10:wrap anchorx="page"/>
          </v:line>
        </w:pict>
      </w:r>
      <w:r w:rsidR="004F020E">
        <w:rPr>
          <w:spacing w:val="-10"/>
        </w:rPr>
        <w:t>六、綜上分析本市境內主要潛勢災害包含</w:t>
      </w:r>
      <w:proofErr w:type="gramStart"/>
      <w:r w:rsidR="004F020E">
        <w:rPr>
          <w:spacing w:val="-10"/>
        </w:rPr>
        <w:t>颱</w:t>
      </w:r>
      <w:proofErr w:type="gramEnd"/>
      <w:r w:rsidR="004F020E">
        <w:rPr>
          <w:spacing w:val="-10"/>
        </w:rPr>
        <w:t>洪、坡地、地震災害與人為災害</w:t>
      </w:r>
      <w:r w:rsidR="004F020E">
        <w:rPr>
          <w:rFonts w:ascii="細明體_HKSCS" w:eastAsia="細明體_HKSCS" w:hint="eastAsia"/>
          <w:spacing w:val="-10"/>
        </w:rPr>
        <w:t>4</w:t>
      </w:r>
      <w:r w:rsidR="004F020E">
        <w:rPr>
          <w:rFonts w:ascii="細明體_HKSCS" w:eastAsia="細明體_HKSCS" w:hint="eastAsia"/>
          <w:spacing w:val="-52"/>
        </w:rPr>
        <w:t xml:space="preserve"> </w:t>
      </w:r>
      <w:r w:rsidR="004F020E">
        <w:rPr>
          <w:spacing w:val="-5"/>
        </w:rPr>
        <w:t>類。依據全國各級學校災害潛勢資訊管理系統填報統計，本局轄屬學</w:t>
      </w:r>
      <w:r w:rsidR="004F020E">
        <w:rPr>
          <w:spacing w:val="-3"/>
        </w:rPr>
        <w:t>校災害潛勢分析結果如下</w:t>
      </w:r>
      <w:r w:rsidR="004F020E">
        <w:rPr>
          <w:rFonts w:ascii="細明體_HKSCS" w:eastAsia="細明體_HKSCS" w:hint="eastAsia"/>
        </w:rPr>
        <w:t>(</w:t>
      </w:r>
      <w:r w:rsidR="004F020E">
        <w:rPr>
          <w:spacing w:val="-3"/>
        </w:rPr>
        <w:t>本局轄屬各級學校一高以上災害潛勢學校統</w:t>
      </w:r>
      <w:r w:rsidR="004F020E">
        <w:rPr>
          <w:spacing w:val="-12"/>
        </w:rPr>
        <w:t>計明</w:t>
      </w:r>
      <w:proofErr w:type="gramStart"/>
      <w:r w:rsidR="004F020E">
        <w:rPr>
          <w:spacing w:val="-12"/>
        </w:rPr>
        <w:t>細表如附件</w:t>
      </w:r>
      <w:proofErr w:type="gramEnd"/>
      <w:r w:rsidR="004F020E">
        <w:rPr>
          <w:spacing w:val="-12"/>
        </w:rPr>
        <w:t xml:space="preserve"> </w:t>
      </w:r>
      <w:r w:rsidR="004F020E">
        <w:rPr>
          <w:rFonts w:ascii="細明體_HKSCS" w:eastAsia="細明體_HKSCS" w:hint="eastAsia"/>
        </w:rPr>
        <w:t>8)</w:t>
      </w:r>
      <w:r w:rsidR="004F020E">
        <w:t>：</w:t>
      </w:r>
    </w:p>
    <w:p w:rsidR="00AF10BC" w:rsidRDefault="00AF10BC">
      <w:pPr>
        <w:pStyle w:val="a3"/>
        <w:spacing w:before="2"/>
        <w:rPr>
          <w:sz w:val="9"/>
        </w:rPr>
      </w:pPr>
    </w:p>
    <w:tbl>
      <w:tblPr>
        <w:tblStyle w:val="TableNormal"/>
        <w:tblW w:w="0" w:type="auto"/>
        <w:tblInd w:w="1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48"/>
        <w:gridCol w:w="1849"/>
        <w:gridCol w:w="1849"/>
        <w:gridCol w:w="1849"/>
        <w:gridCol w:w="1848"/>
      </w:tblGrid>
      <w:tr w:rsidR="00AF10BC">
        <w:trPr>
          <w:trHeight w:val="728"/>
        </w:trPr>
        <w:tc>
          <w:tcPr>
            <w:tcW w:w="1848" w:type="dxa"/>
            <w:tcBorders>
              <w:bottom w:val="single" w:sz="6" w:space="0" w:color="000000"/>
              <w:right w:val="single" w:sz="6" w:space="0" w:color="000000"/>
            </w:tcBorders>
          </w:tcPr>
          <w:p w:rsidR="00AF10BC" w:rsidRDefault="004F020E">
            <w:pPr>
              <w:pStyle w:val="TableParagraph"/>
              <w:spacing w:line="364" w:lineRule="exact"/>
              <w:ind w:left="1180"/>
              <w:rPr>
                <w:sz w:val="28"/>
              </w:rPr>
            </w:pPr>
            <w:r>
              <w:rPr>
                <w:sz w:val="28"/>
              </w:rPr>
              <w:t>類型</w:t>
            </w:r>
          </w:p>
          <w:p w:rsidR="00AF10BC" w:rsidRDefault="004F020E">
            <w:pPr>
              <w:pStyle w:val="TableParagraph"/>
              <w:spacing w:line="345" w:lineRule="exact"/>
              <w:ind w:left="-4"/>
              <w:rPr>
                <w:sz w:val="28"/>
              </w:rPr>
            </w:pPr>
            <w:r>
              <w:rPr>
                <w:sz w:val="28"/>
              </w:rPr>
              <w:t>災害潛勢</w:t>
            </w:r>
          </w:p>
        </w:tc>
        <w:tc>
          <w:tcPr>
            <w:tcW w:w="1849" w:type="dxa"/>
            <w:tcBorders>
              <w:left w:val="single" w:sz="6" w:space="0" w:color="000000"/>
              <w:bottom w:val="single" w:sz="6" w:space="0" w:color="000000"/>
              <w:right w:val="single" w:sz="6" w:space="0" w:color="000000"/>
            </w:tcBorders>
          </w:tcPr>
          <w:p w:rsidR="00AF10BC" w:rsidRDefault="004F020E">
            <w:pPr>
              <w:pStyle w:val="TableParagraph"/>
              <w:spacing w:before="204"/>
              <w:ind w:left="665"/>
              <w:rPr>
                <w:sz w:val="28"/>
              </w:rPr>
            </w:pPr>
            <w:r>
              <w:rPr>
                <w:sz w:val="28"/>
              </w:rPr>
              <w:t>地震</w:t>
            </w:r>
          </w:p>
        </w:tc>
        <w:tc>
          <w:tcPr>
            <w:tcW w:w="1849" w:type="dxa"/>
            <w:tcBorders>
              <w:left w:val="single" w:sz="6" w:space="0" w:color="000000"/>
              <w:bottom w:val="single" w:sz="6" w:space="0" w:color="000000"/>
              <w:right w:val="single" w:sz="6" w:space="0" w:color="000000"/>
            </w:tcBorders>
          </w:tcPr>
          <w:p w:rsidR="00AF10BC" w:rsidRDefault="004F020E">
            <w:pPr>
              <w:pStyle w:val="TableParagraph"/>
              <w:spacing w:before="204"/>
              <w:ind w:left="595" w:right="569"/>
              <w:jc w:val="center"/>
              <w:rPr>
                <w:sz w:val="28"/>
              </w:rPr>
            </w:pPr>
            <w:proofErr w:type="gramStart"/>
            <w:r>
              <w:rPr>
                <w:sz w:val="28"/>
              </w:rPr>
              <w:t>颱</w:t>
            </w:r>
            <w:proofErr w:type="gramEnd"/>
            <w:r>
              <w:rPr>
                <w:sz w:val="28"/>
              </w:rPr>
              <w:t>洪</w:t>
            </w:r>
          </w:p>
        </w:tc>
        <w:tc>
          <w:tcPr>
            <w:tcW w:w="1849" w:type="dxa"/>
            <w:tcBorders>
              <w:left w:val="single" w:sz="6" w:space="0" w:color="000000"/>
              <w:bottom w:val="single" w:sz="6" w:space="0" w:color="000000"/>
              <w:right w:val="single" w:sz="6" w:space="0" w:color="000000"/>
            </w:tcBorders>
          </w:tcPr>
          <w:p w:rsidR="00AF10BC" w:rsidRDefault="004F020E">
            <w:pPr>
              <w:pStyle w:val="TableParagraph"/>
              <w:spacing w:before="204"/>
              <w:ind w:right="635"/>
              <w:jc w:val="right"/>
              <w:rPr>
                <w:sz w:val="28"/>
              </w:rPr>
            </w:pPr>
            <w:r>
              <w:rPr>
                <w:sz w:val="28"/>
              </w:rPr>
              <w:t>坡地</w:t>
            </w:r>
          </w:p>
        </w:tc>
        <w:tc>
          <w:tcPr>
            <w:tcW w:w="1848" w:type="dxa"/>
            <w:tcBorders>
              <w:left w:val="single" w:sz="6" w:space="0" w:color="000000"/>
              <w:bottom w:val="single" w:sz="6" w:space="0" w:color="000000"/>
            </w:tcBorders>
          </w:tcPr>
          <w:p w:rsidR="00AF10BC" w:rsidRDefault="004F020E">
            <w:pPr>
              <w:pStyle w:val="TableParagraph"/>
              <w:spacing w:before="204"/>
              <w:ind w:left="593" w:right="560"/>
              <w:jc w:val="center"/>
              <w:rPr>
                <w:sz w:val="28"/>
              </w:rPr>
            </w:pPr>
            <w:r>
              <w:rPr>
                <w:sz w:val="28"/>
              </w:rPr>
              <w:t>人為</w:t>
            </w:r>
          </w:p>
        </w:tc>
      </w:tr>
      <w:tr w:rsidR="00AF10BC">
        <w:trPr>
          <w:trHeight w:val="476"/>
        </w:trPr>
        <w:tc>
          <w:tcPr>
            <w:tcW w:w="1848" w:type="dxa"/>
            <w:tcBorders>
              <w:top w:val="single" w:sz="6" w:space="0" w:color="000000"/>
              <w:bottom w:val="single" w:sz="6" w:space="0" w:color="000000"/>
              <w:right w:val="single" w:sz="6" w:space="0" w:color="000000"/>
            </w:tcBorders>
          </w:tcPr>
          <w:p w:rsidR="00AF10BC" w:rsidRDefault="004F020E">
            <w:pPr>
              <w:pStyle w:val="TableParagraph"/>
              <w:spacing w:before="79" w:line="377" w:lineRule="exact"/>
              <w:ind w:left="788"/>
              <w:rPr>
                <w:sz w:val="28"/>
              </w:rPr>
            </w:pPr>
            <w:r>
              <w:rPr>
                <w:sz w:val="28"/>
              </w:rPr>
              <w:t>低</w:t>
            </w:r>
          </w:p>
        </w:tc>
        <w:tc>
          <w:tcPr>
            <w:tcW w:w="1849" w:type="dxa"/>
            <w:tcBorders>
              <w:top w:val="single" w:sz="6" w:space="0" w:color="000000"/>
              <w:left w:val="single" w:sz="6" w:space="0" w:color="000000"/>
              <w:bottom w:val="single" w:sz="6" w:space="0" w:color="000000"/>
              <w:right w:val="single" w:sz="6" w:space="0" w:color="000000"/>
            </w:tcBorders>
          </w:tcPr>
          <w:p w:rsidR="00AF10BC" w:rsidRDefault="004F020E">
            <w:pPr>
              <w:pStyle w:val="TableParagraph"/>
              <w:spacing w:before="79" w:line="377" w:lineRule="exact"/>
              <w:ind w:left="614"/>
              <w:rPr>
                <w:sz w:val="28"/>
              </w:rPr>
            </w:pPr>
            <w:r>
              <w:rPr>
                <w:rFonts w:ascii="細明體_HKSCS" w:eastAsia="細明體_HKSCS" w:hint="eastAsia"/>
                <w:color w:val="FF0000"/>
                <w:sz w:val="28"/>
              </w:rPr>
              <w:t>35</w:t>
            </w:r>
            <w:r>
              <w:rPr>
                <w:rFonts w:ascii="細明體_HKSCS" w:eastAsia="細明體_HKSCS" w:hint="eastAsia"/>
                <w:color w:val="FF0000"/>
                <w:spacing w:val="-72"/>
                <w:sz w:val="28"/>
              </w:rPr>
              <w:t xml:space="preserve"> </w:t>
            </w:r>
            <w:r>
              <w:rPr>
                <w:color w:val="FF0000"/>
                <w:sz w:val="28"/>
              </w:rPr>
              <w:t>校</w:t>
            </w:r>
          </w:p>
        </w:tc>
        <w:tc>
          <w:tcPr>
            <w:tcW w:w="1849" w:type="dxa"/>
            <w:tcBorders>
              <w:top w:val="single" w:sz="6" w:space="0" w:color="000000"/>
              <w:left w:val="single" w:sz="6" w:space="0" w:color="000000"/>
              <w:bottom w:val="single" w:sz="6" w:space="0" w:color="000000"/>
              <w:right w:val="single" w:sz="6" w:space="0" w:color="000000"/>
            </w:tcBorders>
          </w:tcPr>
          <w:p w:rsidR="00AF10BC" w:rsidRDefault="004F020E">
            <w:pPr>
              <w:pStyle w:val="TableParagraph"/>
              <w:spacing w:before="79" w:line="377" w:lineRule="exact"/>
              <w:ind w:left="595" w:right="569"/>
              <w:jc w:val="center"/>
              <w:rPr>
                <w:sz w:val="28"/>
              </w:rPr>
            </w:pPr>
            <w:r>
              <w:rPr>
                <w:rFonts w:ascii="細明體_HKSCS" w:eastAsia="細明體_HKSCS" w:hint="eastAsia"/>
                <w:color w:val="FF0000"/>
                <w:sz w:val="28"/>
              </w:rPr>
              <w:t>5</w:t>
            </w:r>
            <w:r>
              <w:rPr>
                <w:rFonts w:ascii="細明體_HKSCS" w:eastAsia="細明體_HKSCS" w:hint="eastAsia"/>
                <w:color w:val="FF0000"/>
                <w:spacing w:val="-72"/>
                <w:sz w:val="28"/>
              </w:rPr>
              <w:t xml:space="preserve"> </w:t>
            </w:r>
            <w:r>
              <w:rPr>
                <w:color w:val="FF0000"/>
                <w:sz w:val="28"/>
              </w:rPr>
              <w:t>校</w:t>
            </w:r>
          </w:p>
        </w:tc>
        <w:tc>
          <w:tcPr>
            <w:tcW w:w="1849" w:type="dxa"/>
            <w:tcBorders>
              <w:top w:val="single" w:sz="6" w:space="0" w:color="000000"/>
              <w:left w:val="single" w:sz="6" w:space="0" w:color="000000"/>
              <w:bottom w:val="single" w:sz="6" w:space="0" w:color="000000"/>
              <w:right w:val="single" w:sz="6" w:space="0" w:color="000000"/>
            </w:tcBorders>
          </w:tcPr>
          <w:p w:rsidR="00AF10BC" w:rsidRDefault="004F020E">
            <w:pPr>
              <w:pStyle w:val="TableParagraph"/>
              <w:spacing w:before="79" w:line="377" w:lineRule="exact"/>
              <w:ind w:right="587"/>
              <w:jc w:val="right"/>
              <w:rPr>
                <w:sz w:val="28"/>
              </w:rPr>
            </w:pPr>
            <w:r>
              <w:rPr>
                <w:rFonts w:ascii="細明體_HKSCS" w:eastAsia="細明體_HKSCS" w:hint="eastAsia"/>
                <w:color w:val="FF0000"/>
                <w:sz w:val="28"/>
              </w:rPr>
              <w:t>33</w:t>
            </w:r>
            <w:r>
              <w:rPr>
                <w:rFonts w:ascii="細明體_HKSCS" w:eastAsia="細明體_HKSCS" w:hint="eastAsia"/>
                <w:color w:val="FF0000"/>
                <w:spacing w:val="-70"/>
                <w:sz w:val="28"/>
              </w:rPr>
              <w:t xml:space="preserve"> </w:t>
            </w:r>
            <w:r>
              <w:rPr>
                <w:color w:val="FF0000"/>
                <w:sz w:val="28"/>
              </w:rPr>
              <w:t>校</w:t>
            </w:r>
          </w:p>
        </w:tc>
        <w:tc>
          <w:tcPr>
            <w:tcW w:w="1848" w:type="dxa"/>
            <w:tcBorders>
              <w:top w:val="single" w:sz="6" w:space="0" w:color="000000"/>
              <w:left w:val="single" w:sz="6" w:space="0" w:color="000000"/>
              <w:bottom w:val="single" w:sz="6" w:space="0" w:color="000000"/>
            </w:tcBorders>
          </w:tcPr>
          <w:p w:rsidR="00AF10BC" w:rsidRDefault="004F020E">
            <w:pPr>
              <w:pStyle w:val="TableParagraph"/>
              <w:spacing w:before="79" w:line="377" w:lineRule="exact"/>
              <w:ind w:left="593" w:right="563"/>
              <w:jc w:val="center"/>
              <w:rPr>
                <w:sz w:val="28"/>
              </w:rPr>
            </w:pPr>
            <w:r>
              <w:rPr>
                <w:rFonts w:ascii="細明體_HKSCS" w:eastAsia="細明體_HKSCS" w:hint="eastAsia"/>
                <w:color w:val="FF0000"/>
                <w:sz w:val="28"/>
              </w:rPr>
              <w:t>62</w:t>
            </w:r>
            <w:r>
              <w:rPr>
                <w:rFonts w:ascii="細明體_HKSCS" w:eastAsia="細明體_HKSCS" w:hint="eastAsia"/>
                <w:color w:val="FF0000"/>
                <w:spacing w:val="-72"/>
                <w:sz w:val="28"/>
              </w:rPr>
              <w:t xml:space="preserve"> </w:t>
            </w:r>
            <w:r>
              <w:rPr>
                <w:color w:val="FF0000"/>
                <w:sz w:val="28"/>
              </w:rPr>
              <w:t>校</w:t>
            </w:r>
          </w:p>
        </w:tc>
      </w:tr>
      <w:tr w:rsidR="00AF10BC">
        <w:trPr>
          <w:trHeight w:val="477"/>
        </w:trPr>
        <w:tc>
          <w:tcPr>
            <w:tcW w:w="1848" w:type="dxa"/>
            <w:tcBorders>
              <w:top w:val="single" w:sz="6" w:space="0" w:color="000000"/>
              <w:bottom w:val="single" w:sz="6" w:space="0" w:color="000000"/>
              <w:right w:val="single" w:sz="6" w:space="0" w:color="000000"/>
            </w:tcBorders>
          </w:tcPr>
          <w:p w:rsidR="00AF10BC" w:rsidRDefault="004F020E">
            <w:pPr>
              <w:pStyle w:val="TableParagraph"/>
              <w:spacing w:before="79" w:line="377" w:lineRule="exact"/>
              <w:ind w:left="788"/>
              <w:rPr>
                <w:sz w:val="28"/>
              </w:rPr>
            </w:pPr>
            <w:r>
              <w:rPr>
                <w:sz w:val="28"/>
              </w:rPr>
              <w:t>中</w:t>
            </w:r>
          </w:p>
        </w:tc>
        <w:tc>
          <w:tcPr>
            <w:tcW w:w="1849" w:type="dxa"/>
            <w:tcBorders>
              <w:top w:val="single" w:sz="6" w:space="0" w:color="000000"/>
              <w:left w:val="single" w:sz="6" w:space="0" w:color="000000"/>
              <w:bottom w:val="single" w:sz="6" w:space="0" w:color="000000"/>
              <w:right w:val="single" w:sz="6" w:space="0" w:color="000000"/>
            </w:tcBorders>
          </w:tcPr>
          <w:p w:rsidR="00AF10BC" w:rsidRDefault="004F020E">
            <w:pPr>
              <w:pStyle w:val="TableParagraph"/>
              <w:spacing w:before="79" w:line="377" w:lineRule="exact"/>
              <w:ind w:left="614"/>
              <w:rPr>
                <w:sz w:val="28"/>
              </w:rPr>
            </w:pPr>
            <w:r>
              <w:rPr>
                <w:rFonts w:ascii="細明體_HKSCS" w:eastAsia="細明體_HKSCS" w:hint="eastAsia"/>
                <w:color w:val="FF0000"/>
                <w:sz w:val="28"/>
              </w:rPr>
              <w:t>10</w:t>
            </w:r>
            <w:r>
              <w:rPr>
                <w:rFonts w:ascii="細明體_HKSCS" w:eastAsia="細明體_HKSCS" w:hint="eastAsia"/>
                <w:color w:val="FF0000"/>
                <w:spacing w:val="-72"/>
                <w:sz w:val="28"/>
              </w:rPr>
              <w:t xml:space="preserve"> </w:t>
            </w:r>
            <w:r>
              <w:rPr>
                <w:color w:val="FF0000"/>
                <w:sz w:val="28"/>
              </w:rPr>
              <w:t>校</w:t>
            </w:r>
          </w:p>
        </w:tc>
        <w:tc>
          <w:tcPr>
            <w:tcW w:w="1849" w:type="dxa"/>
            <w:tcBorders>
              <w:top w:val="single" w:sz="6" w:space="0" w:color="000000"/>
              <w:left w:val="single" w:sz="6" w:space="0" w:color="000000"/>
              <w:bottom w:val="single" w:sz="6" w:space="0" w:color="000000"/>
              <w:right w:val="single" w:sz="6" w:space="0" w:color="000000"/>
            </w:tcBorders>
          </w:tcPr>
          <w:p w:rsidR="00AF10BC" w:rsidRDefault="004F020E">
            <w:pPr>
              <w:pStyle w:val="TableParagraph"/>
              <w:spacing w:before="79" w:line="377" w:lineRule="exact"/>
              <w:ind w:left="595" w:right="571"/>
              <w:jc w:val="center"/>
              <w:rPr>
                <w:sz w:val="28"/>
              </w:rPr>
            </w:pPr>
            <w:r>
              <w:rPr>
                <w:rFonts w:ascii="細明體_HKSCS" w:eastAsia="細明體_HKSCS" w:hint="eastAsia"/>
                <w:color w:val="FF0000"/>
                <w:sz w:val="28"/>
              </w:rPr>
              <w:t>21</w:t>
            </w:r>
            <w:r>
              <w:rPr>
                <w:rFonts w:ascii="細明體_HKSCS" w:eastAsia="細明體_HKSCS" w:hint="eastAsia"/>
                <w:color w:val="FF0000"/>
                <w:spacing w:val="-72"/>
                <w:sz w:val="28"/>
              </w:rPr>
              <w:t xml:space="preserve"> </w:t>
            </w:r>
            <w:r>
              <w:rPr>
                <w:color w:val="FF0000"/>
                <w:sz w:val="28"/>
              </w:rPr>
              <w:t>校</w:t>
            </w:r>
          </w:p>
        </w:tc>
        <w:tc>
          <w:tcPr>
            <w:tcW w:w="1849" w:type="dxa"/>
            <w:tcBorders>
              <w:top w:val="single" w:sz="6" w:space="0" w:color="000000"/>
              <w:left w:val="single" w:sz="6" w:space="0" w:color="000000"/>
              <w:bottom w:val="single" w:sz="6" w:space="0" w:color="000000"/>
              <w:right w:val="single" w:sz="6" w:space="0" w:color="000000"/>
            </w:tcBorders>
          </w:tcPr>
          <w:p w:rsidR="00AF10BC" w:rsidRDefault="004F020E">
            <w:pPr>
              <w:pStyle w:val="TableParagraph"/>
              <w:spacing w:before="79" w:line="377" w:lineRule="exact"/>
              <w:ind w:left="595" w:right="570"/>
              <w:jc w:val="center"/>
              <w:rPr>
                <w:sz w:val="28"/>
              </w:rPr>
            </w:pPr>
            <w:r>
              <w:rPr>
                <w:rFonts w:ascii="細明體_HKSCS" w:eastAsia="細明體_HKSCS" w:hint="eastAsia"/>
                <w:color w:val="FF0000"/>
                <w:sz w:val="28"/>
              </w:rPr>
              <w:t>8</w:t>
            </w:r>
            <w:r>
              <w:rPr>
                <w:rFonts w:ascii="細明體_HKSCS" w:eastAsia="細明體_HKSCS" w:hint="eastAsia"/>
                <w:color w:val="FF0000"/>
                <w:spacing w:val="-72"/>
                <w:sz w:val="28"/>
              </w:rPr>
              <w:t xml:space="preserve"> </w:t>
            </w:r>
            <w:r>
              <w:rPr>
                <w:color w:val="FF0000"/>
                <w:sz w:val="28"/>
              </w:rPr>
              <w:t>校</w:t>
            </w:r>
          </w:p>
        </w:tc>
        <w:tc>
          <w:tcPr>
            <w:tcW w:w="1848" w:type="dxa"/>
            <w:tcBorders>
              <w:top w:val="single" w:sz="6" w:space="0" w:color="000000"/>
              <w:left w:val="single" w:sz="6" w:space="0" w:color="000000"/>
              <w:bottom w:val="single" w:sz="6" w:space="0" w:color="000000"/>
            </w:tcBorders>
          </w:tcPr>
          <w:p w:rsidR="00AF10BC" w:rsidRDefault="004F020E">
            <w:pPr>
              <w:pStyle w:val="TableParagraph"/>
              <w:spacing w:before="79" w:line="377" w:lineRule="exact"/>
              <w:ind w:left="593" w:right="560"/>
              <w:jc w:val="center"/>
              <w:rPr>
                <w:sz w:val="28"/>
              </w:rPr>
            </w:pPr>
            <w:r>
              <w:rPr>
                <w:rFonts w:ascii="細明體_HKSCS" w:eastAsia="細明體_HKSCS" w:hint="eastAsia"/>
                <w:color w:val="FF0000"/>
                <w:sz w:val="28"/>
              </w:rPr>
              <w:t>0</w:t>
            </w:r>
            <w:r>
              <w:rPr>
                <w:rFonts w:ascii="細明體_HKSCS" w:eastAsia="細明體_HKSCS" w:hint="eastAsia"/>
                <w:color w:val="FF0000"/>
                <w:spacing w:val="-72"/>
                <w:sz w:val="28"/>
              </w:rPr>
              <w:t xml:space="preserve"> </w:t>
            </w:r>
            <w:r>
              <w:rPr>
                <w:color w:val="FF0000"/>
                <w:sz w:val="28"/>
              </w:rPr>
              <w:t>校</w:t>
            </w:r>
          </w:p>
        </w:tc>
      </w:tr>
      <w:tr w:rsidR="00AF10BC">
        <w:trPr>
          <w:trHeight w:val="476"/>
        </w:trPr>
        <w:tc>
          <w:tcPr>
            <w:tcW w:w="1848" w:type="dxa"/>
            <w:tcBorders>
              <w:top w:val="single" w:sz="6" w:space="0" w:color="000000"/>
              <w:right w:val="single" w:sz="6" w:space="0" w:color="000000"/>
            </w:tcBorders>
          </w:tcPr>
          <w:p w:rsidR="00AF10BC" w:rsidRDefault="004F020E">
            <w:pPr>
              <w:pStyle w:val="TableParagraph"/>
              <w:spacing w:before="79" w:line="377" w:lineRule="exact"/>
              <w:ind w:left="788"/>
              <w:rPr>
                <w:sz w:val="28"/>
              </w:rPr>
            </w:pPr>
            <w:r>
              <w:rPr>
                <w:sz w:val="28"/>
              </w:rPr>
              <w:t>高</w:t>
            </w:r>
          </w:p>
        </w:tc>
        <w:tc>
          <w:tcPr>
            <w:tcW w:w="1849" w:type="dxa"/>
            <w:tcBorders>
              <w:top w:val="single" w:sz="6" w:space="0" w:color="000000"/>
              <w:left w:val="single" w:sz="6" w:space="0" w:color="000000"/>
              <w:right w:val="single" w:sz="6" w:space="0" w:color="000000"/>
            </w:tcBorders>
          </w:tcPr>
          <w:p w:rsidR="00AF10BC" w:rsidRDefault="004F020E">
            <w:pPr>
              <w:pStyle w:val="TableParagraph"/>
              <w:spacing w:before="79" w:line="377" w:lineRule="exact"/>
              <w:ind w:left="614"/>
              <w:rPr>
                <w:sz w:val="28"/>
              </w:rPr>
            </w:pPr>
            <w:r>
              <w:rPr>
                <w:rFonts w:ascii="細明體_HKSCS" w:eastAsia="細明體_HKSCS" w:hint="eastAsia"/>
                <w:color w:val="FF0000"/>
                <w:sz w:val="28"/>
              </w:rPr>
              <w:t>17</w:t>
            </w:r>
            <w:r>
              <w:rPr>
                <w:rFonts w:ascii="細明體_HKSCS" w:eastAsia="細明體_HKSCS" w:hint="eastAsia"/>
                <w:color w:val="FF0000"/>
                <w:spacing w:val="-72"/>
                <w:sz w:val="28"/>
              </w:rPr>
              <w:t xml:space="preserve"> </w:t>
            </w:r>
            <w:r>
              <w:rPr>
                <w:color w:val="FF0000"/>
                <w:sz w:val="28"/>
              </w:rPr>
              <w:t>校</w:t>
            </w:r>
          </w:p>
        </w:tc>
        <w:tc>
          <w:tcPr>
            <w:tcW w:w="1849" w:type="dxa"/>
            <w:tcBorders>
              <w:top w:val="single" w:sz="6" w:space="0" w:color="000000"/>
              <w:left w:val="single" w:sz="6" w:space="0" w:color="000000"/>
              <w:right w:val="single" w:sz="6" w:space="0" w:color="000000"/>
            </w:tcBorders>
          </w:tcPr>
          <w:p w:rsidR="00AF10BC" w:rsidRDefault="004F020E">
            <w:pPr>
              <w:pStyle w:val="TableParagraph"/>
              <w:spacing w:before="79" w:line="377" w:lineRule="exact"/>
              <w:ind w:left="595" w:right="571"/>
              <w:jc w:val="center"/>
              <w:rPr>
                <w:sz w:val="28"/>
              </w:rPr>
            </w:pPr>
            <w:r>
              <w:rPr>
                <w:rFonts w:ascii="細明體_HKSCS" w:eastAsia="細明體_HKSCS" w:hint="eastAsia"/>
                <w:color w:val="FF0000"/>
                <w:sz w:val="28"/>
              </w:rPr>
              <w:t>36</w:t>
            </w:r>
            <w:r>
              <w:rPr>
                <w:rFonts w:ascii="細明體_HKSCS" w:eastAsia="細明體_HKSCS" w:hint="eastAsia"/>
                <w:color w:val="FF0000"/>
                <w:spacing w:val="-72"/>
                <w:sz w:val="28"/>
              </w:rPr>
              <w:t xml:space="preserve"> </w:t>
            </w:r>
            <w:r>
              <w:rPr>
                <w:color w:val="FF0000"/>
                <w:sz w:val="28"/>
              </w:rPr>
              <w:t>校</w:t>
            </w:r>
          </w:p>
        </w:tc>
        <w:tc>
          <w:tcPr>
            <w:tcW w:w="1849" w:type="dxa"/>
            <w:tcBorders>
              <w:top w:val="single" w:sz="6" w:space="0" w:color="000000"/>
              <w:left w:val="single" w:sz="6" w:space="0" w:color="000000"/>
              <w:right w:val="single" w:sz="6" w:space="0" w:color="000000"/>
            </w:tcBorders>
          </w:tcPr>
          <w:p w:rsidR="00AF10BC" w:rsidRDefault="004F020E">
            <w:pPr>
              <w:pStyle w:val="TableParagraph"/>
              <w:spacing w:before="79" w:line="377" w:lineRule="exact"/>
              <w:ind w:right="587"/>
              <w:jc w:val="right"/>
              <w:rPr>
                <w:sz w:val="28"/>
              </w:rPr>
            </w:pPr>
            <w:r>
              <w:rPr>
                <w:rFonts w:ascii="細明體_HKSCS" w:eastAsia="細明體_HKSCS" w:hint="eastAsia"/>
                <w:color w:val="FF0000"/>
                <w:sz w:val="28"/>
              </w:rPr>
              <w:t>21</w:t>
            </w:r>
            <w:r>
              <w:rPr>
                <w:rFonts w:ascii="細明體_HKSCS" w:eastAsia="細明體_HKSCS" w:hint="eastAsia"/>
                <w:color w:val="FF0000"/>
                <w:spacing w:val="-70"/>
                <w:sz w:val="28"/>
              </w:rPr>
              <w:t xml:space="preserve"> </w:t>
            </w:r>
            <w:r>
              <w:rPr>
                <w:color w:val="FF0000"/>
                <w:sz w:val="28"/>
              </w:rPr>
              <w:t>校</w:t>
            </w:r>
          </w:p>
        </w:tc>
        <w:tc>
          <w:tcPr>
            <w:tcW w:w="1848" w:type="dxa"/>
            <w:tcBorders>
              <w:top w:val="single" w:sz="6" w:space="0" w:color="000000"/>
              <w:left w:val="single" w:sz="6" w:space="0" w:color="000000"/>
            </w:tcBorders>
          </w:tcPr>
          <w:p w:rsidR="00AF10BC" w:rsidRDefault="004F020E">
            <w:pPr>
              <w:pStyle w:val="TableParagraph"/>
              <w:spacing w:before="79" w:line="377" w:lineRule="exact"/>
              <w:ind w:left="593" w:right="560"/>
              <w:jc w:val="center"/>
              <w:rPr>
                <w:sz w:val="28"/>
              </w:rPr>
            </w:pPr>
            <w:r>
              <w:rPr>
                <w:rFonts w:ascii="細明體_HKSCS" w:eastAsia="細明體_HKSCS" w:hint="eastAsia"/>
                <w:color w:val="FF0000"/>
                <w:sz w:val="28"/>
              </w:rPr>
              <w:t>0</w:t>
            </w:r>
            <w:r>
              <w:rPr>
                <w:rFonts w:ascii="細明體_HKSCS" w:eastAsia="細明體_HKSCS" w:hint="eastAsia"/>
                <w:color w:val="FF0000"/>
                <w:spacing w:val="-72"/>
                <w:sz w:val="28"/>
              </w:rPr>
              <w:t xml:space="preserve"> </w:t>
            </w:r>
            <w:r>
              <w:rPr>
                <w:color w:val="FF0000"/>
                <w:sz w:val="28"/>
              </w:rPr>
              <w:t>校</w:t>
            </w:r>
          </w:p>
        </w:tc>
      </w:tr>
    </w:tbl>
    <w:p w:rsidR="00AF10BC" w:rsidRDefault="004F020E">
      <w:pPr>
        <w:pStyle w:val="3"/>
        <w:spacing w:line="452" w:lineRule="exact"/>
        <w:ind w:left="732"/>
        <w:rPr>
          <w:u w:val="none"/>
        </w:rPr>
      </w:pPr>
      <w:r>
        <w:rPr>
          <w:spacing w:val="-2"/>
          <w:u w:val="none"/>
        </w:rPr>
        <w:t>伍、具體執行作為：</w:t>
      </w:r>
    </w:p>
    <w:p w:rsidR="00AF10BC" w:rsidRDefault="004F020E" w:rsidP="004F020E">
      <w:pPr>
        <w:pStyle w:val="a3"/>
        <w:spacing w:line="244" w:lineRule="auto"/>
        <w:ind w:left="1294" w:right="6775" w:hanging="281"/>
        <w:jc w:val="both"/>
      </w:pPr>
      <w:r>
        <w:rPr>
          <w:spacing w:val="-14"/>
        </w:rPr>
        <w:t>一、</w:t>
      </w:r>
      <w:r>
        <w:rPr>
          <w:rFonts w:hint="eastAsia"/>
          <w:spacing w:val="-14"/>
        </w:rPr>
        <w:t>教育局</w:t>
      </w:r>
      <w:r>
        <w:rPr>
          <w:rFonts w:ascii="細明體_HKSCS" w:eastAsia="細明體_HKSCS" w:hint="eastAsia"/>
        </w:rPr>
        <w:t>108</w:t>
      </w:r>
      <w:r>
        <w:rPr>
          <w:rFonts w:ascii="細明體_HKSCS" w:eastAsia="細明體_HKSCS" w:hint="eastAsia"/>
          <w:spacing w:val="-71"/>
        </w:rPr>
        <w:t xml:space="preserve"> </w:t>
      </w:r>
      <w:r>
        <w:rPr>
          <w:spacing w:val="-3"/>
        </w:rPr>
        <w:t>學年度目標</w:t>
      </w:r>
      <w:r>
        <w:rPr>
          <w:rFonts w:hint="eastAsia"/>
          <w:spacing w:val="-3"/>
        </w:rPr>
        <w:t xml:space="preserve"> </w:t>
      </w:r>
      <w:r>
        <w:rPr>
          <w:rFonts w:ascii="細明體_HKSCS" w:eastAsia="細明體_HKSCS" w:hint="eastAsia"/>
        </w:rPr>
        <w:t>(</w:t>
      </w:r>
      <w:proofErr w:type="gramStart"/>
      <w:r>
        <w:t>一</w:t>
      </w:r>
      <w:proofErr w:type="gramEnd"/>
      <w:r>
        <w:rPr>
          <w:rFonts w:ascii="細明體_HKSCS" w:eastAsia="細明體_HKSCS" w:hint="eastAsia"/>
        </w:rPr>
        <w:t>)</w:t>
      </w:r>
      <w:r>
        <w:rPr>
          <w:spacing w:val="-3"/>
        </w:rPr>
        <w:t>質性目標：</w:t>
      </w:r>
    </w:p>
    <w:p w:rsidR="00AF10BC" w:rsidRDefault="004F020E">
      <w:pPr>
        <w:pStyle w:val="a4"/>
        <w:numPr>
          <w:ilvl w:val="0"/>
          <w:numId w:val="7"/>
        </w:numPr>
        <w:tabs>
          <w:tab w:val="left" w:pos="1929"/>
        </w:tabs>
        <w:spacing w:line="244" w:lineRule="auto"/>
        <w:ind w:right="838" w:hanging="264"/>
        <w:jc w:val="both"/>
        <w:rPr>
          <w:sz w:val="28"/>
        </w:rPr>
      </w:pPr>
      <w:r>
        <w:rPr>
          <w:spacing w:val="-4"/>
          <w:sz w:val="28"/>
        </w:rPr>
        <w:t>辦理防災教育輔導團員增能研習，聘請專業講座培訓防災教育宣導種</w:t>
      </w:r>
      <w:r>
        <w:rPr>
          <w:spacing w:val="-3"/>
          <w:sz w:val="28"/>
        </w:rPr>
        <w:t>子師資，協助防災教育的落實與推動。</w:t>
      </w:r>
      <w:proofErr w:type="gramStart"/>
      <w:r>
        <w:rPr>
          <w:spacing w:val="-3"/>
          <w:sz w:val="28"/>
        </w:rPr>
        <w:t>另藉由</w:t>
      </w:r>
      <w:proofErr w:type="gramEnd"/>
      <w:r>
        <w:rPr>
          <w:spacing w:val="-3"/>
          <w:sz w:val="28"/>
        </w:rPr>
        <w:t>實際到校輔導訪視，瞭解各校辦理防災教育現況及困難，會同防災教育專家學者給予實質建議，協助各校推動防災教育工作。</w:t>
      </w:r>
    </w:p>
    <w:p w:rsidR="00AF10BC" w:rsidRDefault="004F020E">
      <w:pPr>
        <w:pStyle w:val="a4"/>
        <w:numPr>
          <w:ilvl w:val="0"/>
          <w:numId w:val="7"/>
        </w:numPr>
        <w:tabs>
          <w:tab w:val="left" w:pos="1929"/>
        </w:tabs>
        <w:spacing w:line="244" w:lineRule="auto"/>
        <w:ind w:right="837" w:hanging="264"/>
        <w:jc w:val="both"/>
        <w:rPr>
          <w:sz w:val="28"/>
        </w:rPr>
      </w:pPr>
      <w:r>
        <w:rPr>
          <w:spacing w:val="-4"/>
          <w:sz w:val="28"/>
        </w:rPr>
        <w:t>依據教育部防災教育資訊網學校災害潛勢分析，指導各校依據災害潛</w:t>
      </w:r>
      <w:r>
        <w:rPr>
          <w:spacing w:val="-3"/>
          <w:sz w:val="28"/>
        </w:rPr>
        <w:t>勢辦理「複合式」災害演練，並結合社區鄰里資源，有效凝聚社區防災意識及能量，強化災害防救能量，並於演練結束後確實辦理各項成效檢討與分析，期使每次演練研習後都能持續精進。</w:t>
      </w:r>
    </w:p>
    <w:p w:rsidR="00AF10BC" w:rsidRDefault="004F020E">
      <w:pPr>
        <w:pStyle w:val="a4"/>
        <w:numPr>
          <w:ilvl w:val="0"/>
          <w:numId w:val="7"/>
        </w:numPr>
        <w:tabs>
          <w:tab w:val="left" w:pos="1929"/>
        </w:tabs>
        <w:spacing w:line="244" w:lineRule="auto"/>
        <w:ind w:right="839" w:hanging="264"/>
        <w:jc w:val="both"/>
        <w:rPr>
          <w:sz w:val="28"/>
        </w:rPr>
      </w:pPr>
      <w:r>
        <w:rPr>
          <w:spacing w:val="-4"/>
          <w:sz w:val="28"/>
        </w:rPr>
        <w:t>研發相關教材活動、發展防災教學模組，依據不同災害類別及災害辦</w:t>
      </w:r>
      <w:r>
        <w:rPr>
          <w:spacing w:val="-3"/>
          <w:sz w:val="28"/>
        </w:rPr>
        <w:t xml:space="preserve">理防災教育教案、教具及影音多媒體 </w:t>
      </w:r>
      <w:r>
        <w:rPr>
          <w:rFonts w:ascii="細明體_HKSCS" w:eastAsia="細明體_HKSCS" w:hint="eastAsia"/>
          <w:sz w:val="28"/>
        </w:rPr>
        <w:t>(</w:t>
      </w:r>
      <w:r>
        <w:rPr>
          <w:spacing w:val="-1"/>
          <w:sz w:val="28"/>
        </w:rPr>
        <w:t>戲劇、微電影</w:t>
      </w:r>
      <w:r>
        <w:rPr>
          <w:rFonts w:ascii="細明體_HKSCS" w:eastAsia="細明體_HKSCS" w:hint="eastAsia"/>
          <w:spacing w:val="3"/>
          <w:sz w:val="28"/>
        </w:rPr>
        <w:t xml:space="preserve">) </w:t>
      </w:r>
      <w:r>
        <w:rPr>
          <w:spacing w:val="-1"/>
          <w:sz w:val="28"/>
        </w:rPr>
        <w:t>甄選活動，規</w:t>
      </w:r>
      <w:r>
        <w:rPr>
          <w:spacing w:val="-3"/>
          <w:sz w:val="28"/>
        </w:rPr>
        <w:t>劃出能有效融入各課程領域之防災教育教材教案，多元化本市在地化之防災教育教材。</w:t>
      </w:r>
    </w:p>
    <w:p w:rsidR="00AF10BC" w:rsidRDefault="004F020E">
      <w:pPr>
        <w:pStyle w:val="a4"/>
        <w:numPr>
          <w:ilvl w:val="0"/>
          <w:numId w:val="7"/>
        </w:numPr>
        <w:tabs>
          <w:tab w:val="left" w:pos="1929"/>
        </w:tabs>
        <w:ind w:left="1928" w:hanging="284"/>
        <w:rPr>
          <w:sz w:val="28"/>
        </w:rPr>
      </w:pPr>
      <w:r>
        <w:rPr>
          <w:spacing w:val="-3"/>
          <w:sz w:val="28"/>
        </w:rPr>
        <w:t>設計及製作本市防災教育宣傳品，強化防災觀念，推動防災減災與氣</w:t>
      </w:r>
    </w:p>
    <w:p w:rsidR="00AF10BC" w:rsidRDefault="00AF10BC">
      <w:pPr>
        <w:rPr>
          <w:sz w:val="28"/>
        </w:rPr>
        <w:sectPr w:rsidR="00AF10BC">
          <w:pgSz w:w="11910" w:h="16840"/>
          <w:pgMar w:top="840" w:right="340" w:bottom="1200" w:left="400" w:header="0" w:footer="937" w:gutter="0"/>
          <w:cols w:space="720"/>
        </w:sectPr>
      </w:pPr>
    </w:p>
    <w:p w:rsidR="00AF10BC" w:rsidRDefault="004F020E">
      <w:pPr>
        <w:pStyle w:val="a3"/>
        <w:spacing w:before="33"/>
        <w:ind w:left="1909"/>
      </w:pPr>
      <w:r>
        <w:lastRenderedPageBreak/>
        <w:t>候變遷調適教育永續發展。</w:t>
      </w:r>
    </w:p>
    <w:p w:rsidR="00AF10BC" w:rsidRDefault="004F020E">
      <w:pPr>
        <w:pStyle w:val="a4"/>
        <w:numPr>
          <w:ilvl w:val="0"/>
          <w:numId w:val="7"/>
        </w:numPr>
        <w:tabs>
          <w:tab w:val="left" w:pos="1929"/>
        </w:tabs>
        <w:spacing w:before="6" w:line="244" w:lineRule="auto"/>
        <w:ind w:right="839" w:hanging="264"/>
        <w:rPr>
          <w:sz w:val="28"/>
        </w:rPr>
      </w:pPr>
      <w:r>
        <w:rPr>
          <w:spacing w:val="-4"/>
          <w:sz w:val="28"/>
        </w:rPr>
        <w:t xml:space="preserve">防災教育輔導團參訪交流活動，拓展防災教育輔導團種子師資視野， </w:t>
      </w:r>
      <w:r>
        <w:rPr>
          <w:spacing w:val="-1"/>
          <w:sz w:val="28"/>
        </w:rPr>
        <w:t>提昇輔導能力。</w:t>
      </w:r>
    </w:p>
    <w:p w:rsidR="00AF10BC" w:rsidRDefault="004F020E">
      <w:pPr>
        <w:pStyle w:val="a4"/>
        <w:numPr>
          <w:ilvl w:val="0"/>
          <w:numId w:val="7"/>
        </w:numPr>
        <w:tabs>
          <w:tab w:val="left" w:pos="1929"/>
        </w:tabs>
        <w:spacing w:before="4" w:line="244" w:lineRule="auto"/>
        <w:ind w:right="794" w:hanging="264"/>
        <w:jc w:val="both"/>
        <w:rPr>
          <w:sz w:val="28"/>
        </w:rPr>
      </w:pPr>
      <w:r>
        <w:rPr>
          <w:spacing w:val="-15"/>
          <w:sz w:val="28"/>
        </w:rPr>
        <w:t xml:space="preserve">防災教育應落實於學生日常生活之中，除學校落實「防震防災演練」， </w:t>
      </w:r>
      <w:r>
        <w:rPr>
          <w:spacing w:val="-8"/>
          <w:sz w:val="28"/>
        </w:rPr>
        <w:t>本局亦加強學校軟硬體設施設備，積極規劃相關經費維護「地震預警</w:t>
      </w:r>
      <w:r>
        <w:rPr>
          <w:spacing w:val="-5"/>
          <w:sz w:val="28"/>
        </w:rPr>
        <w:t>系統」，爭取有限反應時間內，提早發出地震訊息，保障師生生命財產安全。</w:t>
      </w:r>
    </w:p>
    <w:p w:rsidR="00AF10BC" w:rsidRDefault="004F020E">
      <w:pPr>
        <w:pStyle w:val="a3"/>
        <w:ind w:left="1196"/>
      </w:pPr>
      <w:r>
        <w:rPr>
          <w:rFonts w:ascii="細明體_HKSCS" w:eastAsia="細明體_HKSCS" w:hint="eastAsia"/>
        </w:rPr>
        <w:t>(</w:t>
      </w:r>
      <w:r>
        <w:t>二</w:t>
      </w:r>
      <w:r>
        <w:rPr>
          <w:rFonts w:ascii="細明體_HKSCS" w:eastAsia="細明體_HKSCS" w:hint="eastAsia"/>
        </w:rPr>
        <w:t>)</w:t>
      </w:r>
      <w:r>
        <w:t>量化目標</w:t>
      </w:r>
    </w:p>
    <w:p w:rsidR="00AF10BC" w:rsidRDefault="004F020E">
      <w:pPr>
        <w:pStyle w:val="a4"/>
        <w:numPr>
          <w:ilvl w:val="0"/>
          <w:numId w:val="6"/>
        </w:numPr>
        <w:tabs>
          <w:tab w:val="left" w:pos="1869"/>
        </w:tabs>
        <w:spacing w:before="10" w:line="244" w:lineRule="auto"/>
        <w:ind w:right="827" w:hanging="281"/>
        <w:rPr>
          <w:sz w:val="28"/>
        </w:rPr>
      </w:pPr>
      <w:r>
        <w:rPr>
          <w:spacing w:val="-3"/>
          <w:sz w:val="28"/>
        </w:rPr>
        <w:t>推動教育部防災校園建置計畫，</w:t>
      </w:r>
      <w:r>
        <w:rPr>
          <w:rFonts w:ascii="細明體_HKSCS" w:eastAsia="細明體_HKSCS" w:hint="eastAsia"/>
          <w:sz w:val="28"/>
        </w:rPr>
        <w:t>109</w:t>
      </w:r>
      <w:r>
        <w:rPr>
          <w:rFonts w:ascii="細明體_HKSCS" w:eastAsia="細明體_HKSCS" w:hint="eastAsia"/>
          <w:spacing w:val="-66"/>
          <w:sz w:val="28"/>
        </w:rPr>
        <w:t xml:space="preserve"> </w:t>
      </w:r>
      <w:r>
        <w:rPr>
          <w:spacing w:val="-9"/>
          <w:sz w:val="28"/>
        </w:rPr>
        <w:t xml:space="preserve">年完成基礎類建置學校 </w:t>
      </w:r>
      <w:r>
        <w:rPr>
          <w:rFonts w:ascii="細明體_HKSCS" w:eastAsia="細明體_HKSCS" w:hint="eastAsia"/>
          <w:sz w:val="28"/>
        </w:rPr>
        <w:t>60</w:t>
      </w:r>
      <w:r>
        <w:rPr>
          <w:rFonts w:ascii="細明體_HKSCS" w:eastAsia="細明體_HKSCS" w:hint="eastAsia"/>
          <w:spacing w:val="-66"/>
          <w:sz w:val="28"/>
        </w:rPr>
        <w:t xml:space="preserve"> </w:t>
      </w:r>
      <w:r>
        <w:rPr>
          <w:spacing w:val="-4"/>
          <w:sz w:val="28"/>
        </w:rPr>
        <w:t>所；進</w:t>
      </w:r>
      <w:r>
        <w:rPr>
          <w:spacing w:val="-9"/>
          <w:sz w:val="28"/>
        </w:rPr>
        <w:t xml:space="preserve">階推廣類建置學校 </w:t>
      </w:r>
      <w:r>
        <w:rPr>
          <w:rFonts w:ascii="細明體_HKSCS" w:eastAsia="細明體_HKSCS" w:hint="eastAsia"/>
          <w:sz w:val="28"/>
        </w:rPr>
        <w:t>2</w:t>
      </w:r>
      <w:r>
        <w:rPr>
          <w:rFonts w:ascii="細明體_HKSCS" w:eastAsia="細明體_HKSCS" w:hint="eastAsia"/>
          <w:spacing w:val="-72"/>
          <w:sz w:val="28"/>
        </w:rPr>
        <w:t xml:space="preserve"> </w:t>
      </w:r>
      <w:r>
        <w:rPr>
          <w:sz w:val="28"/>
        </w:rPr>
        <w:t>所。</w:t>
      </w:r>
    </w:p>
    <w:p w:rsidR="00AF10BC" w:rsidRDefault="004F020E">
      <w:pPr>
        <w:pStyle w:val="a4"/>
        <w:numPr>
          <w:ilvl w:val="0"/>
          <w:numId w:val="6"/>
        </w:numPr>
        <w:tabs>
          <w:tab w:val="left" w:pos="1869"/>
        </w:tabs>
        <w:spacing w:line="247" w:lineRule="auto"/>
        <w:ind w:right="789" w:hanging="281"/>
        <w:rPr>
          <w:sz w:val="28"/>
        </w:rPr>
      </w:pPr>
      <w:r>
        <w:rPr>
          <w:spacing w:val="-11"/>
          <w:sz w:val="28"/>
        </w:rPr>
        <w:t xml:space="preserve">督導本局轄屬 </w:t>
      </w:r>
      <w:r>
        <w:rPr>
          <w:rFonts w:ascii="細明體_HKSCS" w:eastAsia="細明體_HKSCS" w:hint="eastAsia"/>
          <w:sz w:val="28"/>
        </w:rPr>
        <w:t>282</w:t>
      </w:r>
      <w:r>
        <w:rPr>
          <w:rFonts w:ascii="細明體_HKSCS" w:eastAsia="細明體_HKSCS" w:hint="eastAsia"/>
          <w:spacing w:val="-67"/>
          <w:sz w:val="28"/>
        </w:rPr>
        <w:t xml:space="preserve"> </w:t>
      </w:r>
      <w:r>
        <w:rPr>
          <w:spacing w:val="-3"/>
          <w:sz w:val="28"/>
        </w:rPr>
        <w:t>所各級學校依教育部防災教育資訊網之</w:t>
      </w:r>
      <w:proofErr w:type="gramStart"/>
      <w:r>
        <w:rPr>
          <w:spacing w:val="-3"/>
          <w:sz w:val="28"/>
        </w:rPr>
        <w:t>災害潛視分</w:t>
      </w:r>
      <w:r>
        <w:rPr>
          <w:spacing w:val="-15"/>
          <w:sz w:val="28"/>
        </w:rPr>
        <w:t>析</w:t>
      </w:r>
      <w:proofErr w:type="gramEnd"/>
      <w:r>
        <w:rPr>
          <w:spacing w:val="-15"/>
          <w:sz w:val="28"/>
        </w:rPr>
        <w:t>，輔導各校完成災害防救計畫撰寫及繳交，並由本局完成審查作業。</w:t>
      </w:r>
    </w:p>
    <w:p w:rsidR="00AF10BC" w:rsidRDefault="004F020E">
      <w:pPr>
        <w:pStyle w:val="a4"/>
        <w:numPr>
          <w:ilvl w:val="0"/>
          <w:numId w:val="6"/>
        </w:numPr>
        <w:tabs>
          <w:tab w:val="left" w:pos="1869"/>
        </w:tabs>
        <w:spacing w:line="244" w:lineRule="auto"/>
        <w:ind w:right="826" w:hanging="281"/>
        <w:rPr>
          <w:sz w:val="28"/>
        </w:rPr>
      </w:pPr>
      <w:r>
        <w:rPr>
          <w:spacing w:val="-7"/>
          <w:sz w:val="28"/>
        </w:rPr>
        <w:t>推動防災教育輔導</w:t>
      </w:r>
      <w:proofErr w:type="gramStart"/>
      <w:r>
        <w:rPr>
          <w:spacing w:val="-7"/>
          <w:sz w:val="28"/>
        </w:rPr>
        <w:t>團校安宣導</w:t>
      </w:r>
      <w:proofErr w:type="gramEnd"/>
      <w:r>
        <w:rPr>
          <w:spacing w:val="-7"/>
          <w:sz w:val="28"/>
        </w:rPr>
        <w:t xml:space="preserve">組針對 </w:t>
      </w:r>
      <w:r>
        <w:rPr>
          <w:rFonts w:ascii="細明體_HKSCS" w:eastAsia="細明體_HKSCS" w:hint="eastAsia"/>
          <w:sz w:val="28"/>
        </w:rPr>
        <w:t>60</w:t>
      </w:r>
      <w:r>
        <w:rPr>
          <w:rFonts w:ascii="細明體_HKSCS" w:eastAsia="細明體_HKSCS" w:hint="eastAsia"/>
          <w:spacing w:val="-64"/>
          <w:sz w:val="28"/>
        </w:rPr>
        <w:t xml:space="preserve"> </w:t>
      </w:r>
      <w:r>
        <w:rPr>
          <w:spacing w:val="-8"/>
          <w:sz w:val="28"/>
        </w:rPr>
        <w:t xml:space="preserve">所基礎類建置學校入校實施 </w:t>
      </w:r>
      <w:r>
        <w:rPr>
          <w:rFonts w:ascii="細明體_HKSCS" w:eastAsia="細明體_HKSCS" w:hint="eastAsia"/>
          <w:spacing w:val="-12"/>
          <w:sz w:val="28"/>
        </w:rPr>
        <w:t xml:space="preserve">1 </w:t>
      </w:r>
      <w:r>
        <w:rPr>
          <w:spacing w:val="-3"/>
          <w:sz w:val="28"/>
        </w:rPr>
        <w:t>次天然及人為災害宣導教育。</w:t>
      </w:r>
    </w:p>
    <w:p w:rsidR="00AF10BC" w:rsidRDefault="004F020E">
      <w:pPr>
        <w:pStyle w:val="a4"/>
        <w:numPr>
          <w:ilvl w:val="0"/>
          <w:numId w:val="6"/>
        </w:numPr>
        <w:tabs>
          <w:tab w:val="left" w:pos="1869"/>
        </w:tabs>
        <w:spacing w:line="244" w:lineRule="auto"/>
        <w:ind w:right="894" w:hanging="281"/>
        <w:rPr>
          <w:sz w:val="28"/>
        </w:rPr>
      </w:pPr>
      <w:r>
        <w:rPr>
          <w:spacing w:val="-8"/>
          <w:sz w:val="28"/>
        </w:rPr>
        <w:t>完成防災教育輔導團演練</w:t>
      </w:r>
      <w:proofErr w:type="gramStart"/>
      <w:r>
        <w:rPr>
          <w:spacing w:val="-8"/>
          <w:sz w:val="28"/>
        </w:rPr>
        <w:t>訪評組</w:t>
      </w:r>
      <w:proofErr w:type="gramEnd"/>
      <w:r>
        <w:rPr>
          <w:spacing w:val="-8"/>
          <w:sz w:val="28"/>
        </w:rPr>
        <w:t xml:space="preserve"> </w:t>
      </w:r>
      <w:r>
        <w:rPr>
          <w:rFonts w:ascii="細明體_HKSCS" w:eastAsia="細明體_HKSCS" w:hint="eastAsia"/>
          <w:sz w:val="28"/>
        </w:rPr>
        <w:t>109</w:t>
      </w:r>
      <w:r>
        <w:rPr>
          <w:rFonts w:ascii="細明體_HKSCS" w:eastAsia="細明體_HKSCS" w:hint="eastAsia"/>
          <w:spacing w:val="-67"/>
          <w:sz w:val="28"/>
        </w:rPr>
        <w:t xml:space="preserve"> </w:t>
      </w:r>
      <w:r>
        <w:rPr>
          <w:spacing w:val="-9"/>
          <w:sz w:val="28"/>
        </w:rPr>
        <w:t xml:space="preserve">年度基礎類建置學校 </w:t>
      </w:r>
      <w:r>
        <w:rPr>
          <w:rFonts w:ascii="細明體_HKSCS" w:eastAsia="細明體_HKSCS" w:hint="eastAsia"/>
          <w:sz w:val="28"/>
        </w:rPr>
        <w:t>2</w:t>
      </w:r>
      <w:r>
        <w:rPr>
          <w:rFonts w:ascii="細明體_HKSCS" w:eastAsia="細明體_HKSCS" w:hint="eastAsia"/>
          <w:spacing w:val="-67"/>
          <w:sz w:val="28"/>
        </w:rPr>
        <w:t xml:space="preserve"> </w:t>
      </w:r>
      <w:proofErr w:type="gramStart"/>
      <w:r>
        <w:rPr>
          <w:spacing w:val="-3"/>
          <w:sz w:val="28"/>
        </w:rPr>
        <w:t>次入校</w:t>
      </w:r>
      <w:proofErr w:type="gramEnd"/>
      <w:r>
        <w:rPr>
          <w:spacing w:val="-3"/>
          <w:sz w:val="28"/>
        </w:rPr>
        <w:t>輔</w:t>
      </w:r>
      <w:r>
        <w:rPr>
          <w:spacing w:val="-1"/>
          <w:sz w:val="28"/>
        </w:rPr>
        <w:t>導訪視作業。</w:t>
      </w:r>
    </w:p>
    <w:p w:rsidR="00AF10BC" w:rsidRDefault="004F020E">
      <w:pPr>
        <w:pStyle w:val="a4"/>
        <w:numPr>
          <w:ilvl w:val="0"/>
          <w:numId w:val="6"/>
        </w:numPr>
        <w:tabs>
          <w:tab w:val="left" w:pos="1864"/>
        </w:tabs>
        <w:ind w:left="1863" w:hanging="284"/>
        <w:rPr>
          <w:sz w:val="28"/>
        </w:rPr>
      </w:pPr>
      <w:r>
        <w:rPr>
          <w:spacing w:val="-13"/>
          <w:sz w:val="28"/>
        </w:rPr>
        <w:t xml:space="preserve">每半年辦理 </w:t>
      </w:r>
      <w:r>
        <w:rPr>
          <w:rFonts w:ascii="細明體_HKSCS" w:eastAsia="細明體_HKSCS" w:hint="eastAsia"/>
          <w:sz w:val="28"/>
        </w:rPr>
        <w:t>1</w:t>
      </w:r>
      <w:r>
        <w:rPr>
          <w:rFonts w:ascii="細明體_HKSCS" w:eastAsia="細明體_HKSCS" w:hint="eastAsia"/>
          <w:spacing w:val="-71"/>
          <w:sz w:val="28"/>
        </w:rPr>
        <w:t xml:space="preserve"> </w:t>
      </w:r>
      <w:r>
        <w:rPr>
          <w:spacing w:val="-3"/>
          <w:sz w:val="28"/>
        </w:rPr>
        <w:t>次防災任務學校督導訪視及收容安置示範觀摩研習。</w:t>
      </w:r>
    </w:p>
    <w:p w:rsidR="00AF10BC" w:rsidRDefault="004F020E">
      <w:pPr>
        <w:pStyle w:val="a4"/>
        <w:numPr>
          <w:ilvl w:val="0"/>
          <w:numId w:val="6"/>
        </w:numPr>
        <w:tabs>
          <w:tab w:val="left" w:pos="1864"/>
        </w:tabs>
        <w:spacing w:before="6"/>
        <w:ind w:left="1863" w:hanging="284"/>
        <w:rPr>
          <w:sz w:val="28"/>
        </w:rPr>
      </w:pPr>
      <w:r>
        <w:rPr>
          <w:spacing w:val="-15"/>
          <w:sz w:val="28"/>
        </w:rPr>
        <w:t xml:space="preserve">每年辦理 </w:t>
      </w:r>
      <w:r>
        <w:rPr>
          <w:rFonts w:ascii="細明體_HKSCS" w:eastAsia="細明體_HKSCS" w:hint="eastAsia"/>
          <w:sz w:val="28"/>
        </w:rPr>
        <w:t>1</w:t>
      </w:r>
      <w:r>
        <w:rPr>
          <w:rFonts w:ascii="細明體_HKSCS" w:eastAsia="細明體_HKSCS" w:hint="eastAsia"/>
          <w:spacing w:val="-72"/>
          <w:sz w:val="28"/>
        </w:rPr>
        <w:t xml:space="preserve"> </w:t>
      </w:r>
      <w:r>
        <w:rPr>
          <w:spacing w:val="-3"/>
          <w:sz w:val="28"/>
        </w:rPr>
        <w:t>次全市防災避難疏散演練示範觀摩。</w:t>
      </w:r>
    </w:p>
    <w:p w:rsidR="00AF10BC" w:rsidRDefault="004F020E">
      <w:pPr>
        <w:pStyle w:val="a4"/>
        <w:numPr>
          <w:ilvl w:val="0"/>
          <w:numId w:val="6"/>
        </w:numPr>
        <w:tabs>
          <w:tab w:val="left" w:pos="1864"/>
        </w:tabs>
        <w:spacing w:before="9"/>
        <w:ind w:left="1863" w:hanging="284"/>
        <w:rPr>
          <w:sz w:val="28"/>
        </w:rPr>
      </w:pPr>
      <w:r>
        <w:rPr>
          <w:spacing w:val="-9"/>
          <w:sz w:val="28"/>
        </w:rPr>
        <w:t>辦理防災</w:t>
      </w:r>
      <w:proofErr w:type="gramStart"/>
      <w:r>
        <w:rPr>
          <w:spacing w:val="-9"/>
          <w:sz w:val="28"/>
        </w:rPr>
        <w:t>輔導團增能</w:t>
      </w:r>
      <w:proofErr w:type="gramEnd"/>
      <w:r>
        <w:rPr>
          <w:spacing w:val="-9"/>
          <w:sz w:val="28"/>
        </w:rPr>
        <w:t xml:space="preserve">研習 </w:t>
      </w:r>
      <w:r>
        <w:rPr>
          <w:rFonts w:ascii="細明體_HKSCS" w:eastAsia="細明體_HKSCS" w:hint="eastAsia"/>
          <w:sz w:val="28"/>
        </w:rPr>
        <w:t>6</w:t>
      </w:r>
      <w:r>
        <w:rPr>
          <w:rFonts w:ascii="細明體_HKSCS" w:eastAsia="細明體_HKSCS" w:hint="eastAsia"/>
          <w:spacing w:val="-72"/>
          <w:sz w:val="28"/>
        </w:rPr>
        <w:t xml:space="preserve"> </w:t>
      </w:r>
      <w:r>
        <w:rPr>
          <w:spacing w:val="-3"/>
          <w:sz w:val="28"/>
        </w:rPr>
        <w:t>場次。</w:t>
      </w:r>
    </w:p>
    <w:p w:rsidR="00AF10BC" w:rsidRDefault="004F020E">
      <w:pPr>
        <w:pStyle w:val="a4"/>
        <w:numPr>
          <w:ilvl w:val="0"/>
          <w:numId w:val="6"/>
        </w:numPr>
        <w:tabs>
          <w:tab w:val="left" w:pos="1864"/>
        </w:tabs>
        <w:spacing w:before="7"/>
        <w:ind w:left="1863" w:hanging="284"/>
        <w:rPr>
          <w:sz w:val="28"/>
        </w:rPr>
      </w:pPr>
      <w:r>
        <w:rPr>
          <w:spacing w:val="-7"/>
          <w:sz w:val="28"/>
        </w:rPr>
        <w:t xml:space="preserve">辦理防災教育輔導團參訪外縣市交流活動 </w:t>
      </w:r>
      <w:r>
        <w:rPr>
          <w:rFonts w:ascii="細明體_HKSCS" w:eastAsia="細明體_HKSCS" w:hint="eastAsia"/>
          <w:sz w:val="28"/>
        </w:rPr>
        <w:t>1</w:t>
      </w:r>
      <w:r>
        <w:rPr>
          <w:rFonts w:ascii="細明體_HKSCS" w:eastAsia="細明體_HKSCS" w:hint="eastAsia"/>
          <w:spacing w:val="-72"/>
          <w:sz w:val="28"/>
        </w:rPr>
        <w:t xml:space="preserve"> </w:t>
      </w:r>
      <w:r>
        <w:rPr>
          <w:sz w:val="28"/>
        </w:rPr>
        <w:t>場次。</w:t>
      </w:r>
    </w:p>
    <w:p w:rsidR="00AF10BC" w:rsidRDefault="004F020E">
      <w:pPr>
        <w:pStyle w:val="a4"/>
        <w:numPr>
          <w:ilvl w:val="0"/>
          <w:numId w:val="6"/>
        </w:numPr>
        <w:tabs>
          <w:tab w:val="left" w:pos="1864"/>
        </w:tabs>
        <w:spacing w:before="9"/>
        <w:ind w:left="1863" w:hanging="284"/>
        <w:rPr>
          <w:sz w:val="28"/>
        </w:rPr>
      </w:pPr>
      <w:r>
        <w:rPr>
          <w:spacing w:val="-11"/>
          <w:sz w:val="28"/>
        </w:rPr>
        <w:t xml:space="preserve">督導本局轄屬 </w:t>
      </w:r>
      <w:r>
        <w:rPr>
          <w:rFonts w:ascii="細明體_HKSCS" w:eastAsia="細明體_HKSCS" w:hint="eastAsia"/>
          <w:sz w:val="28"/>
        </w:rPr>
        <w:t>282</w:t>
      </w:r>
      <w:r>
        <w:rPr>
          <w:rFonts w:ascii="細明體_HKSCS" w:eastAsia="細明體_HKSCS" w:hint="eastAsia"/>
          <w:spacing w:val="-71"/>
          <w:sz w:val="28"/>
        </w:rPr>
        <w:t xml:space="preserve"> </w:t>
      </w:r>
      <w:r>
        <w:rPr>
          <w:spacing w:val="-9"/>
          <w:sz w:val="28"/>
        </w:rPr>
        <w:t xml:space="preserve">所學校每學期初辦理各 </w:t>
      </w:r>
      <w:r>
        <w:rPr>
          <w:rFonts w:ascii="細明體_HKSCS" w:eastAsia="細明體_HKSCS" w:hint="eastAsia"/>
          <w:sz w:val="28"/>
        </w:rPr>
        <w:t>2</w:t>
      </w:r>
      <w:r>
        <w:rPr>
          <w:rFonts w:ascii="細明體_HKSCS" w:eastAsia="細明體_HKSCS" w:hint="eastAsia"/>
          <w:spacing w:val="-71"/>
          <w:sz w:val="28"/>
        </w:rPr>
        <w:t xml:space="preserve"> </w:t>
      </w:r>
      <w:r>
        <w:rPr>
          <w:spacing w:val="-3"/>
          <w:sz w:val="28"/>
        </w:rPr>
        <w:t>次防災避難疏散演練，其</w:t>
      </w:r>
    </w:p>
    <w:p w:rsidR="00AF10BC" w:rsidRDefault="004F020E">
      <w:pPr>
        <w:pStyle w:val="a3"/>
        <w:spacing w:before="10"/>
        <w:ind w:left="1863"/>
      </w:pPr>
      <w:r>
        <w:rPr>
          <w:spacing w:val="-36"/>
        </w:rPr>
        <w:t xml:space="preserve">中 </w:t>
      </w:r>
      <w:r>
        <w:rPr>
          <w:rFonts w:ascii="細明體_HKSCS" w:eastAsia="細明體_HKSCS" w:hint="eastAsia"/>
        </w:rPr>
        <w:t>1</w:t>
      </w:r>
      <w:r>
        <w:rPr>
          <w:rFonts w:ascii="細明體_HKSCS" w:eastAsia="細明體_HKSCS" w:hint="eastAsia"/>
          <w:spacing w:val="-72"/>
        </w:rPr>
        <w:t xml:space="preserve"> </w:t>
      </w:r>
      <w:r>
        <w:rPr>
          <w:spacing w:val="-3"/>
        </w:rPr>
        <w:t>次演練以無預警演方式實施，本局配合實施抽查。</w:t>
      </w:r>
    </w:p>
    <w:p w:rsidR="00AF10BC" w:rsidRDefault="004F020E">
      <w:pPr>
        <w:pStyle w:val="a4"/>
        <w:numPr>
          <w:ilvl w:val="0"/>
          <w:numId w:val="6"/>
        </w:numPr>
        <w:tabs>
          <w:tab w:val="left" w:pos="2003"/>
        </w:tabs>
        <w:spacing w:before="6" w:line="244" w:lineRule="auto"/>
        <w:ind w:left="1863" w:right="788" w:hanging="284"/>
        <w:rPr>
          <w:sz w:val="28"/>
        </w:rPr>
      </w:pPr>
      <w:r>
        <w:rPr>
          <w:spacing w:val="-10"/>
          <w:sz w:val="28"/>
        </w:rPr>
        <w:t xml:space="preserve">督導本局轄屬 </w:t>
      </w:r>
      <w:r>
        <w:rPr>
          <w:rFonts w:ascii="細明體_HKSCS" w:eastAsia="細明體_HKSCS" w:hint="eastAsia"/>
          <w:sz w:val="28"/>
        </w:rPr>
        <w:t>282</w:t>
      </w:r>
      <w:r>
        <w:rPr>
          <w:rFonts w:ascii="細明體_HKSCS" w:eastAsia="細明體_HKSCS" w:hint="eastAsia"/>
          <w:spacing w:val="-63"/>
          <w:sz w:val="28"/>
        </w:rPr>
        <w:t xml:space="preserve"> </w:t>
      </w:r>
      <w:r>
        <w:rPr>
          <w:spacing w:val="-5"/>
          <w:sz w:val="28"/>
        </w:rPr>
        <w:t>所各級學校完成防災教育專屬網頁建置，將專區建</w:t>
      </w:r>
      <w:r>
        <w:rPr>
          <w:spacing w:val="-4"/>
          <w:sz w:val="28"/>
        </w:rPr>
        <w:t>置於學校網站首頁，並確保網頁連結</w:t>
      </w:r>
      <w:proofErr w:type="gramStart"/>
      <w:r>
        <w:rPr>
          <w:spacing w:val="-4"/>
          <w:sz w:val="28"/>
        </w:rPr>
        <w:t>暢通，</w:t>
      </w:r>
      <w:proofErr w:type="gramEnd"/>
      <w:r>
        <w:rPr>
          <w:spacing w:val="-4"/>
          <w:sz w:val="28"/>
        </w:rPr>
        <w:t>可供點閱審查。</w:t>
      </w:r>
    </w:p>
    <w:p w:rsidR="00AF10BC" w:rsidRDefault="004F020E">
      <w:pPr>
        <w:pStyle w:val="a4"/>
        <w:numPr>
          <w:ilvl w:val="0"/>
          <w:numId w:val="6"/>
        </w:numPr>
        <w:tabs>
          <w:tab w:val="left" w:pos="2003"/>
        </w:tabs>
        <w:spacing w:before="3" w:line="244" w:lineRule="auto"/>
        <w:ind w:left="1863" w:right="788" w:hanging="284"/>
        <w:rPr>
          <w:sz w:val="28"/>
        </w:rPr>
      </w:pPr>
      <w:r>
        <w:rPr>
          <w:spacing w:val="-11"/>
          <w:sz w:val="28"/>
        </w:rPr>
        <w:t xml:space="preserve">督導本局轄屬 </w:t>
      </w:r>
      <w:r>
        <w:rPr>
          <w:rFonts w:ascii="細明體_HKSCS" w:eastAsia="細明體_HKSCS" w:hint="eastAsia"/>
          <w:sz w:val="28"/>
        </w:rPr>
        <w:t>152</w:t>
      </w:r>
      <w:r>
        <w:rPr>
          <w:rFonts w:ascii="細明體_HKSCS" w:eastAsia="細明體_HKSCS" w:hint="eastAsia"/>
          <w:spacing w:val="-68"/>
          <w:sz w:val="28"/>
        </w:rPr>
        <w:t xml:space="preserve"> </w:t>
      </w:r>
      <w:r>
        <w:rPr>
          <w:spacing w:val="-7"/>
          <w:sz w:val="28"/>
        </w:rPr>
        <w:t xml:space="preserve">所公立國小配合消防局辦理 </w:t>
      </w:r>
      <w:r>
        <w:rPr>
          <w:rFonts w:ascii="細明體_HKSCS" w:eastAsia="細明體_HKSCS" w:hint="eastAsia"/>
          <w:sz w:val="28"/>
        </w:rPr>
        <w:t>108</w:t>
      </w:r>
      <w:r>
        <w:rPr>
          <w:rFonts w:ascii="細明體_HKSCS" w:eastAsia="細明體_HKSCS" w:hint="eastAsia"/>
          <w:spacing w:val="-68"/>
          <w:sz w:val="28"/>
        </w:rPr>
        <w:t xml:space="preserve"> </w:t>
      </w:r>
      <w:r>
        <w:rPr>
          <w:spacing w:val="-7"/>
          <w:sz w:val="28"/>
        </w:rPr>
        <w:t>學年度「全市國小</w:t>
      </w:r>
      <w:r>
        <w:rPr>
          <w:spacing w:val="-5"/>
          <w:sz w:val="28"/>
        </w:rPr>
        <w:t>消防體驗日」宣導及體驗活動。</w:t>
      </w:r>
    </w:p>
    <w:p w:rsidR="00AF10BC" w:rsidRDefault="004F020E">
      <w:pPr>
        <w:pStyle w:val="a4"/>
        <w:numPr>
          <w:ilvl w:val="0"/>
          <w:numId w:val="6"/>
        </w:numPr>
        <w:tabs>
          <w:tab w:val="left" w:pos="2003"/>
        </w:tabs>
        <w:spacing w:before="1"/>
        <w:ind w:left="2002" w:hanging="423"/>
        <w:rPr>
          <w:sz w:val="28"/>
        </w:rPr>
      </w:pPr>
      <w:r>
        <w:rPr>
          <w:spacing w:val="-3"/>
          <w:sz w:val="28"/>
        </w:rPr>
        <w:t>辦理高災害潛勢及年度考核成效不佳學校輔導訪視。</w:t>
      </w:r>
    </w:p>
    <w:p w:rsidR="00AF10BC" w:rsidRDefault="004F020E">
      <w:pPr>
        <w:pStyle w:val="a4"/>
        <w:numPr>
          <w:ilvl w:val="0"/>
          <w:numId w:val="6"/>
        </w:numPr>
        <w:tabs>
          <w:tab w:val="left" w:pos="2003"/>
        </w:tabs>
        <w:spacing w:before="9" w:line="244" w:lineRule="auto"/>
        <w:ind w:left="1090" w:right="1040" w:firstLine="489"/>
        <w:rPr>
          <w:sz w:val="28"/>
        </w:rPr>
      </w:pPr>
      <w:r>
        <w:rPr>
          <w:spacing w:val="-6"/>
          <w:sz w:val="28"/>
        </w:rPr>
        <w:t xml:space="preserve">年度配合消防局各項防災教育宣導活動辦理攤位設置宣導 </w:t>
      </w:r>
      <w:r>
        <w:rPr>
          <w:rFonts w:ascii="細明體_HKSCS" w:eastAsia="細明體_HKSCS" w:hint="eastAsia"/>
          <w:sz w:val="28"/>
        </w:rPr>
        <w:t>2</w:t>
      </w:r>
      <w:r>
        <w:rPr>
          <w:rFonts w:ascii="細明體_HKSCS" w:eastAsia="細明體_HKSCS" w:hint="eastAsia"/>
          <w:spacing w:val="-62"/>
          <w:sz w:val="28"/>
        </w:rPr>
        <w:t xml:space="preserve"> </w:t>
      </w:r>
      <w:r>
        <w:rPr>
          <w:sz w:val="28"/>
        </w:rPr>
        <w:t>場次。</w:t>
      </w:r>
      <w:r>
        <w:rPr>
          <w:rFonts w:ascii="細明體_HKSCS" w:eastAsia="細明體_HKSCS" w:hint="eastAsia"/>
          <w:sz w:val="28"/>
        </w:rPr>
        <w:t>(</w:t>
      </w:r>
      <w:r>
        <w:rPr>
          <w:sz w:val="28"/>
        </w:rPr>
        <w:t>三</w:t>
      </w:r>
      <w:r>
        <w:rPr>
          <w:rFonts w:ascii="細明體_HKSCS" w:eastAsia="細明體_HKSCS" w:hint="eastAsia"/>
          <w:sz w:val="28"/>
        </w:rPr>
        <w:t>)</w:t>
      </w:r>
      <w:r>
        <w:rPr>
          <w:sz w:val="28"/>
        </w:rPr>
        <w:t>中程目標</w:t>
      </w:r>
    </w:p>
    <w:p w:rsidR="00AF10BC" w:rsidRDefault="004F020E">
      <w:pPr>
        <w:pStyle w:val="a4"/>
        <w:numPr>
          <w:ilvl w:val="0"/>
          <w:numId w:val="5"/>
        </w:numPr>
        <w:tabs>
          <w:tab w:val="left" w:pos="1862"/>
        </w:tabs>
        <w:spacing w:line="247" w:lineRule="auto"/>
        <w:ind w:right="904" w:hanging="288"/>
        <w:rPr>
          <w:sz w:val="28"/>
        </w:rPr>
      </w:pPr>
      <w:r>
        <w:rPr>
          <w:spacing w:val="-17"/>
          <w:sz w:val="28"/>
        </w:rPr>
        <w:t xml:space="preserve">規劃至 </w:t>
      </w:r>
      <w:r>
        <w:rPr>
          <w:rFonts w:ascii="細明體_HKSCS" w:eastAsia="細明體_HKSCS" w:hint="eastAsia"/>
          <w:sz w:val="28"/>
        </w:rPr>
        <w:t>109</w:t>
      </w:r>
      <w:r>
        <w:rPr>
          <w:rFonts w:ascii="細明體_HKSCS" w:eastAsia="細明體_HKSCS" w:hint="eastAsia"/>
          <w:spacing w:val="-69"/>
          <w:sz w:val="28"/>
        </w:rPr>
        <w:t xml:space="preserve"> </w:t>
      </w:r>
      <w:r>
        <w:rPr>
          <w:spacing w:val="-6"/>
          <w:sz w:val="28"/>
        </w:rPr>
        <w:t xml:space="preserve">學年申請教育部防災校園建置計畫基礎類學校數達 </w:t>
      </w:r>
      <w:r>
        <w:rPr>
          <w:rFonts w:ascii="細明體_HKSCS" w:eastAsia="細明體_HKSCS" w:hint="eastAsia"/>
          <w:sz w:val="28"/>
        </w:rPr>
        <w:t>200</w:t>
      </w:r>
      <w:r>
        <w:rPr>
          <w:rFonts w:ascii="細明體_HKSCS" w:eastAsia="細明體_HKSCS" w:hint="eastAsia"/>
          <w:spacing w:val="-69"/>
          <w:sz w:val="28"/>
        </w:rPr>
        <w:t xml:space="preserve"> </w:t>
      </w:r>
      <w:r>
        <w:rPr>
          <w:sz w:val="28"/>
        </w:rPr>
        <w:t>所以上。</w:t>
      </w:r>
    </w:p>
    <w:p w:rsidR="00AF10BC" w:rsidRDefault="004F020E">
      <w:pPr>
        <w:pStyle w:val="a4"/>
        <w:numPr>
          <w:ilvl w:val="0"/>
          <w:numId w:val="5"/>
        </w:numPr>
        <w:tabs>
          <w:tab w:val="left" w:pos="1862"/>
        </w:tabs>
        <w:spacing w:line="385" w:lineRule="exact"/>
        <w:ind w:left="1861" w:hanging="284"/>
        <w:rPr>
          <w:sz w:val="28"/>
        </w:rPr>
      </w:pPr>
      <w:r>
        <w:rPr>
          <w:spacing w:val="-18"/>
          <w:sz w:val="28"/>
        </w:rPr>
        <w:t xml:space="preserve">規劃至 </w:t>
      </w:r>
      <w:r>
        <w:rPr>
          <w:rFonts w:ascii="細明體_HKSCS" w:eastAsia="細明體_HKSCS" w:hint="eastAsia"/>
          <w:sz w:val="28"/>
        </w:rPr>
        <w:t>109</w:t>
      </w:r>
      <w:r>
        <w:rPr>
          <w:rFonts w:ascii="細明體_HKSCS" w:eastAsia="細明體_HKSCS" w:hint="eastAsia"/>
          <w:spacing w:val="-69"/>
          <w:sz w:val="28"/>
        </w:rPr>
        <w:t xml:space="preserve"> </w:t>
      </w:r>
      <w:r>
        <w:rPr>
          <w:spacing w:val="-10"/>
          <w:sz w:val="28"/>
        </w:rPr>
        <w:t xml:space="preserve">學年完成各區 </w:t>
      </w:r>
      <w:r>
        <w:rPr>
          <w:rFonts w:ascii="細明體_HKSCS" w:eastAsia="細明體_HKSCS" w:hint="eastAsia"/>
          <w:sz w:val="28"/>
        </w:rPr>
        <w:t>1-2</w:t>
      </w:r>
      <w:r>
        <w:rPr>
          <w:rFonts w:ascii="細明體_HKSCS" w:eastAsia="細明體_HKSCS" w:hint="eastAsia"/>
          <w:spacing w:val="-69"/>
          <w:sz w:val="28"/>
        </w:rPr>
        <w:t xml:space="preserve"> </w:t>
      </w:r>
      <w:r>
        <w:rPr>
          <w:spacing w:val="-3"/>
          <w:sz w:val="28"/>
        </w:rPr>
        <w:t>所防災資源中心學校建置。</w:t>
      </w:r>
    </w:p>
    <w:p w:rsidR="00AF10BC" w:rsidRDefault="004F020E">
      <w:pPr>
        <w:pStyle w:val="a4"/>
        <w:numPr>
          <w:ilvl w:val="0"/>
          <w:numId w:val="5"/>
        </w:numPr>
        <w:tabs>
          <w:tab w:val="left" w:pos="1862"/>
        </w:tabs>
        <w:spacing w:before="10"/>
        <w:ind w:left="1861" w:hanging="284"/>
        <w:rPr>
          <w:sz w:val="28"/>
        </w:rPr>
      </w:pPr>
      <w:r>
        <w:rPr>
          <w:spacing w:val="-17"/>
          <w:sz w:val="28"/>
        </w:rPr>
        <w:t xml:space="preserve">規劃至 </w:t>
      </w:r>
      <w:r>
        <w:rPr>
          <w:rFonts w:ascii="細明體_HKSCS" w:eastAsia="細明體_HKSCS" w:hint="eastAsia"/>
          <w:sz w:val="28"/>
        </w:rPr>
        <w:t>109</w:t>
      </w:r>
      <w:r>
        <w:rPr>
          <w:rFonts w:ascii="細明體_HKSCS" w:eastAsia="細明體_HKSCS" w:hint="eastAsia"/>
          <w:spacing w:val="-68"/>
          <w:sz w:val="28"/>
        </w:rPr>
        <w:t xml:space="preserve"> </w:t>
      </w:r>
      <w:r>
        <w:rPr>
          <w:spacing w:val="-7"/>
          <w:sz w:val="28"/>
        </w:rPr>
        <w:t xml:space="preserve">學年防災教育議題融入教學課程至少 </w:t>
      </w:r>
      <w:r>
        <w:rPr>
          <w:rFonts w:ascii="細明體_HKSCS" w:eastAsia="細明體_HKSCS" w:hint="eastAsia"/>
          <w:sz w:val="28"/>
        </w:rPr>
        <w:t>3</w:t>
      </w:r>
      <w:r>
        <w:rPr>
          <w:rFonts w:ascii="細明體_HKSCS" w:eastAsia="細明體_HKSCS" w:hint="eastAsia"/>
          <w:spacing w:val="-70"/>
          <w:sz w:val="28"/>
        </w:rPr>
        <w:t xml:space="preserve"> </w:t>
      </w:r>
      <w:r>
        <w:rPr>
          <w:sz w:val="28"/>
        </w:rPr>
        <w:t>領域。</w:t>
      </w:r>
    </w:p>
    <w:p w:rsidR="00AF10BC" w:rsidRDefault="00AF10BC">
      <w:pPr>
        <w:pStyle w:val="a3"/>
        <w:spacing w:before="1"/>
        <w:rPr>
          <w:sz w:val="29"/>
        </w:rPr>
      </w:pPr>
    </w:p>
    <w:p w:rsidR="00AF10BC" w:rsidRDefault="004F020E">
      <w:pPr>
        <w:pStyle w:val="a3"/>
        <w:spacing w:before="1"/>
        <w:ind w:left="918"/>
      </w:pPr>
      <w:r>
        <w:t>二、各級學校</w:t>
      </w:r>
    </w:p>
    <w:p w:rsidR="00AF10BC" w:rsidRDefault="004F020E">
      <w:pPr>
        <w:pStyle w:val="a3"/>
        <w:spacing w:before="9"/>
        <w:ind w:left="1086"/>
      </w:pPr>
      <w:r>
        <w:rPr>
          <w:rFonts w:ascii="細明體_HKSCS" w:eastAsia="細明體_HKSCS" w:hint="eastAsia"/>
        </w:rPr>
        <w:t>(</w:t>
      </w:r>
      <w:proofErr w:type="gramStart"/>
      <w:r>
        <w:t>一</w:t>
      </w:r>
      <w:proofErr w:type="gramEnd"/>
      <w:r>
        <w:rPr>
          <w:rFonts w:ascii="細明體_HKSCS" w:eastAsia="細明體_HKSCS" w:hint="eastAsia"/>
        </w:rPr>
        <w:t>)</w:t>
      </w:r>
      <w:r>
        <w:t>參與教育部防災校園建置計畫</w:t>
      </w:r>
    </w:p>
    <w:p w:rsidR="00AF10BC" w:rsidRDefault="00AF10BC">
      <w:pPr>
        <w:sectPr w:rsidR="00AF10BC">
          <w:pgSz w:w="11910" w:h="16840"/>
          <w:pgMar w:top="840" w:right="340" w:bottom="1200" w:left="400" w:header="0" w:footer="937" w:gutter="0"/>
          <w:cols w:space="720"/>
        </w:sectPr>
      </w:pPr>
    </w:p>
    <w:p w:rsidR="00AF10BC" w:rsidRDefault="009C2BC5">
      <w:pPr>
        <w:spacing w:before="83" w:line="196" w:lineRule="auto"/>
        <w:ind w:left="1657" w:right="790"/>
        <w:rPr>
          <w:rFonts w:ascii="微軟正黑體" w:eastAsia="微軟正黑體"/>
          <w:b/>
          <w:sz w:val="28"/>
        </w:rPr>
      </w:pPr>
      <w:r>
        <w:lastRenderedPageBreak/>
        <w:pict>
          <v:rect id="_x0000_s1056" style="position:absolute;left:0;text-align:left;margin-left:426.2pt;margin-top:37.95pt;width:112.45pt;height:.7pt;z-index:-20630016;mso-position-horizontal-relative:page" fillcolor="black" stroked="f">
            <w10:wrap anchorx="page"/>
          </v:rect>
        </w:pict>
      </w:r>
      <w:r w:rsidR="004F020E">
        <w:rPr>
          <w:spacing w:val="-9"/>
          <w:sz w:val="28"/>
        </w:rPr>
        <w:t>教育部為提升校園防災能力，每年辦理「防災校園建置計畫</w:t>
      </w:r>
      <w:r w:rsidR="004F020E">
        <w:rPr>
          <w:spacing w:val="-33"/>
          <w:sz w:val="28"/>
        </w:rPr>
        <w:t>」，除推動各</w:t>
      </w:r>
      <w:r w:rsidR="004F020E">
        <w:rPr>
          <w:sz w:val="28"/>
        </w:rPr>
        <w:t>縣市高級中等以下學校</w:t>
      </w:r>
      <w:r w:rsidR="004F020E">
        <w:rPr>
          <w:rFonts w:ascii="微軟正黑體" w:eastAsia="微軟正黑體" w:hint="eastAsia"/>
          <w:b/>
          <w:sz w:val="28"/>
          <w:u w:val="single"/>
        </w:rPr>
        <w:t>完成防災校園基礎建置案</w:t>
      </w:r>
      <w:r w:rsidR="004F020E">
        <w:rPr>
          <w:spacing w:val="-2"/>
          <w:sz w:val="28"/>
        </w:rPr>
        <w:t>，並</w:t>
      </w:r>
      <w:r w:rsidR="004F020E">
        <w:rPr>
          <w:rFonts w:ascii="微軟正黑體" w:eastAsia="微軟正黑體" w:hint="eastAsia"/>
          <w:b/>
          <w:spacing w:val="-2"/>
          <w:sz w:val="28"/>
        </w:rPr>
        <w:t>鼓勵已完成基礎建</w:t>
      </w:r>
    </w:p>
    <w:p w:rsidR="00AF10BC" w:rsidRDefault="004F020E">
      <w:pPr>
        <w:spacing w:line="418" w:lineRule="exact"/>
        <w:ind w:left="1657"/>
        <w:rPr>
          <w:sz w:val="28"/>
        </w:rPr>
      </w:pPr>
      <w:r>
        <w:rPr>
          <w:rFonts w:ascii="Times New Roman" w:eastAsia="Times New Roman"/>
          <w:b/>
          <w:spacing w:val="-71"/>
          <w:sz w:val="28"/>
          <w:u w:val="single"/>
        </w:rPr>
        <w:t xml:space="preserve"> </w:t>
      </w:r>
      <w:r>
        <w:rPr>
          <w:rFonts w:ascii="微軟正黑體" w:eastAsia="微軟正黑體" w:hint="eastAsia"/>
          <w:b/>
          <w:sz w:val="28"/>
          <w:u w:val="single"/>
        </w:rPr>
        <w:t>置學校踴躍申請進階推廣建置案</w:t>
      </w:r>
      <w:r>
        <w:rPr>
          <w:spacing w:val="-2"/>
          <w:sz w:val="28"/>
        </w:rPr>
        <w:t>。各校除可獲專案計畫經費補助購置防</w:t>
      </w:r>
    </w:p>
    <w:p w:rsidR="00AF10BC" w:rsidRDefault="004F020E">
      <w:pPr>
        <w:pStyle w:val="a3"/>
        <w:spacing w:line="244" w:lineRule="auto"/>
        <w:ind w:left="1657" w:right="789"/>
        <w:jc w:val="both"/>
        <w:rPr>
          <w:rFonts w:ascii="細明體_HKSCS" w:eastAsia="細明體_HKSCS"/>
        </w:rPr>
      </w:pPr>
      <w:r>
        <w:rPr>
          <w:spacing w:val="-1"/>
        </w:rPr>
        <w:t>救災裝備，教育部及</w:t>
      </w:r>
      <w:r>
        <w:rPr>
          <w:rFonts w:hint="eastAsia"/>
          <w:spacing w:val="-1"/>
        </w:rPr>
        <w:t>教育</w:t>
      </w:r>
      <w:r>
        <w:rPr>
          <w:spacing w:val="-1"/>
        </w:rPr>
        <w:t>局</w:t>
      </w:r>
      <w:proofErr w:type="gramStart"/>
      <w:r>
        <w:rPr>
          <w:spacing w:val="-1"/>
        </w:rPr>
        <w:t>亦檢派</w:t>
      </w:r>
      <w:proofErr w:type="gramEnd"/>
      <w:r>
        <w:rPr>
          <w:spacing w:val="-1"/>
        </w:rPr>
        <w:t>防災專家蒞校輔導，以建立各校防災自</w:t>
      </w:r>
      <w:r>
        <w:rPr>
          <w:spacing w:val="-6"/>
        </w:rPr>
        <w:t>主能量，增進師生防災意識。</w:t>
      </w:r>
      <w:r>
        <w:rPr>
          <w:rFonts w:ascii="細明體_HKSCS" w:eastAsia="細明體_HKSCS" w:hint="eastAsia"/>
        </w:rPr>
        <w:t>(100-108</w:t>
      </w:r>
      <w:r>
        <w:rPr>
          <w:rFonts w:ascii="細明體_HKSCS" w:eastAsia="細明體_HKSCS" w:hint="eastAsia"/>
          <w:spacing w:val="-59"/>
        </w:rPr>
        <w:t xml:space="preserve"> </w:t>
      </w:r>
      <w:r>
        <w:rPr>
          <w:spacing w:val="-4"/>
        </w:rPr>
        <w:t>年本局轄屬學校參加「教育部防</w:t>
      </w:r>
      <w:r>
        <w:rPr>
          <w:spacing w:val="-8"/>
        </w:rPr>
        <w:t xml:space="preserve">災校園建置計畫」統計一覽表如附件 </w:t>
      </w:r>
      <w:r>
        <w:rPr>
          <w:rFonts w:ascii="細明體_HKSCS" w:eastAsia="細明體_HKSCS" w:hint="eastAsia"/>
        </w:rPr>
        <w:t>1)</w:t>
      </w:r>
    </w:p>
    <w:p w:rsidR="00AF10BC" w:rsidRDefault="004F020E">
      <w:pPr>
        <w:pStyle w:val="a3"/>
        <w:ind w:left="1153"/>
      </w:pPr>
      <w:r>
        <w:rPr>
          <w:rFonts w:ascii="細明體_HKSCS" w:eastAsia="細明體_HKSCS" w:hint="eastAsia"/>
        </w:rPr>
        <w:t>(</w:t>
      </w:r>
      <w:r>
        <w:t>二</w:t>
      </w:r>
      <w:r>
        <w:rPr>
          <w:rFonts w:ascii="細明體_HKSCS" w:eastAsia="細明體_HKSCS" w:hint="eastAsia"/>
        </w:rPr>
        <w:t>)</w:t>
      </w:r>
      <w:r>
        <w:t>訂</w:t>
      </w:r>
      <w:r>
        <w:rPr>
          <w:rFonts w:ascii="細明體_HKSCS" w:eastAsia="細明體_HKSCS" w:hint="eastAsia"/>
        </w:rPr>
        <w:t>(</w:t>
      </w:r>
      <w:r>
        <w:t>修</w:t>
      </w:r>
      <w:r>
        <w:rPr>
          <w:rFonts w:ascii="細明體_HKSCS" w:eastAsia="細明體_HKSCS" w:hint="eastAsia"/>
        </w:rPr>
        <w:t>)</w:t>
      </w:r>
      <w:r>
        <w:t>定校園災害防救計畫</w:t>
      </w:r>
    </w:p>
    <w:p w:rsidR="00AF10BC" w:rsidRDefault="004F020E">
      <w:pPr>
        <w:spacing w:before="20" w:line="220" w:lineRule="auto"/>
        <w:ind w:left="1633" w:right="786"/>
        <w:jc w:val="both"/>
        <w:rPr>
          <w:rFonts w:ascii="微軟正黑體" w:eastAsia="微軟正黑體"/>
          <w:b/>
          <w:sz w:val="28"/>
        </w:rPr>
      </w:pPr>
      <w:r>
        <w:rPr>
          <w:spacing w:val="-14"/>
          <w:sz w:val="28"/>
        </w:rPr>
        <w:t>訂定符合學校當地環境特性及災害潛勢，同時參考行政院農業委員會「土石流災害防救業務計畫」及教育部「校園災害管理工作手冊」修訂校園</w:t>
      </w:r>
      <w:r>
        <w:rPr>
          <w:spacing w:val="-11"/>
          <w:sz w:val="28"/>
        </w:rPr>
        <w:t xml:space="preserve">災害防救計畫，並於 </w:t>
      </w:r>
      <w:r>
        <w:rPr>
          <w:rFonts w:ascii="微軟正黑體" w:eastAsia="微軟正黑體" w:hint="eastAsia"/>
          <w:b/>
          <w:sz w:val="28"/>
          <w:u w:val="single"/>
        </w:rPr>
        <w:t>108</w:t>
      </w:r>
      <w:r>
        <w:rPr>
          <w:rFonts w:ascii="微軟正黑體" w:eastAsia="微軟正黑體" w:hint="eastAsia"/>
          <w:b/>
          <w:spacing w:val="-14"/>
          <w:sz w:val="28"/>
          <w:u w:val="single"/>
        </w:rPr>
        <w:t xml:space="preserve"> 年 </w:t>
      </w:r>
      <w:r>
        <w:rPr>
          <w:rFonts w:ascii="微軟正黑體" w:eastAsia="微軟正黑體" w:hint="eastAsia"/>
          <w:b/>
          <w:sz w:val="28"/>
          <w:u w:val="single"/>
        </w:rPr>
        <w:t>10</w:t>
      </w:r>
      <w:r>
        <w:rPr>
          <w:rFonts w:ascii="微軟正黑體" w:eastAsia="微軟正黑體" w:hint="eastAsia"/>
          <w:b/>
          <w:spacing w:val="-14"/>
          <w:sz w:val="28"/>
          <w:u w:val="single"/>
        </w:rPr>
        <w:t xml:space="preserve"> 月 </w:t>
      </w:r>
      <w:r>
        <w:rPr>
          <w:rFonts w:ascii="微軟正黑體" w:eastAsia="微軟正黑體" w:hint="eastAsia"/>
          <w:b/>
          <w:sz w:val="28"/>
          <w:u w:val="single"/>
        </w:rPr>
        <w:t>31</w:t>
      </w:r>
      <w:r>
        <w:rPr>
          <w:rFonts w:ascii="微軟正黑體" w:eastAsia="微軟正黑體" w:hint="eastAsia"/>
          <w:b/>
          <w:spacing w:val="-10"/>
          <w:sz w:val="28"/>
          <w:u w:val="single"/>
        </w:rPr>
        <w:t xml:space="preserve"> 日</w:t>
      </w:r>
      <w:r>
        <w:rPr>
          <w:rFonts w:ascii="微軟正黑體" w:eastAsia="微軟正黑體" w:hint="eastAsia"/>
          <w:b/>
          <w:sz w:val="28"/>
          <w:u w:val="single"/>
        </w:rPr>
        <w:t>（星期四）</w:t>
      </w:r>
      <w:r>
        <w:rPr>
          <w:rFonts w:ascii="微軟正黑體" w:eastAsia="微軟正黑體" w:hint="eastAsia"/>
          <w:b/>
          <w:spacing w:val="-2"/>
          <w:sz w:val="28"/>
          <w:u w:val="single"/>
        </w:rPr>
        <w:t>前以紙本一份寄送本</w:t>
      </w:r>
    </w:p>
    <w:p w:rsidR="00AF10BC" w:rsidRDefault="004F020E">
      <w:pPr>
        <w:pStyle w:val="3"/>
        <w:spacing w:line="349" w:lineRule="exact"/>
        <w:rPr>
          <w:u w:val="none"/>
        </w:rPr>
      </w:pPr>
      <w:r>
        <w:rPr>
          <w:rFonts w:ascii="Times New Roman" w:eastAsia="Times New Roman"/>
          <w:spacing w:val="-71"/>
        </w:rPr>
        <w:t xml:space="preserve"> </w:t>
      </w:r>
      <w:r>
        <w:t>局防災教育輔導團總召學校-育成高中劉佳隆老師處</w:t>
      </w:r>
      <w:r>
        <w:rPr>
          <w:w w:val="125"/>
        </w:rPr>
        <w:t>(</w:t>
      </w:r>
      <w:r>
        <w:t>地址：臺北市南港</w:t>
      </w:r>
    </w:p>
    <w:p w:rsidR="00AF10BC" w:rsidRDefault="004F020E" w:rsidP="004F020E">
      <w:pPr>
        <w:spacing w:before="25" w:line="187" w:lineRule="auto"/>
        <w:ind w:left="1633" w:right="790"/>
        <w:rPr>
          <w:sz w:val="28"/>
        </w:rPr>
      </w:pPr>
      <w:r>
        <w:rPr>
          <w:rFonts w:ascii="Times New Roman" w:eastAsia="Times New Roman"/>
          <w:b/>
          <w:spacing w:val="-71"/>
          <w:sz w:val="28"/>
          <w:u w:val="single"/>
        </w:rPr>
        <w:t xml:space="preserve"> </w:t>
      </w:r>
      <w:r>
        <w:rPr>
          <w:rFonts w:ascii="微軟正黑體" w:eastAsia="微軟正黑體" w:hint="eastAsia"/>
          <w:b/>
          <w:spacing w:val="-2"/>
          <w:sz w:val="28"/>
          <w:u w:val="single"/>
        </w:rPr>
        <w:t xml:space="preserve">區重陽路 </w:t>
      </w:r>
      <w:r>
        <w:rPr>
          <w:rFonts w:ascii="微軟正黑體" w:eastAsia="微軟正黑體" w:hint="eastAsia"/>
          <w:b/>
          <w:sz w:val="28"/>
          <w:u w:val="single"/>
        </w:rPr>
        <w:t>366</w:t>
      </w:r>
      <w:r>
        <w:rPr>
          <w:rFonts w:ascii="微軟正黑體" w:eastAsia="微軟正黑體" w:hint="eastAsia"/>
          <w:b/>
          <w:spacing w:val="-8"/>
          <w:sz w:val="28"/>
          <w:u w:val="single"/>
        </w:rPr>
        <w:t xml:space="preserve"> 號)</w:t>
      </w:r>
      <w:r>
        <w:rPr>
          <w:spacing w:val="-17"/>
          <w:sz w:val="28"/>
        </w:rPr>
        <w:t>。</w:t>
      </w:r>
      <w:r>
        <w:rPr>
          <w:rFonts w:ascii="微軟正黑體" w:eastAsia="微軟正黑體" w:hint="eastAsia"/>
          <w:b/>
          <w:sz w:val="28"/>
        </w:rPr>
        <w:t>校園災害防救</w:t>
      </w:r>
      <w:r>
        <w:rPr>
          <w:rFonts w:ascii="Times New Roman" w:eastAsia="Times New Roman"/>
          <w:b/>
          <w:spacing w:val="-71"/>
          <w:sz w:val="28"/>
          <w:u w:val="single"/>
        </w:rPr>
        <w:t xml:space="preserve"> </w:t>
      </w:r>
      <w:r>
        <w:rPr>
          <w:rFonts w:ascii="微軟正黑體" w:eastAsia="微軟正黑體" w:hint="eastAsia"/>
          <w:b/>
          <w:spacing w:val="-6"/>
          <w:sz w:val="28"/>
          <w:u w:val="single"/>
        </w:rPr>
        <w:t>計畫格式及災害潛勢分析請依「教育部防災教育資訊網</w:t>
      </w:r>
      <w:r>
        <w:rPr>
          <w:rFonts w:ascii="微軟正黑體" w:eastAsia="微軟正黑體" w:hint="eastAsia"/>
          <w:b/>
          <w:spacing w:val="-188"/>
          <w:sz w:val="28"/>
          <w:u w:val="single"/>
        </w:rPr>
        <w:t>」</w:t>
      </w:r>
      <w:proofErr w:type="gramStart"/>
      <w:r>
        <w:rPr>
          <w:rFonts w:ascii="微軟正黑體" w:eastAsia="微軟正黑體" w:hint="eastAsia"/>
          <w:b/>
          <w:sz w:val="28"/>
          <w:u w:val="single"/>
        </w:rPr>
        <w:t>（</w:t>
      </w:r>
      <w:proofErr w:type="gramEnd"/>
      <w:r>
        <w:rPr>
          <w:rFonts w:ascii="微軟正黑體" w:eastAsia="微軟正黑體" w:hint="eastAsia"/>
          <w:b/>
          <w:sz w:val="28"/>
          <w:u w:val="single"/>
        </w:rPr>
        <w:t>原防減災及氣</w:t>
      </w:r>
      <w:r>
        <w:rPr>
          <w:rFonts w:ascii="Times New Roman" w:eastAsia="Times New Roman"/>
          <w:b/>
          <w:spacing w:val="-71"/>
          <w:sz w:val="28"/>
          <w:u w:val="single"/>
        </w:rPr>
        <w:t xml:space="preserve"> </w:t>
      </w:r>
      <w:r>
        <w:rPr>
          <w:rFonts w:ascii="微軟正黑體" w:eastAsia="微軟正黑體" w:hint="eastAsia"/>
          <w:b/>
          <w:spacing w:val="-2"/>
          <w:sz w:val="28"/>
          <w:u w:val="single"/>
        </w:rPr>
        <w:t>候變遷調適教育資訊網</w:t>
      </w:r>
      <w:r>
        <w:rPr>
          <w:rFonts w:ascii="微軟正黑體" w:eastAsia="微軟正黑體" w:hint="eastAsia"/>
          <w:b/>
          <w:sz w:val="28"/>
          <w:u w:val="single"/>
        </w:rPr>
        <w:t xml:space="preserve"> </w:t>
      </w:r>
      <w:hyperlink r:id="rId14">
        <w:r>
          <w:rPr>
            <w:rFonts w:ascii="微軟正黑體" w:eastAsia="微軟正黑體" w:hint="eastAsia"/>
            <w:b/>
            <w:w w:val="80"/>
            <w:sz w:val="28"/>
            <w:u w:val="single"/>
          </w:rPr>
          <w:t>h</w:t>
        </w:r>
        <w:r>
          <w:rPr>
            <w:rFonts w:ascii="微軟正黑體" w:eastAsia="微軟正黑體" w:hint="eastAsia"/>
            <w:b/>
            <w:spacing w:val="-2"/>
            <w:w w:val="130"/>
            <w:sz w:val="28"/>
            <w:u w:val="single"/>
          </w:rPr>
          <w:t>t</w:t>
        </w:r>
        <w:r>
          <w:rPr>
            <w:rFonts w:ascii="微軟正黑體" w:eastAsia="微軟正黑體" w:hint="eastAsia"/>
            <w:b/>
            <w:w w:val="130"/>
            <w:sz w:val="28"/>
            <w:u w:val="single"/>
          </w:rPr>
          <w:t>t</w:t>
        </w:r>
        <w:r>
          <w:rPr>
            <w:rFonts w:ascii="微軟正黑體" w:eastAsia="微軟正黑體" w:hint="eastAsia"/>
            <w:b/>
            <w:spacing w:val="-2"/>
            <w:w w:val="77"/>
            <w:sz w:val="28"/>
            <w:u w:val="single"/>
          </w:rPr>
          <w:t>p</w:t>
        </w:r>
        <w:r>
          <w:rPr>
            <w:rFonts w:ascii="微軟正黑體" w:eastAsia="微軟正黑體" w:hint="eastAsia"/>
            <w:b/>
            <w:spacing w:val="-2"/>
            <w:w w:val="197"/>
            <w:sz w:val="28"/>
            <w:u w:val="single"/>
          </w:rPr>
          <w:t>:</w:t>
        </w:r>
        <w:r>
          <w:rPr>
            <w:rFonts w:ascii="微軟正黑體" w:eastAsia="微軟正黑體" w:hint="eastAsia"/>
            <w:b/>
            <w:w w:val="113"/>
            <w:sz w:val="28"/>
            <w:u w:val="single"/>
          </w:rPr>
          <w:t>/</w:t>
        </w:r>
        <w:r>
          <w:rPr>
            <w:rFonts w:ascii="微軟正黑體" w:eastAsia="微軟正黑體" w:hint="eastAsia"/>
            <w:b/>
            <w:spacing w:val="-2"/>
            <w:w w:val="113"/>
            <w:sz w:val="28"/>
            <w:u w:val="single"/>
          </w:rPr>
          <w:t>/</w:t>
        </w:r>
        <w:r>
          <w:rPr>
            <w:rFonts w:ascii="微軟正黑體" w:eastAsia="微軟正黑體" w:hint="eastAsia"/>
            <w:b/>
            <w:w w:val="77"/>
            <w:sz w:val="28"/>
            <w:u w:val="single"/>
          </w:rPr>
          <w:t>d</w:t>
        </w:r>
        <w:r>
          <w:rPr>
            <w:rFonts w:ascii="微軟正黑體" w:eastAsia="微軟正黑體" w:hint="eastAsia"/>
            <w:b/>
            <w:spacing w:val="-2"/>
            <w:w w:val="182"/>
            <w:sz w:val="28"/>
            <w:u w:val="single"/>
          </w:rPr>
          <w:t>i</w:t>
        </w:r>
        <w:r>
          <w:rPr>
            <w:rFonts w:ascii="微軟正黑體" w:eastAsia="微軟正黑體" w:hint="eastAsia"/>
            <w:b/>
            <w:w w:val="106"/>
            <w:sz w:val="28"/>
            <w:u w:val="single"/>
          </w:rPr>
          <w:t>s</w:t>
        </w:r>
        <w:r>
          <w:rPr>
            <w:rFonts w:ascii="微軟正黑體" w:eastAsia="微軟正黑體" w:hint="eastAsia"/>
            <w:b/>
            <w:spacing w:val="-2"/>
            <w:w w:val="89"/>
            <w:sz w:val="28"/>
            <w:u w:val="single"/>
          </w:rPr>
          <w:t>a</w:t>
        </w:r>
        <w:r>
          <w:rPr>
            <w:rFonts w:ascii="微軟正黑體" w:eastAsia="微軟正黑體" w:hint="eastAsia"/>
            <w:b/>
            <w:w w:val="106"/>
            <w:sz w:val="28"/>
            <w:u w:val="single"/>
          </w:rPr>
          <w:t>s</w:t>
        </w:r>
        <w:r>
          <w:rPr>
            <w:rFonts w:ascii="微軟正黑體" w:eastAsia="微軟正黑體" w:hint="eastAsia"/>
            <w:b/>
            <w:spacing w:val="-2"/>
            <w:w w:val="130"/>
            <w:sz w:val="28"/>
            <w:u w:val="single"/>
          </w:rPr>
          <w:t>t</w:t>
        </w:r>
        <w:r>
          <w:rPr>
            <w:rFonts w:ascii="微軟正黑體" w:eastAsia="微軟正黑體" w:hint="eastAsia"/>
            <w:b/>
            <w:w w:val="87"/>
            <w:sz w:val="28"/>
            <w:u w:val="single"/>
          </w:rPr>
          <w:t>e</w:t>
        </w:r>
        <w:r>
          <w:rPr>
            <w:rFonts w:ascii="微軟正黑體" w:eastAsia="微軟正黑體" w:hint="eastAsia"/>
            <w:b/>
            <w:spacing w:val="-2"/>
            <w:w w:val="127"/>
            <w:sz w:val="28"/>
            <w:u w:val="single"/>
          </w:rPr>
          <w:t>r</w:t>
        </w:r>
        <w:r>
          <w:rPr>
            <w:rFonts w:ascii="微軟正黑體" w:eastAsia="微軟正黑體" w:hint="eastAsia"/>
            <w:b/>
            <w:w w:val="197"/>
            <w:sz w:val="28"/>
            <w:u w:val="single"/>
          </w:rPr>
          <w:t>.</w:t>
        </w:r>
        <w:r>
          <w:rPr>
            <w:rFonts w:ascii="微軟正黑體" w:eastAsia="微軟正黑體" w:hint="eastAsia"/>
            <w:b/>
            <w:spacing w:val="-2"/>
            <w:w w:val="52"/>
            <w:sz w:val="28"/>
            <w:u w:val="single"/>
          </w:rPr>
          <w:t>m</w:t>
        </w:r>
        <w:r>
          <w:rPr>
            <w:rFonts w:ascii="微軟正黑體" w:eastAsia="微軟正黑體" w:hint="eastAsia"/>
            <w:b/>
            <w:w w:val="78"/>
            <w:sz w:val="28"/>
            <w:u w:val="single"/>
          </w:rPr>
          <w:t>o</w:t>
        </w:r>
        <w:r>
          <w:rPr>
            <w:rFonts w:ascii="微軟正黑體" w:eastAsia="微軟正黑體" w:hint="eastAsia"/>
            <w:b/>
            <w:spacing w:val="-2"/>
            <w:w w:val="87"/>
            <w:sz w:val="28"/>
            <w:u w:val="single"/>
          </w:rPr>
          <w:t>e</w:t>
        </w:r>
        <w:r>
          <w:rPr>
            <w:rFonts w:ascii="微軟正黑體" w:eastAsia="微軟正黑體" w:hint="eastAsia"/>
            <w:b/>
            <w:w w:val="197"/>
            <w:sz w:val="28"/>
            <w:u w:val="single"/>
          </w:rPr>
          <w:t>.</w:t>
        </w:r>
        <w:r>
          <w:rPr>
            <w:rFonts w:ascii="微軟正黑體" w:eastAsia="微軟正黑體" w:hint="eastAsia"/>
            <w:b/>
            <w:spacing w:val="-2"/>
            <w:w w:val="87"/>
            <w:sz w:val="28"/>
            <w:u w:val="single"/>
          </w:rPr>
          <w:t>e</w:t>
        </w:r>
        <w:r>
          <w:rPr>
            <w:rFonts w:ascii="微軟正黑體" w:eastAsia="微軟正黑體" w:hint="eastAsia"/>
            <w:b/>
            <w:w w:val="77"/>
            <w:sz w:val="28"/>
            <w:u w:val="single"/>
          </w:rPr>
          <w:t>d</w:t>
        </w:r>
        <w:r>
          <w:rPr>
            <w:rFonts w:ascii="微軟正黑體" w:eastAsia="微軟正黑體" w:hint="eastAsia"/>
            <w:b/>
            <w:spacing w:val="-2"/>
            <w:w w:val="80"/>
            <w:sz w:val="28"/>
            <w:u w:val="single"/>
          </w:rPr>
          <w:t>u</w:t>
        </w:r>
        <w:r>
          <w:rPr>
            <w:rFonts w:ascii="微軟正黑體" w:eastAsia="微軟正黑體" w:hint="eastAsia"/>
            <w:b/>
            <w:spacing w:val="-2"/>
            <w:w w:val="197"/>
            <w:sz w:val="28"/>
            <w:u w:val="single"/>
          </w:rPr>
          <w:t>.</w:t>
        </w:r>
        <w:r>
          <w:rPr>
            <w:rFonts w:ascii="微軟正黑體" w:eastAsia="微軟正黑體" w:hint="eastAsia"/>
            <w:b/>
            <w:w w:val="130"/>
            <w:sz w:val="28"/>
            <w:u w:val="single"/>
          </w:rPr>
          <w:t>t</w:t>
        </w:r>
        <w:r>
          <w:rPr>
            <w:rFonts w:ascii="微軟正黑體" w:eastAsia="微軟正黑體" w:hint="eastAsia"/>
            <w:b/>
            <w:spacing w:val="-2"/>
            <w:w w:val="62"/>
            <w:sz w:val="28"/>
            <w:u w:val="single"/>
          </w:rPr>
          <w:t>w</w:t>
        </w:r>
        <w:r>
          <w:rPr>
            <w:rFonts w:ascii="微軟正黑體" w:eastAsia="微軟正黑體" w:hint="eastAsia"/>
            <w:b/>
            <w:spacing w:val="3"/>
            <w:w w:val="113"/>
            <w:sz w:val="28"/>
            <w:u w:val="single"/>
          </w:rPr>
          <w:t>/</w:t>
        </w:r>
      </w:hyperlink>
      <w:proofErr w:type="gramStart"/>
      <w:r>
        <w:rPr>
          <w:rFonts w:ascii="微軟正黑體" w:eastAsia="微軟正黑體" w:hint="eastAsia"/>
          <w:b/>
          <w:spacing w:val="-152"/>
          <w:sz w:val="28"/>
          <w:u w:val="single"/>
        </w:rPr>
        <w:t>）</w:t>
      </w:r>
      <w:proofErr w:type="gramEnd"/>
      <w:r>
        <w:rPr>
          <w:rFonts w:ascii="微軟正黑體" w:eastAsia="微軟正黑體" w:hint="eastAsia"/>
          <w:b/>
          <w:spacing w:val="-4"/>
          <w:sz w:val="28"/>
          <w:u w:val="single"/>
        </w:rPr>
        <w:t>，以學校單位六</w:t>
      </w:r>
      <w:r>
        <w:rPr>
          <w:rFonts w:ascii="Times New Roman" w:eastAsia="Times New Roman"/>
          <w:b/>
          <w:spacing w:val="-71"/>
          <w:sz w:val="28"/>
          <w:u w:val="single"/>
        </w:rPr>
        <w:t xml:space="preserve"> </w:t>
      </w:r>
      <w:r>
        <w:rPr>
          <w:rFonts w:ascii="微軟正黑體" w:eastAsia="微軟正黑體" w:hint="eastAsia"/>
          <w:b/>
          <w:spacing w:val="-12"/>
          <w:sz w:val="28"/>
          <w:u w:val="single"/>
        </w:rPr>
        <w:t>碼代號及密碼登入系統後，選擇</w:t>
      </w:r>
      <w:r>
        <w:rPr>
          <w:rFonts w:ascii="微軟正黑體" w:eastAsia="微軟正黑體" w:hint="eastAsia"/>
          <w:b/>
          <w:sz w:val="28"/>
          <w:u w:val="single"/>
        </w:rPr>
        <w:t>/</w:t>
      </w:r>
      <w:r>
        <w:rPr>
          <w:rFonts w:ascii="微軟正黑體" w:eastAsia="微軟正黑體" w:hint="eastAsia"/>
          <w:b/>
          <w:spacing w:val="-2"/>
          <w:sz w:val="28"/>
          <w:u w:val="single"/>
        </w:rPr>
        <w:t>防災校園專區</w:t>
      </w:r>
      <w:r>
        <w:rPr>
          <w:rFonts w:ascii="微軟正黑體" w:eastAsia="微軟正黑體" w:hint="eastAsia"/>
          <w:b/>
          <w:sz w:val="28"/>
          <w:u w:val="single"/>
        </w:rPr>
        <w:t>/</w:t>
      </w:r>
      <w:r>
        <w:rPr>
          <w:rFonts w:ascii="微軟正黑體" w:eastAsia="微軟正黑體" w:hint="eastAsia"/>
          <w:b/>
          <w:spacing w:val="-6"/>
          <w:sz w:val="28"/>
          <w:u w:val="single"/>
        </w:rPr>
        <w:t>防救災計畫書下載運用</w:t>
      </w:r>
      <w:r>
        <w:rPr>
          <w:rFonts w:ascii="Malgun Gothic" w:eastAsia="Malgun Gothic" w:hint="eastAsia"/>
          <w:b/>
          <w:sz w:val="28"/>
          <w:u w:val="single"/>
        </w:rPr>
        <w:t>，</w:t>
      </w:r>
      <w:r>
        <w:rPr>
          <w:rFonts w:ascii="Times New Roman" w:eastAsia="Times New Roman"/>
          <w:b/>
          <w:spacing w:val="-71"/>
          <w:sz w:val="28"/>
          <w:u w:val="single"/>
        </w:rPr>
        <w:t xml:space="preserve"> </w:t>
      </w:r>
      <w:r>
        <w:rPr>
          <w:rFonts w:ascii="微軟正黑體" w:eastAsia="微軟正黑體" w:hint="eastAsia"/>
          <w:b/>
          <w:spacing w:val="-3"/>
          <w:sz w:val="28"/>
          <w:u w:val="single"/>
        </w:rPr>
        <w:t>並依各校環境、潛勢現況等加以編修、增刪計畫</w:t>
      </w:r>
      <w:r>
        <w:rPr>
          <w:sz w:val="28"/>
        </w:rPr>
        <w:t>。</w:t>
      </w:r>
    </w:p>
    <w:p w:rsidR="00AF10BC" w:rsidRDefault="004F020E">
      <w:pPr>
        <w:pStyle w:val="a3"/>
        <w:spacing w:line="381" w:lineRule="exact"/>
        <w:ind w:left="1086"/>
      </w:pPr>
      <w:r>
        <w:rPr>
          <w:rFonts w:ascii="細明體_HKSCS" w:eastAsia="細明體_HKSCS" w:hint="eastAsia"/>
        </w:rPr>
        <w:t>(</w:t>
      </w:r>
      <w:r>
        <w:t>三</w:t>
      </w:r>
      <w:r>
        <w:rPr>
          <w:rFonts w:ascii="細明體_HKSCS" w:eastAsia="細明體_HKSCS" w:hint="eastAsia"/>
        </w:rPr>
        <w:t>)</w:t>
      </w:r>
      <w:r>
        <w:t>成立校園災害防救組織</w:t>
      </w:r>
    </w:p>
    <w:p w:rsidR="00AF10BC" w:rsidRDefault="004F020E">
      <w:pPr>
        <w:pStyle w:val="a3"/>
        <w:spacing w:before="7" w:line="244" w:lineRule="auto"/>
        <w:ind w:left="1630" w:right="788" w:firstLine="24"/>
        <w:jc w:val="both"/>
      </w:pPr>
      <w:r>
        <w:rPr>
          <w:spacing w:val="-18"/>
        </w:rPr>
        <w:t>成立「校園災害防救計畫</w:t>
      </w:r>
      <w:proofErr w:type="gramStart"/>
      <w:r>
        <w:rPr>
          <w:spacing w:val="-18"/>
        </w:rPr>
        <w:t>研</w:t>
      </w:r>
      <w:proofErr w:type="gramEnd"/>
      <w:r>
        <w:rPr>
          <w:spacing w:val="-18"/>
        </w:rPr>
        <w:t>擬推動小組」及「校園災害防救應變組織」， 由校長擔任小組長，學校各處室主任擔任組員，結合家長會、教師會、志工、社區組織及消防分隊，共同推動校園防災教育、整備及演練工作。</w:t>
      </w:r>
    </w:p>
    <w:p w:rsidR="00AF10BC" w:rsidRDefault="004F020E">
      <w:pPr>
        <w:pStyle w:val="a3"/>
        <w:spacing w:before="2"/>
        <w:ind w:left="1086"/>
      </w:pPr>
      <w:r>
        <w:rPr>
          <w:rFonts w:ascii="細明體_HKSCS" w:eastAsia="細明體_HKSCS" w:hint="eastAsia"/>
        </w:rPr>
        <w:t>(</w:t>
      </w:r>
      <w:r>
        <w:t>四</w:t>
      </w:r>
      <w:r>
        <w:rPr>
          <w:rFonts w:ascii="細明體_HKSCS" w:eastAsia="細明體_HKSCS" w:hint="eastAsia"/>
        </w:rPr>
        <w:t>)</w:t>
      </w:r>
      <w:r>
        <w:t>建置防災教育專屬網頁</w:t>
      </w:r>
    </w:p>
    <w:p w:rsidR="00AF10BC" w:rsidRDefault="004F020E">
      <w:pPr>
        <w:pStyle w:val="a3"/>
        <w:spacing w:before="10" w:line="244" w:lineRule="auto"/>
        <w:ind w:left="1633" w:right="786"/>
        <w:jc w:val="both"/>
      </w:pPr>
      <w:r>
        <w:rPr>
          <w:spacing w:val="-1"/>
        </w:rPr>
        <w:t>於學校網站首頁建置防災教育專屬網頁，提供學校環境及防災教育</w:t>
      </w:r>
      <w:r>
        <w:t>教材（案）及資源分享，並將各校災害防救計畫、校園災害防救組織、</w:t>
      </w:r>
      <w:r>
        <w:rPr>
          <w:spacing w:val="-1"/>
        </w:rPr>
        <w:t>校園疏散避難地圖、防災避難掩護演練、宣導教育及活動…等各項成果資料於網站上公告，以利師生、家長查詢及運用。各項佐證資料為配合</w:t>
      </w:r>
    </w:p>
    <w:p w:rsidR="00AF10BC" w:rsidRDefault="004F020E">
      <w:pPr>
        <w:spacing w:line="367" w:lineRule="exact"/>
        <w:ind w:left="1633"/>
        <w:rPr>
          <w:rFonts w:ascii="微軟正黑體" w:eastAsia="微軟正黑體"/>
          <w:b/>
          <w:sz w:val="28"/>
        </w:rPr>
      </w:pPr>
      <w:r>
        <w:rPr>
          <w:sz w:val="28"/>
        </w:rPr>
        <w:t>本局防災教育</w:t>
      </w:r>
      <w:proofErr w:type="gramStart"/>
      <w:r>
        <w:rPr>
          <w:sz w:val="28"/>
        </w:rPr>
        <w:t>自評表審查</w:t>
      </w:r>
      <w:proofErr w:type="gramEnd"/>
      <w:r>
        <w:rPr>
          <w:sz w:val="28"/>
        </w:rPr>
        <w:t>，</w:t>
      </w:r>
      <w:proofErr w:type="gramStart"/>
      <w:r>
        <w:rPr>
          <w:sz w:val="28"/>
        </w:rPr>
        <w:t>採</w:t>
      </w:r>
      <w:proofErr w:type="gramEnd"/>
      <w:r>
        <w:rPr>
          <w:sz w:val="28"/>
        </w:rPr>
        <w:t>無紙化作業，</w:t>
      </w:r>
      <w:r>
        <w:rPr>
          <w:rFonts w:ascii="微軟正黑體" w:eastAsia="微軟正黑體" w:hint="eastAsia"/>
          <w:b/>
          <w:sz w:val="28"/>
          <w:u w:val="single"/>
        </w:rPr>
        <w:t>各項佐證資料</w:t>
      </w:r>
      <w:proofErr w:type="gramStart"/>
      <w:r>
        <w:rPr>
          <w:rFonts w:ascii="微軟正黑體" w:eastAsia="微軟正黑體" w:hint="eastAsia"/>
          <w:b/>
          <w:sz w:val="28"/>
          <w:u w:val="single"/>
        </w:rPr>
        <w:t>（</w:t>
      </w:r>
      <w:proofErr w:type="gramEnd"/>
      <w:r>
        <w:rPr>
          <w:rFonts w:ascii="微軟正黑體" w:eastAsia="微軟正黑體" w:hint="eastAsia"/>
          <w:b/>
          <w:sz w:val="28"/>
          <w:u w:val="single"/>
        </w:rPr>
        <w:t>成果表、影</w:t>
      </w:r>
    </w:p>
    <w:p w:rsidR="00AF10BC" w:rsidRDefault="004F020E">
      <w:pPr>
        <w:pStyle w:val="3"/>
        <w:spacing w:line="446" w:lineRule="exact"/>
        <w:rPr>
          <w:u w:val="none"/>
        </w:rPr>
      </w:pPr>
      <w:r>
        <w:rPr>
          <w:rFonts w:ascii="Times New Roman" w:eastAsia="Times New Roman"/>
          <w:spacing w:val="-71"/>
        </w:rPr>
        <w:t xml:space="preserve"> </w:t>
      </w:r>
      <w:r>
        <w:t>片、照片</w:t>
      </w:r>
      <w:proofErr w:type="gramStart"/>
      <w:r>
        <w:t>）</w:t>
      </w:r>
      <w:proofErr w:type="gramEnd"/>
      <w:r>
        <w:rPr>
          <w:spacing w:val="-3"/>
        </w:rPr>
        <w:t>請上傳至學校防災教育專屬網頁內並定期更新，以利考評</w:t>
      </w:r>
      <w:r>
        <w:rPr>
          <w:u w:val="none"/>
        </w:rPr>
        <w:t>。</w:t>
      </w:r>
    </w:p>
    <w:p w:rsidR="00AF10BC" w:rsidRDefault="004F020E">
      <w:pPr>
        <w:pStyle w:val="a3"/>
        <w:spacing w:line="381" w:lineRule="exact"/>
        <w:ind w:left="1086"/>
      </w:pPr>
      <w:r>
        <w:rPr>
          <w:rFonts w:ascii="細明體_HKSCS" w:eastAsia="細明體_HKSCS" w:hint="eastAsia"/>
        </w:rPr>
        <w:t>(</w:t>
      </w:r>
      <w:r>
        <w:t>五</w:t>
      </w:r>
      <w:r>
        <w:rPr>
          <w:rFonts w:ascii="細明體_HKSCS" w:eastAsia="細明體_HKSCS" w:hint="eastAsia"/>
        </w:rPr>
        <w:t>)</w:t>
      </w:r>
      <w:r>
        <w:t>辦理全校性防災演練</w:t>
      </w:r>
    </w:p>
    <w:p w:rsidR="00AF10BC" w:rsidRDefault="004F020E">
      <w:pPr>
        <w:pStyle w:val="a4"/>
        <w:numPr>
          <w:ilvl w:val="0"/>
          <w:numId w:val="4"/>
        </w:numPr>
        <w:tabs>
          <w:tab w:val="left" w:pos="1862"/>
        </w:tabs>
        <w:spacing w:before="9" w:line="244" w:lineRule="auto"/>
        <w:ind w:right="790" w:hanging="281"/>
        <w:jc w:val="both"/>
        <w:rPr>
          <w:sz w:val="28"/>
        </w:rPr>
      </w:pPr>
      <w:r>
        <w:rPr>
          <w:sz w:val="28"/>
        </w:rPr>
        <w:t xml:space="preserve">依年度防救災計畫辦理，結合社區（如里民辦公室、社區發展協會、醫療院所、水電行…等）及學生家長會等資源辦理全校性防災演練， </w:t>
      </w:r>
      <w:r>
        <w:rPr>
          <w:spacing w:val="-3"/>
          <w:sz w:val="28"/>
        </w:rPr>
        <w:t>並將辦理日期排入年度行事曆</w:t>
      </w:r>
      <w:r>
        <w:rPr>
          <w:rFonts w:ascii="細明體_HKSCS" w:eastAsia="細明體_HKSCS" w:hAnsi="細明體_HKSCS" w:hint="eastAsia"/>
          <w:sz w:val="28"/>
        </w:rPr>
        <w:t>(</w:t>
      </w:r>
      <w:proofErr w:type="gramStart"/>
      <w:r>
        <w:rPr>
          <w:spacing w:val="-22"/>
          <w:sz w:val="28"/>
        </w:rPr>
        <w:t>另特教生</w:t>
      </w:r>
      <w:proofErr w:type="gramEnd"/>
      <w:r>
        <w:rPr>
          <w:spacing w:val="-22"/>
          <w:sz w:val="28"/>
        </w:rPr>
        <w:t>，應安排專人協助演練</w:t>
      </w:r>
      <w:proofErr w:type="gramStart"/>
      <w:r>
        <w:rPr>
          <w:spacing w:val="-140"/>
          <w:sz w:val="28"/>
        </w:rPr>
        <w:t>）</w:t>
      </w:r>
      <w:proofErr w:type="gramEnd"/>
      <w:r>
        <w:rPr>
          <w:sz w:val="28"/>
        </w:rPr>
        <w:t>，</w:t>
      </w:r>
    </w:p>
    <w:p w:rsidR="00AF10BC" w:rsidRDefault="004F020E">
      <w:pPr>
        <w:pStyle w:val="3"/>
        <w:spacing w:line="366" w:lineRule="exact"/>
        <w:ind w:left="1854"/>
        <w:rPr>
          <w:u w:val="none"/>
        </w:rPr>
      </w:pPr>
      <w:r>
        <w:rPr>
          <w:rFonts w:ascii="Times New Roman" w:eastAsia="Times New Roman"/>
          <w:spacing w:val="-71"/>
        </w:rPr>
        <w:t xml:space="preserve"> </w:t>
      </w:r>
      <w:r>
        <w:rPr>
          <w:spacing w:val="-3"/>
        </w:rPr>
        <w:t xml:space="preserve">上學期配合「國家防災日」於 </w:t>
      </w:r>
      <w:r>
        <w:t>108</w:t>
      </w:r>
      <w:r>
        <w:rPr>
          <w:spacing w:val="-9"/>
        </w:rPr>
        <w:t xml:space="preserve"> 年 </w:t>
      </w:r>
      <w:r>
        <w:t>9</w:t>
      </w:r>
      <w:r>
        <w:rPr>
          <w:spacing w:val="-9"/>
        </w:rPr>
        <w:t xml:space="preserve"> 月 </w:t>
      </w:r>
      <w:r>
        <w:t>20</w:t>
      </w:r>
      <w:r>
        <w:rPr>
          <w:spacing w:val="-9"/>
        </w:rPr>
        <w:t xml:space="preserve"> 日 </w:t>
      </w:r>
      <w:r>
        <w:t>9</w:t>
      </w:r>
      <w:r>
        <w:rPr>
          <w:spacing w:val="-8"/>
        </w:rPr>
        <w:t xml:space="preserve"> 時 </w:t>
      </w:r>
      <w:r>
        <w:t>21</w:t>
      </w:r>
      <w:r>
        <w:rPr>
          <w:spacing w:val="-4"/>
        </w:rPr>
        <w:t xml:space="preserve"> 分，全國同步</w:t>
      </w:r>
    </w:p>
    <w:p w:rsidR="00AF10BC" w:rsidRDefault="004F020E">
      <w:pPr>
        <w:spacing w:line="458" w:lineRule="exact"/>
        <w:ind w:left="1854"/>
        <w:rPr>
          <w:rFonts w:ascii="微軟正黑體" w:eastAsia="微軟正黑體"/>
          <w:b/>
          <w:sz w:val="28"/>
        </w:rPr>
      </w:pPr>
      <w:r>
        <w:rPr>
          <w:rFonts w:ascii="Times New Roman" w:eastAsia="Times New Roman"/>
          <w:b/>
          <w:spacing w:val="-71"/>
          <w:sz w:val="28"/>
          <w:u w:val="single"/>
        </w:rPr>
        <w:t xml:space="preserve"> </w:t>
      </w:r>
      <w:r>
        <w:rPr>
          <w:rFonts w:ascii="微軟正黑體" w:eastAsia="微軟正黑體" w:hint="eastAsia"/>
          <w:b/>
          <w:spacing w:val="17"/>
          <w:sz w:val="28"/>
          <w:u w:val="single"/>
        </w:rPr>
        <w:t xml:space="preserve">實施 </w:t>
      </w:r>
      <w:r>
        <w:rPr>
          <w:rFonts w:ascii="微軟正黑體" w:eastAsia="微軟正黑體" w:hint="eastAsia"/>
          <w:b/>
          <w:sz w:val="28"/>
          <w:u w:val="single"/>
        </w:rPr>
        <w:t>1</w:t>
      </w:r>
      <w:r>
        <w:rPr>
          <w:rFonts w:ascii="微軟正黑體" w:eastAsia="微軟正黑體" w:hint="eastAsia"/>
          <w:b/>
          <w:spacing w:val="-3"/>
          <w:sz w:val="28"/>
          <w:u w:val="single"/>
        </w:rPr>
        <w:t xml:space="preserve"> 分鐘地震避難掩護動作；下學期於開學一個月內實施「複合式</w:t>
      </w:r>
    </w:p>
    <w:p w:rsidR="00AF10BC" w:rsidRDefault="00AF10BC">
      <w:pPr>
        <w:spacing w:line="458" w:lineRule="exact"/>
        <w:rPr>
          <w:rFonts w:ascii="微軟正黑體" w:eastAsia="微軟正黑體"/>
          <w:sz w:val="28"/>
        </w:rPr>
        <w:sectPr w:rsidR="00AF10BC">
          <w:pgSz w:w="11910" w:h="16840"/>
          <w:pgMar w:top="840" w:right="340" w:bottom="1200" w:left="400" w:header="0" w:footer="937" w:gutter="0"/>
          <w:cols w:space="720"/>
        </w:sectPr>
      </w:pPr>
    </w:p>
    <w:p w:rsidR="00AF10BC" w:rsidRDefault="009C2BC5">
      <w:pPr>
        <w:spacing w:line="397" w:lineRule="exact"/>
        <w:ind w:left="1854"/>
        <w:rPr>
          <w:rFonts w:ascii="微軟正黑體" w:eastAsia="微軟正黑體"/>
          <w:b/>
          <w:sz w:val="28"/>
        </w:rPr>
      </w:pPr>
      <w:r>
        <w:lastRenderedPageBreak/>
        <w:pict>
          <v:rect id="_x0000_s1053" style="position:absolute;left:0;text-align:left;margin-left:315.45pt;margin-top:18.05pt;width:27.95pt;height:.7pt;z-index:15733760;mso-position-horizontal-relative:page" fillcolor="red" stroked="f">
            <w10:wrap anchorx="page"/>
          </v:rect>
        </w:pict>
      </w:r>
      <w:r w:rsidR="004F020E">
        <w:rPr>
          <w:rFonts w:ascii="Times New Roman" w:eastAsia="Times New Roman"/>
          <w:b/>
          <w:spacing w:val="-71"/>
          <w:sz w:val="28"/>
          <w:u w:val="single"/>
        </w:rPr>
        <w:t xml:space="preserve"> </w:t>
      </w:r>
      <w:r w:rsidR="004F020E">
        <w:rPr>
          <w:rFonts w:ascii="微軟正黑體" w:eastAsia="微軟正黑體" w:hint="eastAsia"/>
          <w:b/>
          <w:spacing w:val="-3"/>
          <w:sz w:val="28"/>
          <w:u w:val="single"/>
        </w:rPr>
        <w:t>災害避難疏散演練」</w:t>
      </w:r>
      <w:r w:rsidR="004F020E">
        <w:rPr>
          <w:rFonts w:ascii="微軟正黑體" w:eastAsia="微軟正黑體" w:hint="eastAsia"/>
          <w:b/>
          <w:w w:val="125"/>
          <w:sz w:val="28"/>
          <w:u w:val="single"/>
        </w:rPr>
        <w:t>(</w:t>
      </w:r>
      <w:r w:rsidR="004F020E">
        <w:rPr>
          <w:rFonts w:ascii="微軟正黑體" w:eastAsia="微軟正黑體" w:hint="eastAsia"/>
          <w:b/>
          <w:spacing w:val="-3"/>
          <w:sz w:val="28"/>
          <w:u w:val="single"/>
        </w:rPr>
        <w:t>結合地震、</w:t>
      </w:r>
      <w:r w:rsidR="004F020E">
        <w:rPr>
          <w:rFonts w:ascii="微軟正黑體" w:eastAsia="微軟正黑體" w:hint="eastAsia"/>
          <w:b/>
          <w:color w:val="FF0000"/>
          <w:spacing w:val="-3"/>
          <w:sz w:val="28"/>
        </w:rPr>
        <w:t>消防</w:t>
      </w:r>
      <w:r w:rsidR="004F020E">
        <w:rPr>
          <w:rFonts w:ascii="微軟正黑體" w:eastAsia="微軟正黑體" w:hint="eastAsia"/>
          <w:b/>
          <w:spacing w:val="-4"/>
          <w:sz w:val="28"/>
          <w:u w:val="single"/>
        </w:rPr>
        <w:t>、水災、火山爆發、緊急救護及</w:t>
      </w:r>
    </w:p>
    <w:p w:rsidR="00AF10BC" w:rsidRDefault="004F020E">
      <w:pPr>
        <w:spacing w:before="23" w:line="187" w:lineRule="auto"/>
        <w:ind w:left="1933" w:right="791"/>
        <w:rPr>
          <w:rFonts w:ascii="微軟正黑體" w:eastAsia="微軟正黑體"/>
          <w:b/>
          <w:sz w:val="28"/>
        </w:rPr>
      </w:pPr>
      <w:r>
        <w:rPr>
          <w:rFonts w:ascii="Times New Roman" w:eastAsia="Times New Roman"/>
          <w:b/>
          <w:spacing w:val="-71"/>
          <w:sz w:val="28"/>
          <w:u w:val="single"/>
        </w:rPr>
        <w:t xml:space="preserve"> </w:t>
      </w:r>
      <w:r>
        <w:rPr>
          <w:rFonts w:ascii="微軟正黑體" w:eastAsia="微軟正黑體" w:hint="eastAsia"/>
          <w:b/>
          <w:spacing w:val="-6"/>
          <w:sz w:val="28"/>
          <w:u w:val="single"/>
        </w:rPr>
        <w:t xml:space="preserve">外人入侵等演練)，並於正式演練之前辦理 </w:t>
      </w:r>
      <w:r>
        <w:rPr>
          <w:rFonts w:ascii="微軟正黑體" w:eastAsia="微軟正黑體" w:hint="eastAsia"/>
          <w:b/>
          <w:sz w:val="28"/>
          <w:u w:val="single"/>
        </w:rPr>
        <w:t>1</w:t>
      </w:r>
      <w:r>
        <w:rPr>
          <w:rFonts w:ascii="微軟正黑體" w:eastAsia="微軟正黑體" w:hint="eastAsia"/>
          <w:b/>
          <w:spacing w:val="-8"/>
          <w:sz w:val="28"/>
          <w:u w:val="single"/>
        </w:rPr>
        <w:t xml:space="preserve"> 次以上全校性演練，其中</w:t>
      </w:r>
      <w:r>
        <w:rPr>
          <w:rFonts w:ascii="微軟正黑體" w:eastAsia="微軟正黑體" w:hint="eastAsia"/>
          <w:b/>
          <w:sz w:val="28"/>
          <w:u w:val="single"/>
        </w:rPr>
        <w:t>1</w:t>
      </w:r>
      <w:r>
        <w:rPr>
          <w:rFonts w:ascii="微軟正黑體" w:eastAsia="微軟正黑體" w:hint="eastAsia"/>
          <w:b/>
          <w:spacing w:val="-3"/>
          <w:sz w:val="28"/>
          <w:u w:val="single"/>
        </w:rPr>
        <w:t xml:space="preserve"> 次演練以無預警方式實施，</w:t>
      </w:r>
      <w:proofErr w:type="gramStart"/>
      <w:r>
        <w:rPr>
          <w:rFonts w:ascii="微軟正黑體" w:eastAsia="微軟正黑體" w:hint="eastAsia"/>
          <w:b/>
          <w:spacing w:val="-3"/>
          <w:sz w:val="28"/>
          <w:u w:val="single"/>
        </w:rPr>
        <w:t>俾</w:t>
      </w:r>
      <w:proofErr w:type="gramEnd"/>
      <w:r>
        <w:rPr>
          <w:rFonts w:ascii="微軟正黑體" w:eastAsia="微軟正黑體" w:hint="eastAsia"/>
          <w:b/>
          <w:spacing w:val="-3"/>
          <w:sz w:val="28"/>
          <w:u w:val="single"/>
        </w:rPr>
        <w:t>使全校師生</w:t>
      </w:r>
      <w:proofErr w:type="gramStart"/>
      <w:r>
        <w:rPr>
          <w:rFonts w:ascii="微軟正黑體" w:eastAsia="微軟正黑體" w:hint="eastAsia"/>
          <w:b/>
          <w:spacing w:val="-3"/>
          <w:sz w:val="28"/>
          <w:u w:val="single"/>
        </w:rPr>
        <w:t>孰悉實際</w:t>
      </w:r>
      <w:proofErr w:type="gramEnd"/>
      <w:r>
        <w:rPr>
          <w:rFonts w:ascii="微軟正黑體" w:eastAsia="微軟正黑體" w:hint="eastAsia"/>
          <w:b/>
          <w:spacing w:val="-3"/>
          <w:sz w:val="28"/>
          <w:u w:val="single"/>
        </w:rPr>
        <w:t>災害發生時之應</w:t>
      </w:r>
    </w:p>
    <w:p w:rsidR="00AF10BC" w:rsidRDefault="004F020E">
      <w:pPr>
        <w:spacing w:line="373" w:lineRule="exact"/>
        <w:ind w:left="1933"/>
        <w:rPr>
          <w:rFonts w:ascii="細明體_HKSCS" w:eastAsia="細明體_HKSCS"/>
          <w:sz w:val="28"/>
        </w:rPr>
      </w:pPr>
      <w:r>
        <w:rPr>
          <w:rFonts w:ascii="Times New Roman" w:eastAsia="Times New Roman"/>
          <w:b/>
          <w:spacing w:val="-71"/>
          <w:sz w:val="28"/>
          <w:u w:val="single"/>
        </w:rPr>
        <w:t xml:space="preserve"> </w:t>
      </w:r>
      <w:r>
        <w:rPr>
          <w:rFonts w:ascii="微軟正黑體" w:eastAsia="微軟正黑體" w:hint="eastAsia"/>
          <w:b/>
          <w:sz w:val="28"/>
          <w:u w:val="single"/>
        </w:rPr>
        <w:t>處作為。</w:t>
      </w:r>
      <w:r>
        <w:rPr>
          <w:rFonts w:ascii="細明體_HKSCS" w:eastAsia="細明體_HKSCS" w:hint="eastAsia"/>
          <w:sz w:val="28"/>
        </w:rPr>
        <w:t>(</w:t>
      </w:r>
      <w:r>
        <w:rPr>
          <w:spacing w:val="-8"/>
          <w:sz w:val="28"/>
        </w:rPr>
        <w:t xml:space="preserve">地震避難疏散演練檢核表附件 </w:t>
      </w:r>
      <w:r>
        <w:rPr>
          <w:rFonts w:ascii="細明體_HKSCS" w:eastAsia="細明體_HKSCS" w:hint="eastAsia"/>
          <w:sz w:val="28"/>
        </w:rPr>
        <w:t>2)</w:t>
      </w:r>
    </w:p>
    <w:p w:rsidR="00AF10BC" w:rsidRDefault="009C2BC5">
      <w:pPr>
        <w:pStyle w:val="a4"/>
        <w:numPr>
          <w:ilvl w:val="0"/>
          <w:numId w:val="4"/>
        </w:numPr>
        <w:tabs>
          <w:tab w:val="left" w:pos="1857"/>
        </w:tabs>
        <w:spacing w:line="400" w:lineRule="exact"/>
        <w:ind w:left="1856" w:hanging="284"/>
        <w:rPr>
          <w:rFonts w:ascii="微軟正黑體" w:eastAsia="微軟正黑體"/>
          <w:b/>
          <w:sz w:val="28"/>
        </w:rPr>
      </w:pPr>
      <w:r>
        <w:pict>
          <v:rect id="_x0000_s1052" style="position:absolute;left:0;text-align:left;margin-left:420.55pt;margin-top:18.1pt;width:112.2pt;height:.7pt;z-index:15734272;mso-position-horizontal-relative:page" fillcolor="black" stroked="f">
            <w10:wrap anchorx="page"/>
          </v:rect>
        </w:pict>
      </w:r>
      <w:r w:rsidR="004F020E">
        <w:rPr>
          <w:spacing w:val="-3"/>
          <w:sz w:val="28"/>
        </w:rPr>
        <w:t>各校應恪遵</w:t>
      </w:r>
      <w:proofErr w:type="gramStart"/>
      <w:r w:rsidR="004F020E">
        <w:rPr>
          <w:spacing w:val="-3"/>
          <w:sz w:val="28"/>
        </w:rPr>
        <w:t>內政部消防署及教育部函頒地震</w:t>
      </w:r>
      <w:proofErr w:type="gramEnd"/>
      <w:r w:rsidR="004F020E">
        <w:rPr>
          <w:spacing w:val="-3"/>
          <w:sz w:val="28"/>
        </w:rPr>
        <w:t>發生時</w:t>
      </w:r>
      <w:r w:rsidR="004F020E">
        <w:rPr>
          <w:rFonts w:ascii="微軟正黑體" w:eastAsia="微軟正黑體" w:hint="eastAsia"/>
          <w:b/>
          <w:spacing w:val="-1"/>
          <w:sz w:val="28"/>
        </w:rPr>
        <w:t>「趴下、掩護、穩</w:t>
      </w:r>
    </w:p>
    <w:p w:rsidR="00AF10BC" w:rsidRDefault="004F020E">
      <w:pPr>
        <w:spacing w:line="447" w:lineRule="exact"/>
        <w:ind w:left="1854"/>
        <w:rPr>
          <w:sz w:val="28"/>
        </w:rPr>
      </w:pPr>
      <w:r>
        <w:rPr>
          <w:rFonts w:ascii="Times New Roman" w:eastAsia="Times New Roman"/>
          <w:b/>
          <w:spacing w:val="-71"/>
          <w:sz w:val="28"/>
          <w:u w:val="single"/>
        </w:rPr>
        <w:t xml:space="preserve"> </w:t>
      </w:r>
      <w:r>
        <w:rPr>
          <w:rFonts w:ascii="微軟正黑體" w:eastAsia="微軟正黑體" w:hint="eastAsia"/>
          <w:b/>
          <w:spacing w:val="-15"/>
          <w:sz w:val="28"/>
          <w:u w:val="single"/>
        </w:rPr>
        <w:t>住」</w:t>
      </w:r>
      <w:r>
        <w:rPr>
          <w:rFonts w:ascii="微軟正黑體" w:eastAsia="微軟正黑體" w:hint="eastAsia"/>
          <w:b/>
          <w:sz w:val="28"/>
        </w:rPr>
        <w:t>及</w:t>
      </w:r>
      <w:r>
        <w:rPr>
          <w:spacing w:val="-8"/>
          <w:sz w:val="28"/>
        </w:rPr>
        <w:t>避難疏散時</w:t>
      </w:r>
      <w:r>
        <w:rPr>
          <w:rFonts w:ascii="微軟正黑體" w:eastAsia="微軟正黑體" w:hint="eastAsia"/>
          <w:b/>
          <w:spacing w:val="-11"/>
          <w:sz w:val="28"/>
          <w:u w:val="single"/>
        </w:rPr>
        <w:t>「不推、不語、不跑」</w:t>
      </w:r>
      <w:r>
        <w:rPr>
          <w:spacing w:val="-6"/>
          <w:sz w:val="28"/>
        </w:rPr>
        <w:t>之原則，妥擬疏散避難路線，</w:t>
      </w:r>
    </w:p>
    <w:p w:rsidR="00AF10BC" w:rsidRDefault="004F020E">
      <w:pPr>
        <w:pStyle w:val="a3"/>
        <w:spacing w:line="338" w:lineRule="exact"/>
        <w:ind w:left="1846"/>
      </w:pPr>
      <w:r>
        <w:rPr>
          <w:spacing w:val="-9"/>
        </w:rPr>
        <w:t>並檢視疏散路線暢通及</w:t>
      </w:r>
      <w:proofErr w:type="gramStart"/>
      <w:r>
        <w:rPr>
          <w:spacing w:val="-9"/>
        </w:rPr>
        <w:t>是否有肇生</w:t>
      </w:r>
      <w:proofErr w:type="gramEnd"/>
      <w:r>
        <w:rPr>
          <w:spacing w:val="-9"/>
        </w:rPr>
        <w:t>墜落物之危險因子。在安全前提下，</w:t>
      </w:r>
    </w:p>
    <w:p w:rsidR="00AF10BC" w:rsidRDefault="004F020E">
      <w:pPr>
        <w:spacing w:line="461" w:lineRule="exact"/>
        <w:ind w:left="1866"/>
        <w:rPr>
          <w:sz w:val="28"/>
        </w:rPr>
      </w:pPr>
      <w:r>
        <w:rPr>
          <w:rFonts w:ascii="Times New Roman" w:eastAsia="Times New Roman"/>
          <w:b/>
          <w:color w:val="FF0000"/>
          <w:spacing w:val="-71"/>
          <w:sz w:val="28"/>
          <w:u w:val="single" w:color="FF0000"/>
        </w:rPr>
        <w:t xml:space="preserve"> </w:t>
      </w:r>
      <w:r>
        <w:rPr>
          <w:rFonts w:ascii="微軟正黑體" w:eastAsia="微軟正黑體" w:hint="eastAsia"/>
          <w:b/>
          <w:color w:val="FF0000"/>
          <w:spacing w:val="-3"/>
          <w:sz w:val="28"/>
          <w:u w:val="single" w:color="FF0000"/>
        </w:rPr>
        <w:t>引導學生以隨手可得具備「緩衝保護」功能的物品保護頭頸部</w:t>
      </w:r>
      <w:r>
        <w:rPr>
          <w:spacing w:val="-2"/>
          <w:sz w:val="28"/>
        </w:rPr>
        <w:t>，迅速</w:t>
      </w:r>
    </w:p>
    <w:p w:rsidR="00AF10BC" w:rsidRDefault="004F020E">
      <w:pPr>
        <w:pStyle w:val="a3"/>
        <w:spacing w:line="244" w:lineRule="auto"/>
        <w:ind w:left="1866" w:right="899"/>
      </w:pPr>
      <w:r>
        <w:t>至疏散集合地點實施點名；另可運用各項集會時機，要求學生依疏散規劃路線至集合場，以熟悉疏散避難路線。</w:t>
      </w:r>
    </w:p>
    <w:p w:rsidR="00AF10BC" w:rsidRDefault="009C2BC5">
      <w:pPr>
        <w:pStyle w:val="3"/>
        <w:numPr>
          <w:ilvl w:val="0"/>
          <w:numId w:val="4"/>
        </w:numPr>
        <w:tabs>
          <w:tab w:val="left" w:pos="286"/>
        </w:tabs>
        <w:spacing w:line="366" w:lineRule="exact"/>
        <w:ind w:left="1861" w:right="798" w:hanging="1862"/>
        <w:jc w:val="right"/>
        <w:rPr>
          <w:u w:val="none"/>
        </w:rPr>
      </w:pPr>
      <w:r>
        <w:pict>
          <v:rect id="_x0000_s1051" style="position:absolute;left:0;text-align:left;margin-left:141.4pt;margin-top:16.4pt;width:397.25pt;height:.7pt;z-index:15734784;mso-position-horizontal-relative:page" fillcolor="black" stroked="f">
            <w10:wrap anchorx="page"/>
          </v:rect>
        </w:pict>
      </w:r>
      <w:r w:rsidR="004F020E">
        <w:rPr>
          <w:rFonts w:ascii="細明體" w:eastAsia="細明體" w:hint="eastAsia"/>
          <w:b w:val="0"/>
          <w:u w:val="none"/>
        </w:rPr>
        <w:t>各校</w:t>
      </w:r>
      <w:r w:rsidR="004F020E">
        <w:rPr>
          <w:u w:val="none"/>
        </w:rPr>
        <w:t>如遭遇真實有感地震時，無論預警系統是否發佈警報，</w:t>
      </w:r>
      <w:proofErr w:type="gramStart"/>
      <w:r w:rsidR="004F020E">
        <w:rPr>
          <w:u w:val="none"/>
        </w:rPr>
        <w:t>均應立即</w:t>
      </w:r>
      <w:proofErr w:type="gramEnd"/>
    </w:p>
    <w:p w:rsidR="00AF10BC" w:rsidRDefault="004F020E">
      <w:pPr>
        <w:spacing w:line="447" w:lineRule="exact"/>
        <w:ind w:right="791"/>
        <w:jc w:val="right"/>
        <w:rPr>
          <w:sz w:val="28"/>
        </w:rPr>
      </w:pPr>
      <w:r>
        <w:rPr>
          <w:rFonts w:ascii="Times New Roman" w:eastAsia="Times New Roman"/>
          <w:b/>
          <w:spacing w:val="-71"/>
          <w:sz w:val="28"/>
          <w:u w:val="single"/>
        </w:rPr>
        <w:t xml:space="preserve"> </w:t>
      </w:r>
      <w:r>
        <w:rPr>
          <w:rFonts w:ascii="微軟正黑體" w:eastAsia="微軟正黑體" w:hint="eastAsia"/>
          <w:b/>
          <w:sz w:val="28"/>
          <w:u w:val="single"/>
        </w:rPr>
        <w:t>審視</w:t>
      </w:r>
      <w:proofErr w:type="gramStart"/>
      <w:r>
        <w:rPr>
          <w:rFonts w:ascii="微軟正黑體" w:eastAsia="微軟正黑體" w:hint="eastAsia"/>
          <w:b/>
          <w:sz w:val="28"/>
          <w:u w:val="single"/>
        </w:rPr>
        <w:t>是否有危安</w:t>
      </w:r>
      <w:proofErr w:type="gramEnd"/>
      <w:r>
        <w:rPr>
          <w:rFonts w:ascii="微軟正黑體" w:eastAsia="微軟正黑體" w:hint="eastAsia"/>
          <w:b/>
          <w:sz w:val="28"/>
          <w:u w:val="single"/>
        </w:rPr>
        <w:t>顧慮，實施疏散避難</w:t>
      </w:r>
      <w:r>
        <w:rPr>
          <w:sz w:val="28"/>
        </w:rPr>
        <w:t>，以建立人員防災意識，提升師</w:t>
      </w:r>
    </w:p>
    <w:p w:rsidR="00AF10BC" w:rsidRDefault="004F020E">
      <w:pPr>
        <w:pStyle w:val="a3"/>
        <w:spacing w:line="244" w:lineRule="auto"/>
        <w:ind w:left="1854" w:right="796"/>
      </w:pPr>
      <w:r>
        <w:t>生應變能力；同時強化各校編組人員對於所負責工作之熟稔，</w:t>
      </w:r>
      <w:proofErr w:type="gramStart"/>
      <w:r>
        <w:t>俾</w:t>
      </w:r>
      <w:proofErr w:type="gramEnd"/>
      <w:r>
        <w:t>利各項應變處置作為。</w:t>
      </w:r>
    </w:p>
    <w:p w:rsidR="00AF10BC" w:rsidRDefault="009C2BC5">
      <w:pPr>
        <w:pStyle w:val="a4"/>
        <w:numPr>
          <w:ilvl w:val="0"/>
          <w:numId w:val="4"/>
        </w:numPr>
        <w:tabs>
          <w:tab w:val="left" w:pos="281"/>
        </w:tabs>
        <w:spacing w:line="293" w:lineRule="exact"/>
        <w:ind w:left="1863" w:right="894" w:hanging="1864"/>
        <w:jc w:val="right"/>
        <w:rPr>
          <w:rFonts w:ascii="微軟正黑體" w:eastAsia="微軟正黑體"/>
          <w:b/>
          <w:sz w:val="28"/>
        </w:rPr>
      </w:pPr>
      <w:r>
        <w:pict>
          <v:rect id="_x0000_s1050" style="position:absolute;left:0;text-align:left;margin-left:309.15pt;margin-top:13.65pt;width:196.35pt;height:.7pt;z-index:15735296;mso-position-horizontal-relative:page" fillcolor="red" stroked="f">
            <w10:wrap anchorx="page"/>
          </v:rect>
        </w:pict>
      </w:r>
      <w:r>
        <w:pict>
          <v:rect id="_x0000_s1049" style="position:absolute;left:0;text-align:left;margin-left:519.45pt;margin-top:13.65pt;width:13.9pt;height:.7pt;z-index:15735808;mso-position-horizontal-relative:page" fillcolor="red" stroked="f">
            <w10:wrap anchorx="page"/>
          </v:rect>
        </w:pict>
      </w:r>
      <w:r w:rsidR="004F020E">
        <w:rPr>
          <w:color w:val="FF0000"/>
          <w:spacing w:val="-3"/>
          <w:sz w:val="28"/>
        </w:rPr>
        <w:t>另依消防法施行細則規定，各校</w:t>
      </w:r>
      <w:r w:rsidR="004F020E">
        <w:rPr>
          <w:rFonts w:ascii="微軟正黑體" w:eastAsia="微軟正黑體" w:hint="eastAsia"/>
          <w:b/>
          <w:color w:val="FF0000"/>
          <w:spacing w:val="-1"/>
          <w:sz w:val="28"/>
        </w:rPr>
        <w:t xml:space="preserve">每半年至少應辦理 </w:t>
      </w:r>
      <w:r w:rsidR="004F020E">
        <w:rPr>
          <w:rFonts w:ascii="微軟正黑體" w:eastAsia="微軟正黑體" w:hint="eastAsia"/>
          <w:b/>
          <w:color w:val="FF0000"/>
          <w:sz w:val="28"/>
        </w:rPr>
        <w:t>1</w:t>
      </w:r>
      <w:r w:rsidR="004F020E">
        <w:rPr>
          <w:rFonts w:ascii="微軟正黑體" w:eastAsia="微軟正黑體" w:hint="eastAsia"/>
          <w:b/>
          <w:color w:val="FF0000"/>
          <w:spacing w:val="-3"/>
          <w:sz w:val="28"/>
        </w:rPr>
        <w:t xml:space="preserve"> 次消防演練</w:t>
      </w:r>
      <w:r w:rsidR="004F020E">
        <w:rPr>
          <w:color w:val="FF0000"/>
          <w:spacing w:val="-3"/>
          <w:sz w:val="28"/>
        </w:rPr>
        <w:t>，</w:t>
      </w:r>
      <w:r w:rsidR="004F020E">
        <w:rPr>
          <w:rFonts w:ascii="微軟正黑體" w:eastAsia="微軟正黑體" w:hint="eastAsia"/>
          <w:b/>
          <w:color w:val="FF0000"/>
          <w:sz w:val="28"/>
        </w:rPr>
        <w:t>請</w:t>
      </w:r>
    </w:p>
    <w:p w:rsidR="00AF10BC" w:rsidRDefault="009C2BC5">
      <w:pPr>
        <w:spacing w:line="410" w:lineRule="exact"/>
        <w:ind w:left="1866"/>
        <w:rPr>
          <w:sz w:val="28"/>
        </w:rPr>
      </w:pPr>
      <w:r>
        <w:pict>
          <v:rect id="_x0000_s1048" style="position:absolute;left:0;text-align:left;margin-left:141.25pt;margin-top:17.25pt;width:154.35pt;height:.7pt;z-index:-20625920;mso-position-horizontal-relative:page" fillcolor="red" stroked="f">
            <w10:wrap anchorx="page"/>
          </v:rect>
        </w:pict>
      </w:r>
      <w:r w:rsidR="004F020E">
        <w:rPr>
          <w:color w:val="FF0000"/>
          <w:spacing w:val="-2"/>
          <w:sz w:val="28"/>
        </w:rPr>
        <w:t>各校</w:t>
      </w:r>
      <w:r w:rsidR="004F020E">
        <w:rPr>
          <w:rFonts w:ascii="微軟正黑體" w:eastAsia="微軟正黑體" w:hint="eastAsia"/>
          <w:b/>
          <w:color w:val="FF0000"/>
          <w:spacing w:val="-1"/>
          <w:sz w:val="28"/>
        </w:rPr>
        <w:t>納入每學期防災演練實施</w:t>
      </w:r>
      <w:r w:rsidR="004F020E">
        <w:rPr>
          <w:color w:val="FF0000"/>
          <w:spacing w:val="-3"/>
          <w:sz w:val="28"/>
        </w:rPr>
        <w:t>，並於演練前由安全防護組檢視消防設</w:t>
      </w:r>
    </w:p>
    <w:p w:rsidR="00AF10BC" w:rsidRDefault="004F020E">
      <w:pPr>
        <w:pStyle w:val="a3"/>
        <w:spacing w:line="223" w:lineRule="auto"/>
        <w:ind w:left="1866" w:right="894"/>
        <w:jc w:val="both"/>
      </w:pPr>
      <w:r>
        <w:rPr>
          <w:color w:val="FF0000"/>
          <w:spacing w:val="-3"/>
        </w:rPr>
        <w:t>施的妥善情形；另參考本市</w:t>
      </w:r>
      <w:proofErr w:type="gramStart"/>
      <w:r>
        <w:rPr>
          <w:color w:val="FF0000"/>
          <w:spacing w:val="-3"/>
        </w:rPr>
        <w:t>各學層</w:t>
      </w:r>
      <w:proofErr w:type="gramEnd"/>
      <w:r>
        <w:rPr>
          <w:color w:val="FF0000"/>
          <w:spacing w:val="-3"/>
        </w:rPr>
        <w:t>「災害應變教學綱要</w:t>
      </w:r>
      <w:r>
        <w:rPr>
          <w:rFonts w:ascii="細明體_HKSCS" w:eastAsia="細明體_HKSCS" w:hint="eastAsia"/>
          <w:color w:val="FF0000"/>
        </w:rPr>
        <w:t>-</w:t>
      </w:r>
      <w:r>
        <w:rPr>
          <w:color w:val="FF0000"/>
          <w:spacing w:val="-27"/>
        </w:rPr>
        <w:t xml:space="preserve">防災教育」， </w:t>
      </w:r>
      <w:r>
        <w:rPr>
          <w:color w:val="FF0000"/>
          <w:spacing w:val="-3"/>
        </w:rPr>
        <w:t>於各式集會或融入教學課程實施消防滅火設備操作訓練，以強化師生消防意識及自救技能。</w:t>
      </w:r>
    </w:p>
    <w:p w:rsidR="00AF10BC" w:rsidRDefault="009C2BC5">
      <w:pPr>
        <w:pStyle w:val="a4"/>
        <w:numPr>
          <w:ilvl w:val="0"/>
          <w:numId w:val="4"/>
        </w:numPr>
        <w:tabs>
          <w:tab w:val="left" w:pos="1859"/>
        </w:tabs>
        <w:spacing w:line="201" w:lineRule="auto"/>
        <w:ind w:right="784" w:hanging="284"/>
        <w:jc w:val="both"/>
        <w:rPr>
          <w:rFonts w:ascii="微軟正黑體" w:eastAsia="微軟正黑體"/>
          <w:b/>
          <w:sz w:val="28"/>
        </w:rPr>
      </w:pPr>
      <w:r>
        <w:pict>
          <v:rect id="_x0000_s1047" style="position:absolute;left:0;text-align:left;margin-left:210.3pt;margin-top:78.05pt;width:328.35pt;height:.7pt;z-index:-20625408;mso-position-horizontal-relative:page" fillcolor="black" stroked="f">
            <w10:wrap anchorx="page"/>
          </v:rect>
        </w:pict>
      </w:r>
      <w:r w:rsidR="004F020E">
        <w:rPr>
          <w:sz w:val="28"/>
        </w:rPr>
        <w:t>各校於地震疏散掩護演練時應配合中央氣象局</w:t>
      </w:r>
      <w:r w:rsidR="004F020E">
        <w:rPr>
          <w:rFonts w:ascii="微軟正黑體" w:eastAsia="微軟正黑體" w:hint="eastAsia"/>
          <w:b/>
          <w:sz w:val="28"/>
          <w:u w:val="single"/>
        </w:rPr>
        <w:t>「地震預警系統」</w:t>
      </w:r>
      <w:r w:rsidR="004F020E">
        <w:rPr>
          <w:spacing w:val="4"/>
          <w:sz w:val="28"/>
        </w:rPr>
        <w:t>之模</w:t>
      </w:r>
      <w:r w:rsidR="004F020E">
        <w:rPr>
          <w:sz w:val="28"/>
        </w:rPr>
        <w:t>擬地震訊息，</w:t>
      </w:r>
      <w:r w:rsidR="004F020E">
        <w:rPr>
          <w:rFonts w:ascii="微軟正黑體" w:eastAsia="微軟正黑體" w:hint="eastAsia"/>
          <w:b/>
          <w:sz w:val="28"/>
          <w:u w:val="single"/>
        </w:rPr>
        <w:t>由校內廣播器發布警報實施演練</w:t>
      </w:r>
      <w:r w:rsidR="004F020E">
        <w:rPr>
          <w:sz w:val="28"/>
        </w:rPr>
        <w:t>，</w:t>
      </w:r>
      <w:proofErr w:type="gramStart"/>
      <w:r w:rsidR="004F020E">
        <w:rPr>
          <w:sz w:val="28"/>
        </w:rPr>
        <w:t>俾</w:t>
      </w:r>
      <w:proofErr w:type="gramEnd"/>
      <w:r w:rsidR="004F020E">
        <w:rPr>
          <w:sz w:val="28"/>
        </w:rPr>
        <w:t>使師生熟悉警報發</w:t>
      </w:r>
      <w:r w:rsidR="004F020E">
        <w:rPr>
          <w:spacing w:val="-12"/>
          <w:sz w:val="28"/>
        </w:rPr>
        <w:t>布方式；另為考量本市地震災害潛能特性及建物密集，各校安裝之「地</w:t>
      </w:r>
      <w:r w:rsidR="004F020E">
        <w:rPr>
          <w:spacing w:val="-10"/>
          <w:sz w:val="28"/>
        </w:rPr>
        <w:t>震預警系統」應</w:t>
      </w:r>
      <w:r w:rsidR="004F020E">
        <w:rPr>
          <w:rFonts w:ascii="微軟正黑體" w:eastAsia="微軟正黑體" w:hint="eastAsia"/>
          <w:b/>
          <w:spacing w:val="-5"/>
          <w:sz w:val="28"/>
        </w:rPr>
        <w:t xml:space="preserve">保持 </w:t>
      </w:r>
      <w:r w:rsidR="004F020E">
        <w:rPr>
          <w:rFonts w:ascii="微軟正黑體" w:eastAsia="微軟正黑體" w:hint="eastAsia"/>
          <w:b/>
          <w:sz w:val="28"/>
        </w:rPr>
        <w:t>24</w:t>
      </w:r>
      <w:r w:rsidR="004F020E">
        <w:rPr>
          <w:rFonts w:ascii="微軟正黑體" w:eastAsia="微軟正黑體" w:hint="eastAsia"/>
          <w:b/>
          <w:spacing w:val="-5"/>
          <w:sz w:val="28"/>
        </w:rPr>
        <w:t xml:space="preserve"> 小時開啟並將警報門檻設定於 </w:t>
      </w:r>
      <w:r w:rsidR="004F020E">
        <w:rPr>
          <w:rFonts w:ascii="微軟正黑體" w:eastAsia="微軟正黑體" w:hint="eastAsia"/>
          <w:b/>
          <w:sz w:val="28"/>
        </w:rPr>
        <w:t>4</w:t>
      </w:r>
      <w:r w:rsidR="004F020E">
        <w:rPr>
          <w:rFonts w:ascii="微軟正黑體" w:eastAsia="微軟正黑體" w:hint="eastAsia"/>
          <w:b/>
          <w:spacing w:val="-14"/>
          <w:sz w:val="28"/>
        </w:rPr>
        <w:t xml:space="preserve"> 級</w:t>
      </w:r>
      <w:r w:rsidR="004F020E">
        <w:rPr>
          <w:rFonts w:ascii="Malgun Gothic" w:eastAsia="Malgun Gothic" w:hint="eastAsia"/>
          <w:b/>
          <w:spacing w:val="-12"/>
          <w:sz w:val="28"/>
        </w:rPr>
        <w:t>，</w:t>
      </w:r>
      <w:r w:rsidR="004F020E">
        <w:rPr>
          <w:rFonts w:ascii="微軟正黑體" w:eastAsia="微軟正黑體" w:hint="eastAsia"/>
          <w:b/>
          <w:sz w:val="28"/>
        </w:rPr>
        <w:t>另</w:t>
      </w:r>
      <w:proofErr w:type="gramStart"/>
      <w:r w:rsidR="004F020E">
        <w:rPr>
          <w:rFonts w:ascii="微軟正黑體" w:eastAsia="微軟正黑體" w:hint="eastAsia"/>
          <w:b/>
          <w:sz w:val="28"/>
        </w:rPr>
        <w:t>介</w:t>
      </w:r>
      <w:proofErr w:type="gramEnd"/>
      <w:r w:rsidR="004F020E">
        <w:rPr>
          <w:rFonts w:ascii="微軟正黑體" w:eastAsia="微軟正黑體" w:hint="eastAsia"/>
          <w:b/>
          <w:sz w:val="28"/>
        </w:rPr>
        <w:t>接校</w:t>
      </w:r>
    </w:p>
    <w:p w:rsidR="00AF10BC" w:rsidRDefault="004F020E">
      <w:pPr>
        <w:pStyle w:val="a3"/>
        <w:spacing w:line="417" w:lineRule="exact"/>
        <w:ind w:left="1866"/>
      </w:pPr>
      <w:r>
        <w:rPr>
          <w:rFonts w:ascii="Times New Roman" w:eastAsia="Times New Roman"/>
          <w:b/>
          <w:spacing w:val="-71"/>
          <w:u w:val="single"/>
        </w:rPr>
        <w:t xml:space="preserve"> </w:t>
      </w:r>
      <w:r>
        <w:rPr>
          <w:rFonts w:ascii="微軟正黑體" w:eastAsia="微軟正黑體" w:hint="eastAsia"/>
          <w:b/>
          <w:u w:val="single"/>
        </w:rPr>
        <w:t>內廣播器</w:t>
      </w:r>
      <w:r>
        <w:rPr>
          <w:spacing w:val="-3"/>
        </w:rPr>
        <w:t>，由專人維護管理及使用</w:t>
      </w:r>
      <w:proofErr w:type="gramStart"/>
      <w:r>
        <w:rPr>
          <w:spacing w:val="-3"/>
        </w:rPr>
        <w:t>不</w:t>
      </w:r>
      <w:proofErr w:type="gramEnd"/>
      <w:r>
        <w:rPr>
          <w:spacing w:val="-3"/>
        </w:rPr>
        <w:t>斷電系統</w:t>
      </w:r>
      <w:r>
        <w:t>（</w:t>
      </w:r>
      <w:r>
        <w:rPr>
          <w:rFonts w:ascii="細明體_HKSCS" w:eastAsia="細明體_HKSCS" w:hint="eastAsia"/>
          <w:spacing w:val="-2"/>
        </w:rPr>
        <w:t>UPS</w:t>
      </w:r>
      <w:r>
        <w:rPr>
          <w:spacing w:val="-139"/>
        </w:rPr>
        <w:t>）</w:t>
      </w:r>
      <w:r>
        <w:rPr>
          <w:spacing w:val="-3"/>
        </w:rPr>
        <w:t>，以提供鄰近社</w:t>
      </w:r>
    </w:p>
    <w:p w:rsidR="00AF10BC" w:rsidRDefault="004F020E">
      <w:pPr>
        <w:pStyle w:val="a3"/>
        <w:spacing w:line="381" w:lineRule="exact"/>
        <w:ind w:left="1866"/>
      </w:pPr>
      <w:r>
        <w:t>區民眾亦可獲得地震警報訊息，提升學校周邊安全。</w:t>
      </w:r>
    </w:p>
    <w:p w:rsidR="00AF10BC" w:rsidRDefault="004F020E">
      <w:pPr>
        <w:pStyle w:val="a4"/>
        <w:numPr>
          <w:ilvl w:val="0"/>
          <w:numId w:val="4"/>
        </w:numPr>
        <w:tabs>
          <w:tab w:val="left" w:pos="1871"/>
        </w:tabs>
        <w:spacing w:line="244" w:lineRule="auto"/>
        <w:ind w:left="1863" w:right="897" w:hanging="276"/>
        <w:jc w:val="both"/>
        <w:rPr>
          <w:sz w:val="28"/>
        </w:rPr>
      </w:pPr>
      <w:r>
        <w:rPr>
          <w:spacing w:val="-4"/>
          <w:sz w:val="28"/>
        </w:rPr>
        <w:t>財團法人國家實驗研究院國家地震工程研究中心為執行</w:t>
      </w:r>
      <w:proofErr w:type="gramStart"/>
      <w:r>
        <w:rPr>
          <w:spacing w:val="-4"/>
          <w:sz w:val="28"/>
        </w:rPr>
        <w:t>科技部及教育</w:t>
      </w:r>
      <w:r>
        <w:rPr>
          <w:spacing w:val="-3"/>
          <w:sz w:val="28"/>
        </w:rPr>
        <w:t>部</w:t>
      </w:r>
      <w:proofErr w:type="gramEnd"/>
      <w:r>
        <w:rPr>
          <w:spacing w:val="-3"/>
          <w:sz w:val="28"/>
        </w:rPr>
        <w:t>補助之「校園地震預警系統實驗計畫</w:t>
      </w:r>
      <w:r>
        <w:rPr>
          <w:rFonts w:ascii="細明體_HKSCS" w:eastAsia="細明體_HKSCS" w:hint="eastAsia"/>
          <w:sz w:val="28"/>
        </w:rPr>
        <w:t>-</w:t>
      </w:r>
      <w:r>
        <w:rPr>
          <w:spacing w:val="-14"/>
          <w:sz w:val="28"/>
        </w:rPr>
        <w:t>硬體建置」，規劃於本市公立國中小</w:t>
      </w:r>
      <w:r>
        <w:rPr>
          <w:rFonts w:ascii="細明體_HKSCS" w:eastAsia="細明體_HKSCS" w:hint="eastAsia"/>
          <w:spacing w:val="-14"/>
          <w:sz w:val="28"/>
        </w:rPr>
        <w:t>(</w:t>
      </w:r>
      <w:r>
        <w:rPr>
          <w:spacing w:val="-5"/>
          <w:sz w:val="28"/>
        </w:rPr>
        <w:t>含公立高中附設國中部</w:t>
      </w:r>
      <w:r>
        <w:rPr>
          <w:rFonts w:ascii="細明體_HKSCS" w:eastAsia="細明體_HKSCS" w:hint="eastAsia"/>
          <w:sz w:val="28"/>
        </w:rPr>
        <w:t>)</w:t>
      </w:r>
      <w:r>
        <w:rPr>
          <w:spacing w:val="-3"/>
          <w:sz w:val="28"/>
        </w:rPr>
        <w:t>設置現地型校園地震預警系統，</w:t>
      </w:r>
      <w:proofErr w:type="gramStart"/>
      <w:r>
        <w:rPr>
          <w:spacing w:val="-3"/>
          <w:sz w:val="28"/>
        </w:rPr>
        <w:t>俾</w:t>
      </w:r>
      <w:proofErr w:type="gramEnd"/>
      <w:r>
        <w:rPr>
          <w:spacing w:val="-3"/>
          <w:sz w:val="28"/>
        </w:rPr>
        <w:t>提供更快速及準確之地震預警訊息，請各建置學校配合辦理並保持系統維運。</w:t>
      </w:r>
    </w:p>
    <w:p w:rsidR="00AF10BC" w:rsidRDefault="004F020E">
      <w:pPr>
        <w:pStyle w:val="a4"/>
        <w:numPr>
          <w:ilvl w:val="0"/>
          <w:numId w:val="4"/>
        </w:numPr>
        <w:tabs>
          <w:tab w:val="left" w:pos="1857"/>
        </w:tabs>
        <w:ind w:left="1856" w:hanging="284"/>
        <w:rPr>
          <w:sz w:val="28"/>
        </w:rPr>
      </w:pPr>
      <w:r>
        <w:rPr>
          <w:spacing w:val="-3"/>
          <w:sz w:val="28"/>
        </w:rPr>
        <w:t>辦理防災教育宣導活動</w:t>
      </w:r>
    </w:p>
    <w:p w:rsidR="00AF10BC" w:rsidRDefault="009C2BC5">
      <w:pPr>
        <w:pStyle w:val="a4"/>
        <w:numPr>
          <w:ilvl w:val="1"/>
          <w:numId w:val="4"/>
        </w:numPr>
        <w:tabs>
          <w:tab w:val="left" w:pos="2147"/>
        </w:tabs>
        <w:spacing w:before="45" w:line="196" w:lineRule="auto"/>
        <w:ind w:right="788" w:hanging="485"/>
        <w:rPr>
          <w:rFonts w:ascii="微軟正黑體" w:eastAsia="微軟正黑體" w:hAnsi="微軟正黑體"/>
          <w:b/>
          <w:sz w:val="28"/>
        </w:rPr>
      </w:pPr>
      <w:r>
        <w:pict>
          <v:rect id="_x0000_s1046" style="position:absolute;left:0;text-align:left;margin-left:270.4pt;margin-top:36.05pt;width:268.25pt;height:.7pt;z-index:-20624896;mso-position-horizontal-relative:page" fillcolor="black" stroked="f">
            <w10:wrap anchorx="page"/>
          </v:rect>
        </w:pict>
      </w:r>
      <w:r w:rsidR="004F020E">
        <w:rPr>
          <w:spacing w:val="-12"/>
          <w:sz w:val="28"/>
        </w:rPr>
        <w:t>結合社區</w:t>
      </w:r>
      <w:r w:rsidR="004F020E">
        <w:rPr>
          <w:sz w:val="28"/>
        </w:rPr>
        <w:t>（</w:t>
      </w:r>
      <w:r w:rsidR="004F020E">
        <w:rPr>
          <w:spacing w:val="-13"/>
          <w:sz w:val="28"/>
        </w:rPr>
        <w:t>如里民辦公室、社區發展協會、醫療院所、水電行…等</w:t>
      </w:r>
      <w:r w:rsidR="004F020E">
        <w:rPr>
          <w:sz w:val="28"/>
        </w:rPr>
        <w:t xml:space="preserve">） </w:t>
      </w:r>
      <w:r w:rsidR="004F020E">
        <w:rPr>
          <w:spacing w:val="-3"/>
          <w:sz w:val="28"/>
        </w:rPr>
        <w:t>及學生家長會等資源，</w:t>
      </w:r>
      <w:r w:rsidR="004F020E">
        <w:rPr>
          <w:rFonts w:ascii="微軟正黑體" w:eastAsia="微軟正黑體" w:hAnsi="微軟正黑體" w:hint="eastAsia"/>
          <w:b/>
          <w:spacing w:val="1"/>
          <w:sz w:val="28"/>
        </w:rPr>
        <w:t xml:space="preserve">每學年至少辦理 </w:t>
      </w:r>
      <w:r w:rsidR="004F020E">
        <w:rPr>
          <w:rFonts w:ascii="微軟正黑體" w:eastAsia="微軟正黑體" w:hAnsi="微軟正黑體" w:hint="eastAsia"/>
          <w:b/>
          <w:sz w:val="28"/>
        </w:rPr>
        <w:t>2</w:t>
      </w:r>
      <w:r w:rsidR="004F020E">
        <w:rPr>
          <w:rFonts w:ascii="微軟正黑體" w:eastAsia="微軟正黑體" w:hAnsi="微軟正黑體" w:hint="eastAsia"/>
          <w:b/>
          <w:spacing w:val="-1"/>
          <w:sz w:val="28"/>
        </w:rPr>
        <w:t xml:space="preserve"> 場次防災教育主題宣導活</w:t>
      </w:r>
    </w:p>
    <w:p w:rsidR="00AF10BC" w:rsidRDefault="004F020E">
      <w:pPr>
        <w:pStyle w:val="a3"/>
        <w:spacing w:line="417" w:lineRule="exact"/>
        <w:ind w:left="2209"/>
      </w:pPr>
      <w:r>
        <w:rPr>
          <w:rFonts w:ascii="Times New Roman" w:eastAsia="Times New Roman"/>
          <w:b/>
          <w:spacing w:val="-71"/>
          <w:u w:val="single"/>
        </w:rPr>
        <w:t xml:space="preserve"> </w:t>
      </w:r>
      <w:r>
        <w:rPr>
          <w:rFonts w:ascii="微軟正黑體" w:eastAsia="微軟正黑體" w:hint="eastAsia"/>
          <w:b/>
          <w:u w:val="single"/>
        </w:rPr>
        <w:t>動</w:t>
      </w:r>
      <w:r>
        <w:rPr>
          <w:rFonts w:ascii="細明體_HKSCS" w:eastAsia="細明體_HKSCS" w:hint="eastAsia"/>
        </w:rPr>
        <w:t>(</w:t>
      </w:r>
      <w:r>
        <w:rPr>
          <w:spacing w:val="-7"/>
        </w:rPr>
        <w:t>例如防災主題競賽活動、徵文、繪畫</w:t>
      </w:r>
      <w:r>
        <w:rPr>
          <w:rFonts w:ascii="細明體_HKSCS" w:eastAsia="細明體_HKSCS" w:hint="eastAsia"/>
        </w:rPr>
        <w:t>(</w:t>
      </w:r>
      <w:r>
        <w:t>本</w:t>
      </w:r>
      <w:r>
        <w:rPr>
          <w:rFonts w:ascii="細明體_HKSCS" w:eastAsia="細明體_HKSCS" w:hint="eastAsia"/>
          <w:spacing w:val="-11"/>
        </w:rPr>
        <w:t>)</w:t>
      </w:r>
      <w:r>
        <w:rPr>
          <w:spacing w:val="-9"/>
        </w:rPr>
        <w:t>、展覽、戲劇、網頁、</w:t>
      </w:r>
    </w:p>
    <w:p w:rsidR="00AF10BC" w:rsidRDefault="004F020E">
      <w:pPr>
        <w:pStyle w:val="a3"/>
        <w:spacing w:line="244" w:lineRule="auto"/>
        <w:ind w:left="2209" w:right="784"/>
      </w:pPr>
      <w:r>
        <w:t>短片、海報、有獎徵答、闖關遊戲、防災地圖繪製等動態、靜態活動</w:t>
      </w:r>
      <w:r>
        <w:rPr>
          <w:rFonts w:ascii="細明體_HKSCS" w:eastAsia="細明體_HKSCS" w:hint="eastAsia"/>
        </w:rPr>
        <w:t>)</w:t>
      </w:r>
      <w:r>
        <w:t>，</w:t>
      </w:r>
      <w:proofErr w:type="gramStart"/>
      <w:r>
        <w:t>以寓教教</w:t>
      </w:r>
      <w:proofErr w:type="gramEnd"/>
      <w:r>
        <w:t>於樂方式宣導防災知識。</w:t>
      </w:r>
    </w:p>
    <w:p w:rsidR="00AF10BC" w:rsidRDefault="009C2BC5">
      <w:pPr>
        <w:pStyle w:val="a4"/>
        <w:numPr>
          <w:ilvl w:val="1"/>
          <w:numId w:val="4"/>
        </w:numPr>
        <w:tabs>
          <w:tab w:val="left" w:pos="422"/>
        </w:tabs>
        <w:spacing w:line="423" w:lineRule="exact"/>
        <w:ind w:left="2146" w:right="787" w:hanging="2147"/>
        <w:jc w:val="right"/>
        <w:rPr>
          <w:sz w:val="28"/>
        </w:rPr>
      </w:pPr>
      <w:r>
        <w:pict>
          <v:rect id="_x0000_s1045" style="position:absolute;left:0;text-align:left;margin-left:127.2pt;margin-top:16.4pt;width:257.55pt;height:.7pt;z-index:-20624384;mso-position-horizontal-relative:page" fillcolor="black" stroked="f">
            <w10:wrap anchorx="page"/>
          </v:rect>
        </w:pict>
      </w:r>
      <w:r w:rsidR="004F020E">
        <w:rPr>
          <w:rFonts w:ascii="微軟正黑體" w:eastAsia="微軟正黑體" w:hint="eastAsia"/>
          <w:b/>
          <w:spacing w:val="5"/>
          <w:sz w:val="28"/>
        </w:rPr>
        <w:t xml:space="preserve">每學年至少辦理 </w:t>
      </w:r>
      <w:r w:rsidR="004F020E">
        <w:rPr>
          <w:rFonts w:ascii="微軟正黑體" w:eastAsia="微軟正黑體" w:hint="eastAsia"/>
          <w:b/>
          <w:sz w:val="28"/>
        </w:rPr>
        <w:t>2 場次防災教育專題講座</w:t>
      </w:r>
      <w:r w:rsidR="004F020E">
        <w:rPr>
          <w:spacing w:val="-3"/>
          <w:sz w:val="28"/>
        </w:rPr>
        <w:t>，邀請防災學者、專家</w:t>
      </w:r>
      <w:proofErr w:type="gramStart"/>
      <w:r w:rsidR="004F020E">
        <w:rPr>
          <w:spacing w:val="-3"/>
          <w:sz w:val="28"/>
        </w:rPr>
        <w:t>蒞</w:t>
      </w:r>
      <w:proofErr w:type="gramEnd"/>
    </w:p>
    <w:p w:rsidR="00AF10BC" w:rsidRDefault="00AF10BC">
      <w:pPr>
        <w:spacing w:line="423" w:lineRule="exact"/>
        <w:jc w:val="right"/>
        <w:rPr>
          <w:sz w:val="28"/>
        </w:rPr>
        <w:sectPr w:rsidR="00AF10BC">
          <w:pgSz w:w="11910" w:h="16840"/>
          <w:pgMar w:top="840" w:right="340" w:bottom="1200" w:left="400" w:header="0" w:footer="937" w:gutter="0"/>
          <w:cols w:space="720"/>
        </w:sectPr>
      </w:pPr>
    </w:p>
    <w:p w:rsidR="00AF10BC" w:rsidRDefault="004F020E" w:rsidP="004F020E">
      <w:pPr>
        <w:pStyle w:val="a3"/>
        <w:spacing w:before="33" w:line="349" w:lineRule="exact"/>
        <w:ind w:left="2209"/>
      </w:pPr>
      <w:r>
        <w:lastRenderedPageBreak/>
        <w:t>校實施專題演講，由學校所有教職員工及學生共同參與。</w:t>
      </w:r>
    </w:p>
    <w:p w:rsidR="00AF10BC" w:rsidRDefault="009C2BC5">
      <w:pPr>
        <w:pStyle w:val="a4"/>
        <w:numPr>
          <w:ilvl w:val="1"/>
          <w:numId w:val="4"/>
        </w:numPr>
        <w:tabs>
          <w:tab w:val="left" w:pos="422"/>
        </w:tabs>
        <w:spacing w:line="412" w:lineRule="exact"/>
        <w:ind w:left="2146" w:right="787" w:hanging="2147"/>
        <w:jc w:val="right"/>
        <w:rPr>
          <w:sz w:val="28"/>
        </w:rPr>
      </w:pPr>
      <w:r>
        <w:pict>
          <v:rect id="_x0000_s1043" style="position:absolute;left:0;text-align:left;margin-left:127.2pt;margin-top:16.4pt;width:257.55pt;height:.7pt;z-index:-20623360;mso-position-horizontal-relative:page" fillcolor="black" stroked="f">
            <w10:wrap anchorx="page"/>
          </v:rect>
        </w:pict>
      </w:r>
      <w:r w:rsidR="004F020E">
        <w:rPr>
          <w:rFonts w:ascii="微軟正黑體" w:eastAsia="微軟正黑體" w:hint="eastAsia"/>
          <w:b/>
          <w:spacing w:val="5"/>
          <w:sz w:val="28"/>
        </w:rPr>
        <w:t xml:space="preserve">每學年至少辦理 </w:t>
      </w:r>
      <w:r w:rsidR="004F020E">
        <w:rPr>
          <w:rFonts w:ascii="微軟正黑體" w:eastAsia="微軟正黑體" w:hint="eastAsia"/>
          <w:b/>
          <w:sz w:val="28"/>
        </w:rPr>
        <w:t>1 場次防災教育參訪活動</w:t>
      </w:r>
      <w:r w:rsidR="004F020E">
        <w:rPr>
          <w:spacing w:val="-3"/>
          <w:sz w:val="28"/>
        </w:rPr>
        <w:t>，納入防災公園、防災教</w:t>
      </w:r>
    </w:p>
    <w:p w:rsidR="00AF10BC" w:rsidRDefault="004F020E">
      <w:pPr>
        <w:pStyle w:val="a3"/>
        <w:spacing w:line="244" w:lineRule="auto"/>
        <w:ind w:left="2209" w:right="781"/>
        <w:jc w:val="both"/>
      </w:pPr>
      <w:proofErr w:type="gramStart"/>
      <w:r>
        <w:t>育館</w:t>
      </w:r>
      <w:proofErr w:type="gramEnd"/>
      <w:r>
        <w:t>、焚化爐、汙水處理場、圓山子分洪道、貴子坑水土保護生態</w:t>
      </w:r>
      <w:r>
        <w:rPr>
          <w:spacing w:val="-1"/>
        </w:rPr>
        <w:t>區、基隆河截彎取直、玉成抽水站等防災及環保教育場所；並踴躍</w:t>
      </w:r>
      <w:r>
        <w:t>參加本局、行本市消防局、政院農委會水土保持局及內政部消防署等防災相關單位舉辦之各項防災教育研習、競賽及活動。</w:t>
      </w:r>
      <w:r>
        <w:rPr>
          <w:rFonts w:ascii="細明體_HKSCS" w:eastAsia="細明體_HKSCS" w:hint="eastAsia"/>
          <w:color w:val="FF0000"/>
        </w:rPr>
        <w:t xml:space="preserve">108 </w:t>
      </w:r>
      <w:r>
        <w:rPr>
          <w:color w:val="FF0000"/>
        </w:rPr>
        <w:t>學年</w:t>
      </w:r>
      <w:r>
        <w:rPr>
          <w:color w:val="FF0000"/>
          <w:spacing w:val="-4"/>
        </w:rPr>
        <w:t>度本局試辦補助學校結合防災教育至防災科學</w:t>
      </w:r>
      <w:proofErr w:type="gramStart"/>
      <w:r>
        <w:rPr>
          <w:color w:val="FF0000"/>
          <w:spacing w:val="-4"/>
        </w:rPr>
        <w:t>教育館參訪</w:t>
      </w:r>
      <w:proofErr w:type="gramEnd"/>
      <w:r>
        <w:rPr>
          <w:color w:val="FF0000"/>
          <w:spacing w:val="-4"/>
        </w:rPr>
        <w:t xml:space="preserve">車資 </w:t>
      </w:r>
      <w:r>
        <w:rPr>
          <w:rFonts w:ascii="新細明體" w:eastAsia="新細明體" w:hint="eastAsia"/>
          <w:color w:val="FF0000"/>
          <w:spacing w:val="-51"/>
        </w:rPr>
        <w:t>，</w:t>
      </w:r>
      <w:r>
        <w:rPr>
          <w:color w:val="FF0000"/>
        </w:rPr>
        <w:t>每</w:t>
      </w:r>
      <w:r>
        <w:rPr>
          <w:color w:val="FF0000"/>
          <w:spacing w:val="-9"/>
        </w:rPr>
        <w:t xml:space="preserve">校補助車資新臺幣 </w:t>
      </w:r>
      <w:r>
        <w:rPr>
          <w:rFonts w:ascii="細明體_HKSCS" w:eastAsia="細明體_HKSCS" w:hint="eastAsia"/>
          <w:color w:val="FF0000"/>
        </w:rPr>
        <w:t>5,000</w:t>
      </w:r>
      <w:r>
        <w:rPr>
          <w:rFonts w:ascii="細明體_HKSCS" w:eastAsia="細明體_HKSCS" w:hint="eastAsia"/>
          <w:color w:val="FF0000"/>
          <w:spacing w:val="-67"/>
        </w:rPr>
        <w:t xml:space="preserve"> </w:t>
      </w:r>
      <w:r>
        <w:rPr>
          <w:color w:val="FF0000"/>
          <w:spacing w:val="-12"/>
        </w:rPr>
        <w:t>元整</w:t>
      </w:r>
      <w:r>
        <w:rPr>
          <w:rFonts w:ascii="新細明體" w:eastAsia="新細明體" w:hint="eastAsia"/>
          <w:color w:val="FF0000"/>
          <w:spacing w:val="-27"/>
        </w:rPr>
        <w:t>，</w:t>
      </w:r>
      <w:r>
        <w:rPr>
          <w:color w:val="FF0000"/>
          <w:spacing w:val="-16"/>
        </w:rPr>
        <w:t xml:space="preserve">預計開放 </w:t>
      </w:r>
      <w:r>
        <w:rPr>
          <w:rFonts w:ascii="細明體_HKSCS" w:eastAsia="細明體_HKSCS" w:hint="eastAsia"/>
          <w:color w:val="FF0000"/>
        </w:rPr>
        <w:t>20</w:t>
      </w:r>
      <w:r>
        <w:rPr>
          <w:rFonts w:ascii="細明體_HKSCS" w:eastAsia="細明體_HKSCS" w:hint="eastAsia"/>
          <w:color w:val="FF0000"/>
          <w:spacing w:val="-68"/>
        </w:rPr>
        <w:t xml:space="preserve"> </w:t>
      </w:r>
      <w:r>
        <w:rPr>
          <w:color w:val="FF0000"/>
          <w:spacing w:val="-24"/>
        </w:rPr>
        <w:t>校</w:t>
      </w:r>
      <w:r>
        <w:rPr>
          <w:rFonts w:ascii="新細明體" w:eastAsia="新細明體" w:hint="eastAsia"/>
          <w:color w:val="FF0000"/>
          <w:spacing w:val="-27"/>
        </w:rPr>
        <w:t>，</w:t>
      </w:r>
      <w:r>
        <w:rPr>
          <w:color w:val="FF0000"/>
          <w:spacing w:val="-1"/>
        </w:rPr>
        <w:t>申請日期自即日起</w:t>
      </w:r>
      <w:r>
        <w:rPr>
          <w:color w:val="FF0000"/>
          <w:spacing w:val="45"/>
        </w:rPr>
        <w:t>至</w:t>
      </w:r>
      <w:r>
        <w:rPr>
          <w:rFonts w:ascii="細明體_HKSCS" w:eastAsia="細明體_HKSCS" w:hint="eastAsia"/>
          <w:color w:val="FF0000"/>
        </w:rPr>
        <w:t>9</w:t>
      </w:r>
      <w:r>
        <w:rPr>
          <w:rFonts w:ascii="細明體_HKSCS" w:eastAsia="細明體_HKSCS" w:hint="eastAsia"/>
          <w:color w:val="FF0000"/>
          <w:spacing w:val="-88"/>
        </w:rPr>
        <w:t xml:space="preserve"> </w:t>
      </w:r>
      <w:r>
        <w:rPr>
          <w:color w:val="FF0000"/>
          <w:spacing w:val="45"/>
        </w:rPr>
        <w:t>月</w:t>
      </w:r>
      <w:r>
        <w:rPr>
          <w:rFonts w:ascii="細明體_HKSCS" w:eastAsia="細明體_HKSCS" w:hint="eastAsia"/>
          <w:color w:val="FF0000"/>
        </w:rPr>
        <w:t>30</w:t>
      </w:r>
      <w:r>
        <w:rPr>
          <w:rFonts w:ascii="細明體_HKSCS" w:eastAsia="細明體_HKSCS" w:hint="eastAsia"/>
          <w:color w:val="FF0000"/>
          <w:spacing w:val="-87"/>
        </w:rPr>
        <w:t xml:space="preserve"> </w:t>
      </w:r>
      <w:r>
        <w:rPr>
          <w:color w:val="FF0000"/>
        </w:rPr>
        <w:t>日</w:t>
      </w:r>
      <w:r>
        <w:rPr>
          <w:rFonts w:ascii="細明體_HKSCS" w:eastAsia="細明體_HKSCS" w:hint="eastAsia"/>
          <w:color w:val="FF0000"/>
        </w:rPr>
        <w:t>(</w:t>
      </w:r>
      <w:r>
        <w:rPr>
          <w:color w:val="FF0000"/>
          <w:spacing w:val="-1"/>
        </w:rPr>
        <w:t>星期一</w:t>
      </w:r>
      <w:r>
        <w:rPr>
          <w:rFonts w:ascii="細明體_HKSCS" w:eastAsia="細明體_HKSCS" w:hint="eastAsia"/>
          <w:color w:val="FF0000"/>
        </w:rPr>
        <w:t>)</w:t>
      </w:r>
      <w:r>
        <w:rPr>
          <w:color w:val="FF0000"/>
          <w:spacing w:val="-70"/>
        </w:rPr>
        <w:t>止</w:t>
      </w:r>
      <w:r>
        <w:rPr>
          <w:rFonts w:ascii="新細明體" w:eastAsia="新細明體" w:hint="eastAsia"/>
          <w:color w:val="FF0000"/>
          <w:spacing w:val="-72"/>
        </w:rPr>
        <w:t>，</w:t>
      </w:r>
      <w:r>
        <w:rPr>
          <w:color w:val="FF0000"/>
          <w:spacing w:val="-12"/>
        </w:rPr>
        <w:t>有意願申請學校</w:t>
      </w:r>
      <w:r>
        <w:rPr>
          <w:rFonts w:ascii="新細明體" w:eastAsia="新細明體" w:hint="eastAsia"/>
          <w:color w:val="FF0000"/>
          <w:spacing w:val="-72"/>
        </w:rPr>
        <w:t>，</w:t>
      </w:r>
      <w:r>
        <w:rPr>
          <w:color w:val="FF0000"/>
          <w:spacing w:val="-2"/>
        </w:rPr>
        <w:t>請</w:t>
      </w:r>
      <w:proofErr w:type="gramStart"/>
      <w:r>
        <w:rPr>
          <w:color w:val="FF0000"/>
          <w:spacing w:val="-2"/>
        </w:rPr>
        <w:t>逕</w:t>
      </w:r>
      <w:proofErr w:type="gramEnd"/>
      <w:r>
        <w:rPr>
          <w:color w:val="FF0000"/>
          <w:spacing w:val="-2"/>
        </w:rPr>
        <w:t>洽</w:t>
      </w:r>
      <w:r>
        <w:rPr>
          <w:rFonts w:hint="eastAsia"/>
          <w:color w:val="FF0000"/>
          <w:spacing w:val="-2"/>
        </w:rPr>
        <w:t>教育</w:t>
      </w:r>
      <w:r>
        <w:rPr>
          <w:color w:val="FF0000"/>
          <w:spacing w:val="-2"/>
        </w:rPr>
        <w:t>局國小教育科</w:t>
      </w:r>
      <w:r>
        <w:rPr>
          <w:rFonts w:ascii="新細明體" w:eastAsia="新細明體" w:hint="eastAsia"/>
          <w:color w:val="FF0000"/>
        </w:rPr>
        <w:t xml:space="preserve">， </w:t>
      </w:r>
      <w:r>
        <w:rPr>
          <w:color w:val="FF0000"/>
          <w:spacing w:val="-9"/>
        </w:rPr>
        <w:t>電話：</w:t>
      </w:r>
      <w:r>
        <w:rPr>
          <w:rFonts w:ascii="細明體_HKSCS" w:eastAsia="細明體_HKSCS" w:hint="eastAsia"/>
          <w:color w:val="FF0000"/>
          <w:spacing w:val="-3"/>
        </w:rPr>
        <w:t>(02)2720-8889</w:t>
      </w:r>
      <w:r>
        <w:rPr>
          <w:rFonts w:ascii="細明體_HKSCS" w:eastAsia="細明體_HKSCS" w:hint="eastAsia"/>
          <w:color w:val="FF0000"/>
          <w:spacing w:val="-61"/>
        </w:rPr>
        <w:t xml:space="preserve"> </w:t>
      </w:r>
      <w:r>
        <w:rPr>
          <w:color w:val="FF0000"/>
          <w:spacing w:val="-20"/>
        </w:rPr>
        <w:t xml:space="preserve">分機 </w:t>
      </w:r>
      <w:r>
        <w:rPr>
          <w:rFonts w:ascii="細明體_HKSCS" w:eastAsia="細明體_HKSCS" w:hint="eastAsia"/>
          <w:color w:val="FF0000"/>
          <w:spacing w:val="-8"/>
        </w:rPr>
        <w:t>6370</w:t>
      </w:r>
      <w:r>
        <w:rPr>
          <w:color w:val="FF0000"/>
          <w:spacing w:val="-24"/>
        </w:rPr>
        <w:t>。</w:t>
      </w:r>
      <w:r>
        <w:rPr>
          <w:rFonts w:ascii="細明體_HKSCS" w:eastAsia="細明體_HKSCS" w:hint="eastAsia"/>
        </w:rPr>
        <w:t>(</w:t>
      </w:r>
      <w:r>
        <w:rPr>
          <w:spacing w:val="-3"/>
        </w:rPr>
        <w:t>各項活動及講座宣導</w:t>
      </w:r>
      <w:proofErr w:type="gramStart"/>
      <w:r>
        <w:rPr>
          <w:spacing w:val="-3"/>
        </w:rPr>
        <w:t>成果表如附</w:t>
      </w:r>
      <w:r>
        <w:rPr>
          <w:spacing w:val="-37"/>
        </w:rPr>
        <w:t>件</w:t>
      </w:r>
      <w:proofErr w:type="gramEnd"/>
      <w:r>
        <w:rPr>
          <w:spacing w:val="-37"/>
        </w:rPr>
        <w:t xml:space="preserve"> </w:t>
      </w:r>
      <w:r>
        <w:rPr>
          <w:rFonts w:ascii="細明體_HKSCS" w:eastAsia="細明體_HKSCS" w:hint="eastAsia"/>
        </w:rPr>
        <w:t>3)</w:t>
      </w:r>
      <w:r>
        <w:t>。</w:t>
      </w:r>
    </w:p>
    <w:p w:rsidR="00AF10BC" w:rsidRDefault="009C2BC5">
      <w:pPr>
        <w:pStyle w:val="a4"/>
        <w:numPr>
          <w:ilvl w:val="1"/>
          <w:numId w:val="4"/>
        </w:numPr>
        <w:tabs>
          <w:tab w:val="left" w:pos="2150"/>
        </w:tabs>
        <w:spacing w:before="32" w:line="199" w:lineRule="auto"/>
        <w:ind w:right="789" w:hanging="485"/>
        <w:rPr>
          <w:rFonts w:ascii="微軟正黑體" w:eastAsia="微軟正黑體"/>
          <w:b/>
          <w:sz w:val="28"/>
        </w:rPr>
      </w:pPr>
      <w:r>
        <w:pict>
          <v:rect id="_x0000_s1042" style="position:absolute;left:0;text-align:left;margin-left:158.55pt;margin-top:35.65pt;width:380.1pt;height:.7pt;z-index:-20622848;mso-position-horizontal-relative:page" fillcolor="black" stroked="f">
            <w10:wrap anchorx="page"/>
          </v:rect>
        </w:pict>
      </w:r>
      <w:r w:rsidR="004F020E">
        <w:rPr>
          <w:sz w:val="28"/>
        </w:rPr>
        <w:t>配合本市防災政策，運用集會、研習、課程、海報及跑馬燈等方式辦理</w:t>
      </w:r>
      <w:r w:rsidR="004F020E">
        <w:rPr>
          <w:rFonts w:ascii="微軟正黑體" w:eastAsia="微軟正黑體" w:hint="eastAsia"/>
          <w:b/>
          <w:spacing w:val="-1"/>
          <w:sz w:val="28"/>
        </w:rPr>
        <w:t>春節期間擴大防火宣導、清明節掃墓防火宣導、畢業活動爆竹</w:t>
      </w:r>
    </w:p>
    <w:p w:rsidR="00AF10BC" w:rsidRDefault="004F020E">
      <w:pPr>
        <w:spacing w:line="411" w:lineRule="exact"/>
        <w:ind w:right="786"/>
        <w:jc w:val="right"/>
        <w:rPr>
          <w:sz w:val="28"/>
        </w:rPr>
      </w:pPr>
      <w:r>
        <w:rPr>
          <w:rFonts w:ascii="Times New Roman" w:eastAsia="Times New Roman"/>
          <w:b/>
          <w:spacing w:val="-71"/>
          <w:sz w:val="28"/>
          <w:u w:val="single"/>
        </w:rPr>
        <w:t xml:space="preserve"> </w:t>
      </w:r>
      <w:r>
        <w:rPr>
          <w:rFonts w:ascii="微軟正黑體" w:eastAsia="微軟正黑體" w:hint="eastAsia"/>
          <w:b/>
          <w:sz w:val="28"/>
          <w:u w:val="single"/>
        </w:rPr>
        <w:t>煙火施放注意事項及安裝住宅用火警警報器</w:t>
      </w:r>
      <w:r>
        <w:rPr>
          <w:sz w:val="28"/>
        </w:rPr>
        <w:t>等各項防災宣導；另依</w:t>
      </w:r>
    </w:p>
    <w:p w:rsidR="00AF10BC" w:rsidRDefault="004F020E">
      <w:pPr>
        <w:spacing w:before="45" w:line="192" w:lineRule="auto"/>
        <w:ind w:left="2209" w:right="789"/>
        <w:jc w:val="both"/>
        <w:rPr>
          <w:rFonts w:ascii="微軟正黑體" w:eastAsia="微軟正黑體"/>
          <w:b/>
          <w:sz w:val="28"/>
        </w:rPr>
      </w:pPr>
      <w:r>
        <w:rPr>
          <w:rFonts w:hint="eastAsia"/>
          <w:spacing w:val="-16"/>
          <w:sz w:val="28"/>
        </w:rPr>
        <w:t>教育</w:t>
      </w:r>
      <w:r>
        <w:rPr>
          <w:spacing w:val="-16"/>
          <w:sz w:val="28"/>
        </w:rPr>
        <w:t>局函轉「加強防範一氧化碳</w:t>
      </w:r>
      <w:proofErr w:type="gramStart"/>
      <w:r>
        <w:rPr>
          <w:spacing w:val="-16"/>
          <w:sz w:val="28"/>
        </w:rPr>
        <w:t>中毒暨居家訪</w:t>
      </w:r>
      <w:proofErr w:type="gramEnd"/>
      <w:r>
        <w:rPr>
          <w:spacing w:val="-16"/>
          <w:sz w:val="28"/>
        </w:rPr>
        <w:t xml:space="preserve">視宣導細部執行計畫」， </w:t>
      </w:r>
      <w:r>
        <w:rPr>
          <w:spacing w:val="4"/>
          <w:sz w:val="28"/>
        </w:rPr>
        <w:t>落實一氧化碳</w:t>
      </w:r>
      <w:proofErr w:type="gramStart"/>
      <w:r>
        <w:rPr>
          <w:spacing w:val="4"/>
          <w:sz w:val="28"/>
        </w:rPr>
        <w:t>中毒暨居家訪</w:t>
      </w:r>
      <w:proofErr w:type="gramEnd"/>
      <w:r>
        <w:rPr>
          <w:spacing w:val="4"/>
          <w:sz w:val="28"/>
        </w:rPr>
        <w:t>視宣導作為，並</w:t>
      </w:r>
      <w:r>
        <w:rPr>
          <w:rFonts w:ascii="微軟正黑體" w:eastAsia="微軟正黑體" w:hint="eastAsia"/>
          <w:b/>
          <w:spacing w:val="4"/>
          <w:sz w:val="28"/>
          <w:u w:val="single"/>
        </w:rPr>
        <w:t>將執行成果表</w:t>
      </w:r>
      <w:r>
        <w:rPr>
          <w:rFonts w:ascii="微軟正黑體" w:eastAsia="微軟正黑體" w:hint="eastAsia"/>
          <w:b/>
          <w:spacing w:val="6"/>
          <w:w w:val="120"/>
          <w:sz w:val="28"/>
          <w:u w:val="single"/>
        </w:rPr>
        <w:t>(</w:t>
      </w:r>
      <w:r>
        <w:rPr>
          <w:rFonts w:ascii="微軟正黑體" w:eastAsia="微軟正黑體" w:hint="eastAsia"/>
          <w:b/>
          <w:spacing w:val="3"/>
          <w:sz w:val="28"/>
          <w:u w:val="single"/>
        </w:rPr>
        <w:t>如附件4</w:t>
      </w:r>
      <w:r>
        <w:rPr>
          <w:rFonts w:ascii="微軟正黑體" w:eastAsia="微軟正黑體" w:hint="eastAsia"/>
          <w:b/>
          <w:spacing w:val="-3"/>
          <w:sz w:val="28"/>
          <w:u w:val="single"/>
        </w:rPr>
        <w:t xml:space="preserve">)以每季遞交方式於 </w:t>
      </w:r>
      <w:r>
        <w:rPr>
          <w:rFonts w:ascii="微軟正黑體" w:eastAsia="微軟正黑體" w:hint="eastAsia"/>
          <w:b/>
          <w:spacing w:val="-11"/>
          <w:sz w:val="28"/>
          <w:u w:val="single"/>
        </w:rPr>
        <w:t>1</w:t>
      </w:r>
      <w:r>
        <w:rPr>
          <w:rFonts w:ascii="微軟正黑體" w:eastAsia="微軟正黑體" w:hint="eastAsia"/>
          <w:b/>
          <w:spacing w:val="-10"/>
          <w:sz w:val="28"/>
          <w:u w:val="single"/>
        </w:rPr>
        <w:t>、</w:t>
      </w:r>
      <w:r>
        <w:rPr>
          <w:rFonts w:ascii="微軟正黑體" w:eastAsia="微軟正黑體" w:hint="eastAsia"/>
          <w:b/>
          <w:spacing w:val="-11"/>
          <w:sz w:val="28"/>
          <w:u w:val="single"/>
        </w:rPr>
        <w:t>4</w:t>
      </w:r>
      <w:r>
        <w:rPr>
          <w:rFonts w:ascii="微軟正黑體" w:eastAsia="微軟正黑體" w:hint="eastAsia"/>
          <w:b/>
          <w:spacing w:val="4"/>
          <w:sz w:val="28"/>
          <w:u w:val="single"/>
        </w:rPr>
        <w:t xml:space="preserve">、 </w:t>
      </w:r>
      <w:r>
        <w:rPr>
          <w:rFonts w:ascii="微軟正黑體" w:eastAsia="微軟正黑體" w:hint="eastAsia"/>
          <w:b/>
          <w:spacing w:val="-11"/>
          <w:sz w:val="28"/>
          <w:u w:val="single"/>
        </w:rPr>
        <w:t>7</w:t>
      </w:r>
      <w:r>
        <w:rPr>
          <w:rFonts w:ascii="微軟正黑體" w:eastAsia="微軟正黑體" w:hint="eastAsia"/>
          <w:b/>
          <w:spacing w:val="-10"/>
          <w:sz w:val="28"/>
          <w:u w:val="single"/>
        </w:rPr>
        <w:t>、</w:t>
      </w:r>
      <w:r>
        <w:rPr>
          <w:rFonts w:ascii="微軟正黑體" w:eastAsia="微軟正黑體" w:hint="eastAsia"/>
          <w:b/>
          <w:sz w:val="28"/>
          <w:u w:val="single"/>
        </w:rPr>
        <w:t>10</w:t>
      </w:r>
      <w:r>
        <w:rPr>
          <w:rFonts w:ascii="微軟正黑體" w:eastAsia="微軟正黑體" w:hint="eastAsia"/>
          <w:b/>
          <w:spacing w:val="-10"/>
          <w:sz w:val="28"/>
          <w:u w:val="single"/>
        </w:rPr>
        <w:t xml:space="preserve"> 月「</w:t>
      </w:r>
      <w:proofErr w:type="gramStart"/>
      <w:r>
        <w:rPr>
          <w:rFonts w:ascii="微軟正黑體" w:eastAsia="微軟正黑體" w:hint="eastAsia"/>
          <w:b/>
          <w:spacing w:val="-10"/>
          <w:sz w:val="28"/>
          <w:u w:val="single"/>
        </w:rPr>
        <w:t>免備文</w:t>
      </w:r>
      <w:proofErr w:type="gramEnd"/>
      <w:r>
        <w:rPr>
          <w:rFonts w:ascii="微軟正黑體" w:eastAsia="微軟正黑體" w:hint="eastAsia"/>
          <w:b/>
          <w:spacing w:val="-10"/>
          <w:sz w:val="28"/>
          <w:u w:val="single"/>
        </w:rPr>
        <w:t>」以紙本交換方式送</w:t>
      </w:r>
    </w:p>
    <w:p w:rsidR="00AF10BC" w:rsidRDefault="004F020E">
      <w:pPr>
        <w:pStyle w:val="a3"/>
        <w:spacing w:line="419" w:lineRule="exact"/>
        <w:ind w:left="2209"/>
      </w:pPr>
      <w:r>
        <w:rPr>
          <w:rFonts w:ascii="Times New Roman" w:eastAsia="Times New Roman"/>
          <w:b/>
          <w:spacing w:val="-71"/>
          <w:u w:val="single"/>
        </w:rPr>
        <w:t xml:space="preserve"> </w:t>
      </w:r>
      <w:r>
        <w:rPr>
          <w:rFonts w:ascii="微軟正黑體" w:eastAsia="微軟正黑體" w:hint="eastAsia"/>
          <w:b/>
          <w:u w:val="single"/>
        </w:rPr>
        <w:t>本局彙整</w:t>
      </w:r>
      <w:r>
        <w:t>。相關宣導影片及海報可</w:t>
      </w:r>
      <w:proofErr w:type="gramStart"/>
      <w:r>
        <w:t>逕</w:t>
      </w:r>
      <w:proofErr w:type="gramEnd"/>
      <w:r>
        <w:t>上內政部消防署全球資訊網下</w:t>
      </w:r>
    </w:p>
    <w:p w:rsidR="00AF10BC" w:rsidRDefault="004F020E">
      <w:pPr>
        <w:pStyle w:val="a3"/>
        <w:spacing w:line="244" w:lineRule="auto"/>
        <w:ind w:left="1647" w:right="3069" w:firstLine="561"/>
      </w:pPr>
      <w:r>
        <w:t>載運用</w:t>
      </w:r>
      <w:r>
        <w:rPr>
          <w:rFonts w:ascii="細明體_HKSCS" w:eastAsia="細明體_HKSCS" w:hint="eastAsia"/>
          <w:spacing w:val="-2"/>
        </w:rPr>
        <w:t>(</w:t>
      </w:r>
      <w:r>
        <w:rPr>
          <w:spacing w:val="-2"/>
        </w:rPr>
        <w:t>網址：</w:t>
      </w:r>
      <w:r>
        <w:rPr>
          <w:rFonts w:ascii="細明體_HKSCS" w:eastAsia="細明體_HKSCS" w:hint="eastAsia"/>
          <w:spacing w:val="-2"/>
        </w:rPr>
        <w:t>ht</w:t>
      </w:r>
      <w:r>
        <w:rPr>
          <w:rFonts w:ascii="細明體_HKSCS" w:eastAsia="細明體_HKSCS" w:hint="eastAsia"/>
        </w:rPr>
        <w:t>t</w:t>
      </w:r>
      <w:r>
        <w:rPr>
          <w:rFonts w:ascii="細明體_HKSCS" w:eastAsia="細明體_HKSCS" w:hint="eastAsia"/>
          <w:spacing w:val="-2"/>
        </w:rPr>
        <w:t>p</w:t>
      </w:r>
      <w:r>
        <w:rPr>
          <w:rFonts w:ascii="細明體_HKSCS" w:eastAsia="細明體_HKSCS" w:hint="eastAsia"/>
        </w:rPr>
        <w:t>s</w:t>
      </w:r>
      <w:r>
        <w:rPr>
          <w:rFonts w:ascii="細明體_HKSCS" w:eastAsia="細明體_HKSCS" w:hint="eastAsia"/>
          <w:spacing w:val="-2"/>
        </w:rPr>
        <w:t>:/</w:t>
      </w:r>
      <w:hyperlink r:id="rId15">
        <w:r>
          <w:rPr>
            <w:rFonts w:ascii="細明體_HKSCS" w:eastAsia="細明體_HKSCS" w:hint="eastAsia"/>
          </w:rPr>
          <w:t>/</w:t>
        </w:r>
        <w:r>
          <w:rPr>
            <w:rFonts w:ascii="細明體_HKSCS" w:eastAsia="細明體_HKSCS" w:hint="eastAsia"/>
            <w:spacing w:val="-2"/>
          </w:rPr>
          <w:t>ww</w:t>
        </w:r>
        <w:r>
          <w:rPr>
            <w:rFonts w:ascii="細明體_HKSCS" w:eastAsia="細明體_HKSCS" w:hint="eastAsia"/>
          </w:rPr>
          <w:t>w</w:t>
        </w:r>
        <w:r>
          <w:rPr>
            <w:rFonts w:ascii="細明體_HKSCS" w:eastAsia="細明體_HKSCS" w:hint="eastAsia"/>
            <w:spacing w:val="-2"/>
          </w:rPr>
          <w:t>.n</w:t>
        </w:r>
        <w:r>
          <w:rPr>
            <w:rFonts w:ascii="細明體_HKSCS" w:eastAsia="細明體_HKSCS" w:hint="eastAsia"/>
          </w:rPr>
          <w:t>f</w:t>
        </w:r>
        <w:r>
          <w:rPr>
            <w:rFonts w:ascii="細明體_HKSCS" w:eastAsia="細明體_HKSCS" w:hint="eastAsia"/>
            <w:spacing w:val="-2"/>
          </w:rPr>
          <w:t>a.</w:t>
        </w:r>
        <w:r>
          <w:rPr>
            <w:rFonts w:ascii="細明體_HKSCS" w:eastAsia="細明體_HKSCS" w:hint="eastAsia"/>
          </w:rPr>
          <w:t>g</w:t>
        </w:r>
        <w:r>
          <w:rPr>
            <w:rFonts w:ascii="細明體_HKSCS" w:eastAsia="細明體_HKSCS" w:hint="eastAsia"/>
            <w:spacing w:val="-2"/>
          </w:rPr>
          <w:t>ov</w:t>
        </w:r>
        <w:r>
          <w:rPr>
            <w:rFonts w:ascii="細明體_HKSCS" w:eastAsia="細明體_HKSCS" w:hint="eastAsia"/>
          </w:rPr>
          <w:t>.</w:t>
        </w:r>
        <w:r>
          <w:rPr>
            <w:rFonts w:ascii="細明體_HKSCS" w:eastAsia="細明體_HKSCS" w:hint="eastAsia"/>
            <w:spacing w:val="-2"/>
          </w:rPr>
          <w:t>t</w:t>
        </w:r>
        <w:r>
          <w:rPr>
            <w:rFonts w:ascii="細明體_HKSCS" w:eastAsia="細明體_HKSCS" w:hint="eastAsia"/>
          </w:rPr>
          <w:t>w</w:t>
        </w:r>
        <w:r>
          <w:rPr>
            <w:rFonts w:ascii="細明體_HKSCS" w:eastAsia="細明體_HKSCS" w:hint="eastAsia"/>
            <w:spacing w:val="-2"/>
          </w:rPr>
          <w:t>/c</w:t>
        </w:r>
        <w:r>
          <w:rPr>
            <w:rFonts w:ascii="細明體_HKSCS" w:eastAsia="細明體_HKSCS" w:hint="eastAsia"/>
          </w:rPr>
          <w:t>h</w:t>
        </w:r>
        <w:r>
          <w:rPr>
            <w:rFonts w:ascii="細明體_HKSCS" w:eastAsia="細明體_HKSCS" w:hint="eastAsia"/>
            <w:spacing w:val="-2"/>
          </w:rPr>
          <w:t>t</w:t>
        </w:r>
        <w:r>
          <w:rPr>
            <w:rFonts w:ascii="細明體_HKSCS" w:eastAsia="細明體_HKSCS" w:hint="eastAsia"/>
            <w:spacing w:val="1"/>
          </w:rPr>
          <w:t>/</w:t>
        </w:r>
      </w:hyperlink>
      <w:proofErr w:type="gramStart"/>
      <w:r>
        <w:rPr>
          <w:spacing w:val="-140"/>
        </w:rPr>
        <w:t>）</w:t>
      </w:r>
      <w:proofErr w:type="gramEnd"/>
      <w:r>
        <w:rPr>
          <w:spacing w:val="-140"/>
        </w:rPr>
        <w:t xml:space="preserve">。 </w:t>
      </w:r>
      <w:r>
        <w:rPr>
          <w:rFonts w:ascii="細明體_HKSCS" w:eastAsia="細明體_HKSCS" w:hint="eastAsia"/>
        </w:rPr>
        <w:t>8.</w:t>
      </w:r>
      <w:r>
        <w:rPr>
          <w:spacing w:val="-3"/>
        </w:rPr>
        <w:t>公告張貼校園疏散避難地圖</w:t>
      </w:r>
    </w:p>
    <w:p w:rsidR="00AF10BC" w:rsidRDefault="004F020E">
      <w:pPr>
        <w:pStyle w:val="a3"/>
        <w:spacing w:line="244" w:lineRule="auto"/>
        <w:ind w:left="1909" w:right="785"/>
        <w:jc w:val="both"/>
      </w:pPr>
      <w:r>
        <w:t>依學校災害潛勢分析，訂定不同災害的校園內、外疏散避難地圖（</w:t>
      </w:r>
      <w:r>
        <w:rPr>
          <w:spacing w:val="-12"/>
        </w:rPr>
        <w:t>應</w:t>
      </w:r>
      <w:r>
        <w:rPr>
          <w:spacing w:val="-17"/>
        </w:rPr>
        <w:t>標明災害種類、疏散路線、集合地點、災害通報單位、警消醫療單位、</w:t>
      </w:r>
      <w:r>
        <w:rPr>
          <w:spacing w:val="-3"/>
        </w:rPr>
        <w:t>緊急避難處所及圖例</w:t>
      </w:r>
      <w:r>
        <w:rPr>
          <w:spacing w:val="-110"/>
        </w:rPr>
        <w:t>）</w:t>
      </w:r>
      <w:r>
        <w:rPr>
          <w:spacing w:val="-12"/>
        </w:rPr>
        <w:t>，公告張貼於校園川堂等明顯處及各班公布欄。</w:t>
      </w:r>
    </w:p>
    <w:p w:rsidR="00AF10BC" w:rsidRDefault="004F020E">
      <w:pPr>
        <w:pStyle w:val="3"/>
        <w:spacing w:line="367" w:lineRule="exact"/>
        <w:ind w:left="1909"/>
        <w:rPr>
          <w:u w:val="none"/>
        </w:rPr>
      </w:pPr>
      <w:r>
        <w:rPr>
          <w:rFonts w:ascii="Times New Roman" w:eastAsia="Times New Roman"/>
          <w:spacing w:val="-71"/>
        </w:rPr>
        <w:t xml:space="preserve"> </w:t>
      </w:r>
      <w:r>
        <w:rPr>
          <w:spacing w:val="-6"/>
        </w:rPr>
        <w:t>校園防災地圖範例及繪製說明可</w:t>
      </w:r>
      <w:proofErr w:type="gramStart"/>
      <w:r>
        <w:rPr>
          <w:spacing w:val="-6"/>
        </w:rPr>
        <w:t>逕</w:t>
      </w:r>
      <w:proofErr w:type="gramEnd"/>
      <w:r>
        <w:rPr>
          <w:spacing w:val="-6"/>
        </w:rPr>
        <w:t>上「教育部防災教育資訊網</w:t>
      </w:r>
      <w:r>
        <w:rPr>
          <w:spacing w:val="-183"/>
        </w:rPr>
        <w:t>」</w:t>
      </w:r>
      <w:proofErr w:type="gramStart"/>
      <w:r>
        <w:t>（</w:t>
      </w:r>
      <w:proofErr w:type="gramEnd"/>
      <w:r>
        <w:t>原防</w:t>
      </w:r>
    </w:p>
    <w:p w:rsidR="00AF10BC" w:rsidRDefault="004F020E">
      <w:pPr>
        <w:spacing w:line="400" w:lineRule="exact"/>
        <w:ind w:left="1909"/>
        <w:rPr>
          <w:rFonts w:ascii="微軟正黑體" w:eastAsia="微軟正黑體"/>
          <w:b/>
          <w:sz w:val="28"/>
        </w:rPr>
      </w:pPr>
      <w:r>
        <w:rPr>
          <w:rFonts w:ascii="Times New Roman" w:eastAsia="Times New Roman"/>
          <w:b/>
          <w:spacing w:val="-71"/>
          <w:sz w:val="28"/>
          <w:u w:val="single"/>
        </w:rPr>
        <w:t xml:space="preserve"> </w:t>
      </w:r>
      <w:proofErr w:type="gramStart"/>
      <w:r>
        <w:rPr>
          <w:rFonts w:ascii="微軟正黑體" w:eastAsia="微軟正黑體" w:hint="eastAsia"/>
          <w:b/>
          <w:spacing w:val="-2"/>
          <w:sz w:val="28"/>
          <w:u w:val="single"/>
        </w:rPr>
        <w:t>減災及氣候</w:t>
      </w:r>
      <w:proofErr w:type="gramEnd"/>
      <w:r>
        <w:rPr>
          <w:rFonts w:ascii="微軟正黑體" w:eastAsia="微軟正黑體" w:hint="eastAsia"/>
          <w:b/>
          <w:spacing w:val="-2"/>
          <w:sz w:val="28"/>
          <w:u w:val="single"/>
        </w:rPr>
        <w:t>變遷調適育資訊網</w:t>
      </w:r>
      <w:r>
        <w:rPr>
          <w:rFonts w:ascii="微軟正黑體" w:eastAsia="微軟正黑體" w:hint="eastAsia"/>
          <w:b/>
          <w:sz w:val="28"/>
          <w:u w:val="single"/>
        </w:rPr>
        <w:t xml:space="preserve"> </w:t>
      </w:r>
      <w:hyperlink r:id="rId16">
        <w:r>
          <w:rPr>
            <w:rFonts w:ascii="微軟正黑體" w:eastAsia="微軟正黑體" w:hint="eastAsia"/>
            <w:b/>
            <w:spacing w:val="-2"/>
            <w:w w:val="80"/>
            <w:sz w:val="28"/>
            <w:u w:val="single"/>
          </w:rPr>
          <w:t>h</w:t>
        </w:r>
        <w:r>
          <w:rPr>
            <w:rFonts w:ascii="微軟正黑體" w:eastAsia="微軟正黑體" w:hint="eastAsia"/>
            <w:b/>
            <w:w w:val="130"/>
            <w:sz w:val="28"/>
            <w:u w:val="single"/>
          </w:rPr>
          <w:t>t</w:t>
        </w:r>
        <w:r>
          <w:rPr>
            <w:rFonts w:ascii="微軟正黑體" w:eastAsia="微軟正黑體" w:hint="eastAsia"/>
            <w:b/>
            <w:spacing w:val="-2"/>
            <w:w w:val="130"/>
            <w:sz w:val="28"/>
            <w:u w:val="single"/>
          </w:rPr>
          <w:t>t</w:t>
        </w:r>
        <w:r>
          <w:rPr>
            <w:rFonts w:ascii="微軟正黑體" w:eastAsia="微軟正黑體" w:hint="eastAsia"/>
            <w:b/>
            <w:spacing w:val="-2"/>
            <w:w w:val="77"/>
            <w:sz w:val="28"/>
            <w:u w:val="single"/>
          </w:rPr>
          <w:t>p</w:t>
        </w:r>
        <w:r>
          <w:rPr>
            <w:rFonts w:ascii="微軟正黑體" w:eastAsia="微軟正黑體" w:hint="eastAsia"/>
            <w:b/>
            <w:w w:val="197"/>
            <w:sz w:val="28"/>
            <w:u w:val="single"/>
          </w:rPr>
          <w:t>:</w:t>
        </w:r>
        <w:r>
          <w:rPr>
            <w:rFonts w:ascii="微軟正黑體" w:eastAsia="微軟正黑體" w:hint="eastAsia"/>
            <w:b/>
            <w:spacing w:val="-2"/>
            <w:w w:val="113"/>
            <w:sz w:val="28"/>
            <w:u w:val="single"/>
          </w:rPr>
          <w:t>//</w:t>
        </w:r>
        <w:r>
          <w:rPr>
            <w:rFonts w:ascii="微軟正黑體" w:eastAsia="微軟正黑體" w:hint="eastAsia"/>
            <w:b/>
            <w:w w:val="77"/>
            <w:sz w:val="28"/>
            <w:u w:val="single"/>
          </w:rPr>
          <w:t>d</w:t>
        </w:r>
        <w:r>
          <w:rPr>
            <w:rFonts w:ascii="微軟正黑體" w:eastAsia="微軟正黑體" w:hint="eastAsia"/>
            <w:b/>
            <w:spacing w:val="-2"/>
            <w:w w:val="182"/>
            <w:sz w:val="28"/>
            <w:u w:val="single"/>
          </w:rPr>
          <w:t>i</w:t>
        </w:r>
        <w:r>
          <w:rPr>
            <w:rFonts w:ascii="微軟正黑體" w:eastAsia="微軟正黑體" w:hint="eastAsia"/>
            <w:b/>
            <w:w w:val="106"/>
            <w:sz w:val="28"/>
            <w:u w:val="single"/>
          </w:rPr>
          <w:t>s</w:t>
        </w:r>
        <w:r>
          <w:rPr>
            <w:rFonts w:ascii="微軟正黑體" w:eastAsia="微軟正黑體" w:hint="eastAsia"/>
            <w:b/>
            <w:spacing w:val="-2"/>
            <w:w w:val="89"/>
            <w:sz w:val="28"/>
            <w:u w:val="single"/>
          </w:rPr>
          <w:t>a</w:t>
        </w:r>
        <w:r>
          <w:rPr>
            <w:rFonts w:ascii="微軟正黑體" w:eastAsia="微軟正黑體" w:hint="eastAsia"/>
            <w:b/>
            <w:w w:val="106"/>
            <w:sz w:val="28"/>
            <w:u w:val="single"/>
          </w:rPr>
          <w:t>s</w:t>
        </w:r>
        <w:r>
          <w:rPr>
            <w:rFonts w:ascii="微軟正黑體" w:eastAsia="微軟正黑體" w:hint="eastAsia"/>
            <w:b/>
            <w:spacing w:val="-2"/>
            <w:w w:val="130"/>
            <w:sz w:val="28"/>
            <w:u w:val="single"/>
          </w:rPr>
          <w:t>t</w:t>
        </w:r>
        <w:r>
          <w:rPr>
            <w:rFonts w:ascii="微軟正黑體" w:eastAsia="微軟正黑體" w:hint="eastAsia"/>
            <w:b/>
            <w:w w:val="87"/>
            <w:sz w:val="28"/>
            <w:u w:val="single"/>
          </w:rPr>
          <w:t>e</w:t>
        </w:r>
        <w:r>
          <w:rPr>
            <w:rFonts w:ascii="微軟正黑體" w:eastAsia="微軟正黑體" w:hint="eastAsia"/>
            <w:b/>
            <w:spacing w:val="-2"/>
            <w:w w:val="127"/>
            <w:sz w:val="28"/>
            <w:u w:val="single"/>
          </w:rPr>
          <w:t>r</w:t>
        </w:r>
        <w:r>
          <w:rPr>
            <w:rFonts w:ascii="微軟正黑體" w:eastAsia="微軟正黑體" w:hint="eastAsia"/>
            <w:b/>
            <w:w w:val="197"/>
            <w:sz w:val="28"/>
            <w:u w:val="single"/>
          </w:rPr>
          <w:t>.</w:t>
        </w:r>
        <w:r>
          <w:rPr>
            <w:rFonts w:ascii="微軟正黑體" w:eastAsia="微軟正黑體" w:hint="eastAsia"/>
            <w:b/>
            <w:spacing w:val="-2"/>
            <w:w w:val="52"/>
            <w:sz w:val="28"/>
            <w:u w:val="single"/>
          </w:rPr>
          <w:t>m</w:t>
        </w:r>
        <w:r>
          <w:rPr>
            <w:rFonts w:ascii="微軟正黑體" w:eastAsia="微軟正黑體" w:hint="eastAsia"/>
            <w:b/>
            <w:spacing w:val="-2"/>
            <w:w w:val="78"/>
            <w:sz w:val="28"/>
            <w:u w:val="single"/>
          </w:rPr>
          <w:t>o</w:t>
        </w:r>
        <w:r>
          <w:rPr>
            <w:rFonts w:ascii="微軟正黑體" w:eastAsia="微軟正黑體" w:hint="eastAsia"/>
            <w:b/>
            <w:w w:val="87"/>
            <w:sz w:val="28"/>
            <w:u w:val="single"/>
          </w:rPr>
          <w:t>e</w:t>
        </w:r>
        <w:r>
          <w:rPr>
            <w:rFonts w:ascii="微軟正黑體" w:eastAsia="微軟正黑體" w:hint="eastAsia"/>
            <w:b/>
            <w:spacing w:val="-2"/>
            <w:w w:val="197"/>
            <w:sz w:val="28"/>
            <w:u w:val="single"/>
          </w:rPr>
          <w:t>.</w:t>
        </w:r>
        <w:r>
          <w:rPr>
            <w:rFonts w:ascii="微軟正黑體" w:eastAsia="微軟正黑體" w:hint="eastAsia"/>
            <w:b/>
            <w:w w:val="87"/>
            <w:sz w:val="28"/>
            <w:u w:val="single"/>
          </w:rPr>
          <w:t>e</w:t>
        </w:r>
        <w:r>
          <w:rPr>
            <w:rFonts w:ascii="微軟正黑體" w:eastAsia="微軟正黑體" w:hint="eastAsia"/>
            <w:b/>
            <w:spacing w:val="-2"/>
            <w:w w:val="77"/>
            <w:sz w:val="28"/>
            <w:u w:val="single"/>
          </w:rPr>
          <w:t>d</w:t>
        </w:r>
        <w:r>
          <w:rPr>
            <w:rFonts w:ascii="微軟正黑體" w:eastAsia="微軟正黑體" w:hint="eastAsia"/>
            <w:b/>
            <w:w w:val="80"/>
            <w:sz w:val="28"/>
            <w:u w:val="single"/>
          </w:rPr>
          <w:t>u</w:t>
        </w:r>
        <w:r>
          <w:rPr>
            <w:rFonts w:ascii="微軟正黑體" w:eastAsia="微軟正黑體" w:hint="eastAsia"/>
            <w:b/>
            <w:spacing w:val="-2"/>
            <w:w w:val="197"/>
            <w:sz w:val="28"/>
            <w:u w:val="single"/>
          </w:rPr>
          <w:t>.</w:t>
        </w:r>
        <w:r>
          <w:rPr>
            <w:rFonts w:ascii="微軟正黑體" w:eastAsia="微軟正黑體" w:hint="eastAsia"/>
            <w:b/>
            <w:w w:val="130"/>
            <w:sz w:val="28"/>
            <w:u w:val="single"/>
          </w:rPr>
          <w:t>t</w:t>
        </w:r>
        <w:r>
          <w:rPr>
            <w:rFonts w:ascii="微軟正黑體" w:eastAsia="微軟正黑體" w:hint="eastAsia"/>
            <w:b/>
            <w:spacing w:val="-2"/>
            <w:w w:val="62"/>
            <w:sz w:val="28"/>
            <w:u w:val="single"/>
          </w:rPr>
          <w:t>w</w:t>
        </w:r>
        <w:r>
          <w:rPr>
            <w:rFonts w:ascii="微軟正黑體" w:eastAsia="微軟正黑體" w:hint="eastAsia"/>
            <w:b/>
            <w:spacing w:val="2"/>
            <w:w w:val="113"/>
            <w:sz w:val="28"/>
            <w:u w:val="single"/>
          </w:rPr>
          <w:t>/</w:t>
        </w:r>
        <w:r>
          <w:rPr>
            <w:rFonts w:ascii="微軟正黑體" w:eastAsia="微軟正黑體" w:hint="eastAsia"/>
            <w:b/>
            <w:spacing w:val="-20"/>
            <w:sz w:val="28"/>
            <w:u w:val="single"/>
          </w:rPr>
          <w:t>）</w:t>
        </w:r>
        <w:r>
          <w:rPr>
            <w:rFonts w:ascii="微軟正黑體" w:eastAsia="微軟正黑體" w:hint="eastAsia"/>
            <w:b/>
            <w:spacing w:val="-2"/>
            <w:w w:val="113"/>
            <w:sz w:val="28"/>
            <w:u w:val="single"/>
          </w:rPr>
          <w:t>/</w:t>
        </w:r>
      </w:hyperlink>
      <w:r>
        <w:rPr>
          <w:rFonts w:ascii="微軟正黑體" w:eastAsia="微軟正黑體" w:hint="eastAsia"/>
          <w:b/>
          <w:spacing w:val="-1"/>
          <w:sz w:val="28"/>
          <w:u w:val="single"/>
        </w:rPr>
        <w:t>防災</w:t>
      </w:r>
    </w:p>
    <w:p w:rsidR="00AF10BC" w:rsidRDefault="004F020E">
      <w:pPr>
        <w:spacing w:line="446" w:lineRule="exact"/>
        <w:ind w:left="1909"/>
        <w:rPr>
          <w:sz w:val="28"/>
        </w:rPr>
      </w:pPr>
      <w:r>
        <w:rPr>
          <w:rFonts w:ascii="Times New Roman" w:eastAsia="Times New Roman"/>
          <w:b/>
          <w:spacing w:val="-71"/>
          <w:sz w:val="28"/>
          <w:u w:val="single"/>
        </w:rPr>
        <w:t xml:space="preserve"> </w:t>
      </w:r>
      <w:r>
        <w:rPr>
          <w:rFonts w:ascii="微軟正黑體" w:eastAsia="微軟正黑體" w:hint="eastAsia"/>
          <w:b/>
          <w:sz w:val="28"/>
          <w:u w:val="single"/>
        </w:rPr>
        <w:t>校園專區/</w:t>
      </w:r>
      <w:r>
        <w:rPr>
          <w:rFonts w:ascii="微軟正黑體" w:eastAsia="微軟正黑體" w:hint="eastAsia"/>
          <w:b/>
          <w:spacing w:val="-1"/>
          <w:sz w:val="28"/>
          <w:u w:val="single"/>
        </w:rPr>
        <w:t>防災地圖範例版型參考</w:t>
      </w:r>
      <w:r>
        <w:rPr>
          <w:rFonts w:ascii="細明體_HKSCS" w:eastAsia="細明體_HKSCS" w:hint="eastAsia"/>
          <w:sz w:val="28"/>
        </w:rPr>
        <w:t>(</w:t>
      </w:r>
      <w:r>
        <w:rPr>
          <w:spacing w:val="-20"/>
          <w:sz w:val="28"/>
        </w:rPr>
        <w:t xml:space="preserve">如附件 </w:t>
      </w:r>
      <w:r>
        <w:rPr>
          <w:rFonts w:ascii="細明體_HKSCS" w:eastAsia="細明體_HKSCS" w:hint="eastAsia"/>
          <w:sz w:val="28"/>
        </w:rPr>
        <w:t>5)</w:t>
      </w:r>
      <w:r>
        <w:rPr>
          <w:sz w:val="28"/>
        </w:rPr>
        <w:t>。</w:t>
      </w:r>
    </w:p>
    <w:p w:rsidR="00AF10BC" w:rsidRDefault="004F020E">
      <w:pPr>
        <w:pStyle w:val="a4"/>
        <w:numPr>
          <w:ilvl w:val="0"/>
          <w:numId w:val="3"/>
        </w:numPr>
        <w:tabs>
          <w:tab w:val="left" w:pos="1866"/>
        </w:tabs>
        <w:spacing w:line="381" w:lineRule="exact"/>
        <w:ind w:hanging="284"/>
        <w:rPr>
          <w:sz w:val="28"/>
        </w:rPr>
      </w:pPr>
      <w:r>
        <w:rPr>
          <w:spacing w:val="-3"/>
          <w:sz w:val="28"/>
        </w:rPr>
        <w:t>「家庭防災卡」及「</w:t>
      </w:r>
      <w:r>
        <w:rPr>
          <w:rFonts w:ascii="細明體_HKSCS" w:eastAsia="細明體_HKSCS" w:hint="eastAsia"/>
          <w:sz w:val="28"/>
        </w:rPr>
        <w:t>1991</w:t>
      </w:r>
      <w:r>
        <w:rPr>
          <w:rFonts w:ascii="細明體_HKSCS" w:eastAsia="細明體_HKSCS" w:hint="eastAsia"/>
          <w:spacing w:val="-72"/>
          <w:sz w:val="28"/>
        </w:rPr>
        <w:t xml:space="preserve"> </w:t>
      </w:r>
      <w:r>
        <w:rPr>
          <w:spacing w:val="-3"/>
          <w:sz w:val="28"/>
        </w:rPr>
        <w:t>報</w:t>
      </w:r>
      <w:proofErr w:type="gramStart"/>
      <w:r>
        <w:rPr>
          <w:spacing w:val="-3"/>
          <w:sz w:val="28"/>
        </w:rPr>
        <w:t>帄</w:t>
      </w:r>
      <w:proofErr w:type="gramEnd"/>
      <w:r>
        <w:rPr>
          <w:spacing w:val="-3"/>
          <w:sz w:val="28"/>
        </w:rPr>
        <w:t>安留言系統」推廣教育</w:t>
      </w:r>
    </w:p>
    <w:p w:rsidR="00AF10BC" w:rsidRDefault="009C2BC5">
      <w:pPr>
        <w:spacing w:before="50" w:line="196" w:lineRule="auto"/>
        <w:ind w:left="2005" w:right="791" w:hanging="3"/>
        <w:jc w:val="both"/>
        <w:rPr>
          <w:rFonts w:ascii="微軟正黑體" w:eastAsia="微軟正黑體"/>
          <w:b/>
          <w:sz w:val="28"/>
        </w:rPr>
      </w:pPr>
      <w:r>
        <w:pict>
          <v:rect id="_x0000_s1041" style="position:absolute;left:0;text-align:left;margin-left:203.8pt;margin-top:36.3pt;width:251.2pt;height:.7pt;z-index:-20622336;mso-position-horizontal-relative:page" fillcolor="black" stroked="f">
            <w10:wrap anchorx="page"/>
          </v:rect>
        </w:pict>
      </w:r>
      <w:r>
        <w:pict>
          <v:rect id="_x0000_s1040" style="position:absolute;left:0;text-align:left;margin-left:468.45pt;margin-top:36.3pt;width:70.2pt;height:.7pt;z-index:-20621824;mso-position-horizontal-relative:page" fillcolor="black" stroked="f">
            <w10:wrap anchorx="page"/>
          </v:rect>
        </w:pict>
      </w:r>
      <w:r w:rsidR="004F020E">
        <w:rPr>
          <w:spacing w:val="-18"/>
          <w:sz w:val="28"/>
        </w:rPr>
        <w:t>依</w:t>
      </w:r>
      <w:r w:rsidR="00274FBA">
        <w:rPr>
          <w:rFonts w:hint="eastAsia"/>
          <w:spacing w:val="-18"/>
          <w:sz w:val="28"/>
        </w:rPr>
        <w:t>教育</w:t>
      </w:r>
      <w:r w:rsidR="004F020E">
        <w:rPr>
          <w:spacing w:val="-18"/>
          <w:sz w:val="28"/>
        </w:rPr>
        <w:t xml:space="preserve">局 </w:t>
      </w:r>
      <w:r w:rsidR="004F020E">
        <w:rPr>
          <w:rFonts w:ascii="細明體_HKSCS" w:eastAsia="細明體_HKSCS" w:hint="eastAsia"/>
          <w:sz w:val="28"/>
        </w:rPr>
        <w:t>105</w:t>
      </w:r>
      <w:r w:rsidR="004F020E">
        <w:rPr>
          <w:rFonts w:ascii="細明體_HKSCS" w:eastAsia="細明體_HKSCS" w:hint="eastAsia"/>
          <w:spacing w:val="-71"/>
          <w:sz w:val="28"/>
        </w:rPr>
        <w:t xml:space="preserve"> </w:t>
      </w:r>
      <w:r w:rsidR="004F020E">
        <w:rPr>
          <w:spacing w:val="-34"/>
          <w:sz w:val="28"/>
        </w:rPr>
        <w:t xml:space="preserve">年 </w:t>
      </w:r>
      <w:r w:rsidR="004F020E">
        <w:rPr>
          <w:rFonts w:ascii="細明體_HKSCS" w:eastAsia="細明體_HKSCS" w:hint="eastAsia"/>
          <w:sz w:val="28"/>
        </w:rPr>
        <w:t>9</w:t>
      </w:r>
      <w:r w:rsidR="004F020E">
        <w:rPr>
          <w:rFonts w:ascii="細明體_HKSCS" w:eastAsia="細明體_HKSCS" w:hint="eastAsia"/>
          <w:spacing w:val="-72"/>
          <w:sz w:val="28"/>
        </w:rPr>
        <w:t xml:space="preserve"> </w:t>
      </w:r>
      <w:r w:rsidR="004F020E">
        <w:rPr>
          <w:spacing w:val="-35"/>
          <w:sz w:val="28"/>
        </w:rPr>
        <w:t xml:space="preserve">月 </w:t>
      </w:r>
      <w:r w:rsidR="004F020E">
        <w:rPr>
          <w:rFonts w:ascii="細明體_HKSCS" w:eastAsia="細明體_HKSCS" w:hint="eastAsia"/>
          <w:sz w:val="28"/>
        </w:rPr>
        <w:t>19</w:t>
      </w:r>
      <w:r w:rsidR="004F020E">
        <w:rPr>
          <w:rFonts w:ascii="細明體_HKSCS" w:eastAsia="細明體_HKSCS" w:hint="eastAsia"/>
          <w:spacing w:val="-72"/>
          <w:sz w:val="28"/>
        </w:rPr>
        <w:t xml:space="preserve"> </w:t>
      </w:r>
      <w:r w:rsidR="004F020E">
        <w:rPr>
          <w:spacing w:val="-11"/>
          <w:sz w:val="28"/>
        </w:rPr>
        <w:t>日北市</w:t>
      </w:r>
      <w:proofErr w:type="gramStart"/>
      <w:r w:rsidR="004F020E">
        <w:rPr>
          <w:spacing w:val="-11"/>
          <w:sz w:val="28"/>
        </w:rPr>
        <w:t>教安字</w:t>
      </w:r>
      <w:proofErr w:type="gramEnd"/>
      <w:r w:rsidR="004F020E">
        <w:rPr>
          <w:spacing w:val="-11"/>
          <w:sz w:val="28"/>
        </w:rPr>
        <w:t xml:space="preserve">第 </w:t>
      </w:r>
      <w:r w:rsidR="004F020E">
        <w:rPr>
          <w:rFonts w:ascii="細明體_HKSCS" w:eastAsia="細明體_HKSCS" w:hint="eastAsia"/>
          <w:sz w:val="28"/>
        </w:rPr>
        <w:t>10539345400</w:t>
      </w:r>
      <w:r w:rsidR="004F020E">
        <w:rPr>
          <w:rFonts w:ascii="細明體_HKSCS" w:eastAsia="細明體_HKSCS" w:hint="eastAsia"/>
          <w:spacing w:val="-71"/>
          <w:sz w:val="28"/>
        </w:rPr>
        <w:t xml:space="preserve"> </w:t>
      </w:r>
      <w:r w:rsidR="004F020E">
        <w:rPr>
          <w:spacing w:val="-16"/>
          <w:sz w:val="28"/>
        </w:rPr>
        <w:t xml:space="preserve">號函，自 </w:t>
      </w:r>
      <w:r w:rsidR="004F020E">
        <w:rPr>
          <w:rFonts w:ascii="細明體_HKSCS" w:eastAsia="細明體_HKSCS" w:hint="eastAsia"/>
          <w:sz w:val="28"/>
        </w:rPr>
        <w:t>106</w:t>
      </w:r>
      <w:r w:rsidR="004F020E">
        <w:rPr>
          <w:rFonts w:ascii="細明體_HKSCS" w:eastAsia="細明體_HKSCS" w:hint="eastAsia"/>
          <w:spacing w:val="-71"/>
          <w:sz w:val="28"/>
        </w:rPr>
        <w:t xml:space="preserve"> </w:t>
      </w:r>
      <w:r w:rsidR="004F020E">
        <w:rPr>
          <w:sz w:val="28"/>
        </w:rPr>
        <w:t>學</w:t>
      </w:r>
      <w:r w:rsidR="00274FBA">
        <w:rPr>
          <w:spacing w:val="-4"/>
          <w:sz w:val="28"/>
        </w:rPr>
        <w:t>年度起</w:t>
      </w:r>
      <w:r w:rsidR="00274FBA">
        <w:rPr>
          <w:rFonts w:hint="eastAsia"/>
          <w:spacing w:val="-4"/>
          <w:sz w:val="28"/>
        </w:rPr>
        <w:t>已經</w:t>
      </w:r>
      <w:r w:rsidR="004F020E">
        <w:rPr>
          <w:rFonts w:ascii="微軟正黑體" w:eastAsia="微軟正黑體" w:hint="eastAsia"/>
          <w:b/>
          <w:spacing w:val="-6"/>
          <w:sz w:val="28"/>
        </w:rPr>
        <w:t>不再辦理「家庭防災卡」印製及發放作業</w:t>
      </w:r>
      <w:r w:rsidR="004F020E">
        <w:rPr>
          <w:spacing w:val="-8"/>
          <w:sz w:val="28"/>
        </w:rPr>
        <w:t>，</w:t>
      </w:r>
      <w:r w:rsidR="00274FBA">
        <w:rPr>
          <w:rFonts w:ascii="微軟正黑體" w:eastAsia="微軟正黑體" w:hint="eastAsia"/>
          <w:b/>
          <w:spacing w:val="-3"/>
          <w:sz w:val="28"/>
        </w:rPr>
        <w:t>由學</w:t>
      </w:r>
      <w:r w:rsidR="004F020E">
        <w:rPr>
          <w:rFonts w:ascii="微軟正黑體" w:eastAsia="微軟正黑體" w:hint="eastAsia"/>
          <w:b/>
          <w:spacing w:val="-3"/>
          <w:sz w:val="28"/>
        </w:rPr>
        <w:t>校自行</w:t>
      </w:r>
    </w:p>
    <w:p w:rsidR="00AF10BC" w:rsidRDefault="004F020E">
      <w:pPr>
        <w:pStyle w:val="3"/>
        <w:spacing w:line="371" w:lineRule="exact"/>
        <w:ind w:left="2005"/>
        <w:rPr>
          <w:u w:val="none"/>
        </w:rPr>
      </w:pPr>
      <w:r>
        <w:rPr>
          <w:rFonts w:ascii="Times New Roman" w:eastAsia="Times New Roman"/>
          <w:spacing w:val="-71"/>
        </w:rPr>
        <w:t xml:space="preserve"> </w:t>
      </w:r>
      <w:proofErr w:type="gramStart"/>
      <w:r>
        <w:rPr>
          <w:spacing w:val="-3"/>
        </w:rPr>
        <w:t>研</w:t>
      </w:r>
      <w:proofErr w:type="gramEnd"/>
      <w:r>
        <w:rPr>
          <w:spacing w:val="-3"/>
        </w:rPr>
        <w:t>擬訂定「家庭防災卡」普及化推廣宣導作為，可利用家庭聯絡簿、</w:t>
      </w:r>
    </w:p>
    <w:p w:rsidR="00AF10BC" w:rsidRDefault="004F020E">
      <w:pPr>
        <w:spacing w:line="446" w:lineRule="exact"/>
        <w:ind w:left="2005"/>
        <w:rPr>
          <w:sz w:val="28"/>
        </w:rPr>
      </w:pPr>
      <w:r>
        <w:rPr>
          <w:rFonts w:ascii="Times New Roman" w:eastAsia="Times New Roman"/>
          <w:b/>
          <w:spacing w:val="-71"/>
          <w:sz w:val="28"/>
          <w:u w:val="single"/>
        </w:rPr>
        <w:t xml:space="preserve"> </w:t>
      </w:r>
      <w:r>
        <w:rPr>
          <w:rFonts w:ascii="微軟正黑體" w:eastAsia="微軟正黑體" w:hint="eastAsia"/>
          <w:b/>
          <w:spacing w:val="-3"/>
          <w:sz w:val="28"/>
          <w:u w:val="single"/>
        </w:rPr>
        <w:t>書包及鉛筆盒等教學日常用品</w:t>
      </w:r>
      <w:r>
        <w:rPr>
          <w:spacing w:val="-6"/>
          <w:sz w:val="28"/>
        </w:rPr>
        <w:t>，透過實際可用之角度，以創意推廣原</w:t>
      </w:r>
    </w:p>
    <w:p w:rsidR="00AF10BC" w:rsidRDefault="004F020E">
      <w:pPr>
        <w:pStyle w:val="a3"/>
        <w:spacing w:line="244" w:lineRule="auto"/>
        <w:ind w:left="2005" w:right="791"/>
      </w:pPr>
      <w:r>
        <w:rPr>
          <w:spacing w:val="-7"/>
        </w:rPr>
        <w:t>則，深植家庭防災卡概念，</w:t>
      </w:r>
      <w:proofErr w:type="gramStart"/>
      <w:r>
        <w:rPr>
          <w:spacing w:val="-7"/>
        </w:rPr>
        <w:t>俾</w:t>
      </w:r>
      <w:proofErr w:type="gramEnd"/>
      <w:r>
        <w:rPr>
          <w:spacing w:val="-7"/>
        </w:rPr>
        <w:t>符自救、互</w:t>
      </w:r>
      <w:proofErr w:type="gramStart"/>
      <w:r>
        <w:rPr>
          <w:spacing w:val="-7"/>
        </w:rPr>
        <w:t>救及公救</w:t>
      </w:r>
      <w:proofErr w:type="gramEnd"/>
      <w:r>
        <w:rPr>
          <w:spacing w:val="-7"/>
        </w:rPr>
        <w:t>之減災效果；並請</w:t>
      </w:r>
      <w:r>
        <w:rPr>
          <w:spacing w:val="-20"/>
        </w:rPr>
        <w:t>各校利用課程宣教、跑馬燈、電子看板、標語海報及網站公告等方式，</w:t>
      </w:r>
    </w:p>
    <w:p w:rsidR="00AF10BC" w:rsidRDefault="00AF10BC">
      <w:pPr>
        <w:spacing w:line="244" w:lineRule="auto"/>
        <w:sectPr w:rsidR="00AF10BC">
          <w:pgSz w:w="11910" w:h="16840"/>
          <w:pgMar w:top="840" w:right="340" w:bottom="1200" w:left="400" w:header="0" w:footer="937" w:gutter="0"/>
          <w:cols w:space="720"/>
        </w:sectPr>
      </w:pPr>
    </w:p>
    <w:p w:rsidR="00AF10BC" w:rsidRDefault="004F020E">
      <w:pPr>
        <w:pStyle w:val="a3"/>
        <w:spacing w:before="33" w:line="244" w:lineRule="auto"/>
        <w:ind w:left="2005" w:right="600"/>
        <w:rPr>
          <w:rFonts w:ascii="細明體_HKSCS" w:eastAsia="細明體_HKSCS"/>
        </w:rPr>
      </w:pPr>
      <w:r>
        <w:lastRenderedPageBreak/>
        <w:t>加強「家庭防災卡」</w:t>
      </w:r>
      <w:r>
        <w:rPr>
          <w:rFonts w:ascii="細明體_HKSCS" w:eastAsia="細明體_HKSCS" w:hint="eastAsia"/>
        </w:rPr>
        <w:t>(</w:t>
      </w:r>
      <w:r>
        <w:t xml:space="preserve">填寫說明如附件 </w:t>
      </w:r>
      <w:r>
        <w:rPr>
          <w:rFonts w:ascii="細明體_HKSCS" w:eastAsia="細明體_HKSCS" w:hint="eastAsia"/>
        </w:rPr>
        <w:t>6)</w:t>
      </w:r>
      <w:r>
        <w:t>及「</w:t>
      </w:r>
      <w:r>
        <w:rPr>
          <w:rFonts w:ascii="細明體_HKSCS" w:eastAsia="細明體_HKSCS" w:hint="eastAsia"/>
        </w:rPr>
        <w:t xml:space="preserve">1991 </w:t>
      </w:r>
      <w:r>
        <w:t>報</w:t>
      </w:r>
      <w:proofErr w:type="gramStart"/>
      <w:r>
        <w:t>帄</w:t>
      </w:r>
      <w:proofErr w:type="gramEnd"/>
      <w:r>
        <w:t>安留言系統」等推廣教育，以有效落實防災應變作為。</w:t>
      </w:r>
      <w:r>
        <w:rPr>
          <w:rFonts w:ascii="細明體_HKSCS" w:eastAsia="細明體_HKSCS" w:hint="eastAsia"/>
        </w:rPr>
        <w:t>(</w:t>
      </w:r>
      <w:r>
        <w:t>參考網站：內政部消防署</w:t>
      </w:r>
      <w:r>
        <w:rPr>
          <w:rFonts w:ascii="細明體_HKSCS" w:eastAsia="細明體_HKSCS" w:hint="eastAsia"/>
        </w:rPr>
        <w:t xml:space="preserve">1991 </w:t>
      </w:r>
      <w:r>
        <w:t xml:space="preserve">報 </w:t>
      </w:r>
      <w:proofErr w:type="gramStart"/>
      <w:r>
        <w:t>帄</w:t>
      </w:r>
      <w:proofErr w:type="gramEnd"/>
      <w:r>
        <w:t xml:space="preserve"> 安 留 言 </w:t>
      </w:r>
      <w:proofErr w:type="gramStart"/>
      <w:r>
        <w:t>帄</w:t>
      </w:r>
      <w:proofErr w:type="gramEnd"/>
      <w:r>
        <w:t xml:space="preserve"> 台 ， 網 址 ： </w:t>
      </w:r>
      <w:r>
        <w:rPr>
          <w:rFonts w:ascii="細明體_HKSCS" w:eastAsia="細明體_HKSCS" w:hint="eastAsia"/>
        </w:rPr>
        <w:t>https://</w:t>
      </w:r>
      <w:hyperlink r:id="rId17">
        <w:r>
          <w:rPr>
            <w:rFonts w:ascii="細明體_HKSCS" w:eastAsia="細明體_HKSCS" w:hint="eastAsia"/>
          </w:rPr>
          <w:t>www.1991.tw/1991_MsgBoard/index.jsp)</w:t>
        </w:r>
      </w:hyperlink>
    </w:p>
    <w:p w:rsidR="00AF10BC" w:rsidRDefault="004F020E">
      <w:pPr>
        <w:pStyle w:val="a4"/>
        <w:numPr>
          <w:ilvl w:val="0"/>
          <w:numId w:val="3"/>
        </w:numPr>
        <w:tabs>
          <w:tab w:val="left" w:pos="1996"/>
        </w:tabs>
        <w:spacing w:before="1"/>
        <w:ind w:left="1995" w:hanging="423"/>
        <w:rPr>
          <w:sz w:val="28"/>
        </w:rPr>
      </w:pPr>
      <w:r>
        <w:rPr>
          <w:spacing w:val="-3"/>
          <w:sz w:val="28"/>
        </w:rPr>
        <w:t>推動防災教育融入課程及教材</w:t>
      </w:r>
      <w:r>
        <w:rPr>
          <w:rFonts w:ascii="細明體_HKSCS" w:eastAsia="細明體_HKSCS" w:hint="eastAsia"/>
          <w:sz w:val="28"/>
        </w:rPr>
        <w:t>(</w:t>
      </w:r>
      <w:r>
        <w:rPr>
          <w:sz w:val="28"/>
        </w:rPr>
        <w:t>案</w:t>
      </w:r>
      <w:proofErr w:type="gramStart"/>
      <w:r>
        <w:rPr>
          <w:spacing w:val="-3"/>
          <w:sz w:val="28"/>
        </w:rPr>
        <w:t>）</w:t>
      </w:r>
      <w:proofErr w:type="gramEnd"/>
      <w:r>
        <w:rPr>
          <w:spacing w:val="-1"/>
          <w:sz w:val="28"/>
        </w:rPr>
        <w:t>研發及運用</w:t>
      </w:r>
    </w:p>
    <w:p w:rsidR="00AF10BC" w:rsidRDefault="009C2BC5">
      <w:pPr>
        <w:spacing w:before="57" w:line="199" w:lineRule="auto"/>
        <w:ind w:left="2007" w:right="789" w:hanging="15"/>
        <w:rPr>
          <w:rFonts w:ascii="微軟正黑體" w:eastAsia="微軟正黑體"/>
          <w:b/>
          <w:sz w:val="28"/>
        </w:rPr>
      </w:pPr>
      <w:r>
        <w:pict>
          <v:rect id="_x0000_s1039" style="position:absolute;left:0;text-align:left;margin-left:273.3pt;margin-top:36.9pt;width:265.35pt;height:.7pt;z-index:-20621312;mso-position-horizontal-relative:page" fillcolor="black" stroked="f">
            <w10:wrap anchorx="page"/>
          </v:rect>
        </w:pict>
      </w:r>
      <w:r w:rsidR="004F020E">
        <w:rPr>
          <w:spacing w:val="-6"/>
          <w:sz w:val="28"/>
        </w:rPr>
        <w:t>為推動防災教育融入各項課程教學、實作演練及參訪等活動，落實防</w:t>
      </w:r>
      <w:r w:rsidR="004F020E">
        <w:rPr>
          <w:spacing w:val="-7"/>
          <w:sz w:val="28"/>
        </w:rPr>
        <w:t>災教育生活化及在地化，</w:t>
      </w:r>
      <w:r w:rsidR="004F020E">
        <w:rPr>
          <w:rFonts w:ascii="微軟正黑體" w:eastAsia="微軟正黑體" w:hint="eastAsia"/>
          <w:b/>
          <w:spacing w:val="-5"/>
          <w:sz w:val="28"/>
        </w:rPr>
        <w:t>學校應依照</w:t>
      </w:r>
      <w:proofErr w:type="gramStart"/>
      <w:r w:rsidR="004F020E">
        <w:rPr>
          <w:rFonts w:ascii="微軟正黑體" w:eastAsia="微軟正黑體" w:hint="eastAsia"/>
          <w:b/>
          <w:spacing w:val="-5"/>
          <w:sz w:val="28"/>
        </w:rPr>
        <w:t>不</w:t>
      </w:r>
      <w:proofErr w:type="gramEnd"/>
      <w:r w:rsidR="004F020E">
        <w:rPr>
          <w:rFonts w:ascii="微軟正黑體" w:eastAsia="微軟正黑體" w:hint="eastAsia"/>
          <w:b/>
          <w:spacing w:val="-5"/>
          <w:sz w:val="28"/>
        </w:rPr>
        <w:t>同學層、年級自行設計防災教</w:t>
      </w:r>
    </w:p>
    <w:p w:rsidR="00AF10BC" w:rsidRDefault="004F020E">
      <w:pPr>
        <w:spacing w:line="187" w:lineRule="auto"/>
        <w:ind w:left="2007" w:right="791"/>
        <w:rPr>
          <w:rFonts w:ascii="微軟正黑體" w:eastAsia="微軟正黑體"/>
          <w:b/>
          <w:sz w:val="28"/>
        </w:rPr>
      </w:pPr>
      <w:r>
        <w:rPr>
          <w:rFonts w:ascii="Times New Roman" w:eastAsia="Times New Roman"/>
          <w:b/>
          <w:spacing w:val="-71"/>
          <w:sz w:val="28"/>
          <w:u w:val="single"/>
        </w:rPr>
        <w:t xml:space="preserve"> </w:t>
      </w:r>
      <w:r>
        <w:rPr>
          <w:rFonts w:ascii="微軟正黑體" w:eastAsia="微軟正黑體" w:hint="eastAsia"/>
          <w:b/>
          <w:spacing w:val="-5"/>
          <w:sz w:val="28"/>
          <w:u w:val="single"/>
        </w:rPr>
        <w:t>育教材(教案)</w:t>
      </w:r>
      <w:r>
        <w:rPr>
          <w:spacing w:val="-7"/>
          <w:sz w:val="28"/>
        </w:rPr>
        <w:t>，或運用教育部及內政部編訂的防災教育教材</w:t>
      </w:r>
      <w:r>
        <w:rPr>
          <w:rFonts w:ascii="細明體_HKSCS" w:eastAsia="細明體_HKSCS" w:hint="eastAsia"/>
          <w:spacing w:val="-1"/>
          <w:sz w:val="28"/>
        </w:rPr>
        <w:t>(</w:t>
      </w:r>
      <w:r>
        <w:rPr>
          <w:spacing w:val="-1"/>
          <w:sz w:val="28"/>
        </w:rPr>
        <w:t>案</w:t>
      </w:r>
      <w:r>
        <w:rPr>
          <w:rFonts w:ascii="細明體_HKSCS" w:eastAsia="細明體_HKSCS" w:hint="eastAsia"/>
          <w:spacing w:val="-1"/>
          <w:sz w:val="28"/>
        </w:rPr>
        <w:t>)</w:t>
      </w:r>
      <w:r>
        <w:rPr>
          <w:spacing w:val="-1"/>
          <w:sz w:val="28"/>
        </w:rPr>
        <w:t>及多</w:t>
      </w:r>
      <w:r>
        <w:rPr>
          <w:spacing w:val="-21"/>
          <w:sz w:val="28"/>
        </w:rPr>
        <w:t>媒體，以深化師生防災意識。</w:t>
      </w:r>
      <w:r>
        <w:rPr>
          <w:rFonts w:ascii="微軟正黑體" w:eastAsia="微軟正黑體" w:hint="eastAsia"/>
          <w:b/>
          <w:color w:val="FF0000"/>
          <w:spacing w:val="-9"/>
          <w:sz w:val="28"/>
          <w:u w:val="single" w:color="FF0000"/>
        </w:rPr>
        <w:t>本市近年度績優教案(具)電子檔置於「</w:t>
      </w:r>
      <w:proofErr w:type="gramStart"/>
      <w:r>
        <w:rPr>
          <w:rFonts w:ascii="微軟正黑體" w:eastAsia="微軟正黑體" w:hint="eastAsia"/>
          <w:b/>
          <w:color w:val="FF0000"/>
          <w:spacing w:val="-9"/>
          <w:sz w:val="28"/>
          <w:u w:val="single" w:color="FF0000"/>
        </w:rPr>
        <w:t>臺</w:t>
      </w:r>
      <w:proofErr w:type="gramEnd"/>
    </w:p>
    <w:p w:rsidR="00AF10BC" w:rsidRDefault="004F020E">
      <w:pPr>
        <w:spacing w:line="373" w:lineRule="exact"/>
        <w:ind w:left="2007"/>
        <w:rPr>
          <w:rFonts w:ascii="微軟正黑體" w:eastAsia="微軟正黑體"/>
          <w:b/>
          <w:sz w:val="28"/>
        </w:rPr>
      </w:pPr>
      <w:r>
        <w:rPr>
          <w:rFonts w:ascii="Times New Roman" w:eastAsia="Times New Roman"/>
          <w:b/>
          <w:color w:val="FF0000"/>
          <w:spacing w:val="-71"/>
          <w:sz w:val="28"/>
          <w:u w:val="single" w:color="FF0000"/>
        </w:rPr>
        <w:t xml:space="preserve"> </w:t>
      </w:r>
      <w:r>
        <w:rPr>
          <w:rFonts w:ascii="微軟正黑體" w:eastAsia="微軟正黑體" w:hint="eastAsia"/>
          <w:b/>
          <w:color w:val="FF0000"/>
          <w:spacing w:val="-16"/>
          <w:sz w:val="28"/>
          <w:u w:val="single" w:color="FF0000"/>
        </w:rPr>
        <w:t>北市防災教育資訊網」</w:t>
      </w:r>
      <w:proofErr w:type="gramStart"/>
      <w:r>
        <w:rPr>
          <w:rFonts w:ascii="微軟正黑體" w:eastAsia="微軟正黑體" w:hint="eastAsia"/>
          <w:b/>
          <w:color w:val="FF0000"/>
          <w:sz w:val="28"/>
          <w:u w:val="single" w:color="FF0000"/>
        </w:rPr>
        <w:t>（</w:t>
      </w:r>
      <w:proofErr w:type="gramEnd"/>
      <w:r>
        <w:rPr>
          <w:rFonts w:ascii="微軟正黑體" w:eastAsia="微軟正黑體"/>
          <w:b/>
          <w:color w:val="FF0000"/>
          <w:spacing w:val="-2"/>
          <w:w w:val="80"/>
          <w:sz w:val="28"/>
          <w:u w:val="single" w:color="FF0000"/>
        </w:rPr>
        <w:fldChar w:fldCharType="begin"/>
      </w:r>
      <w:r>
        <w:rPr>
          <w:rFonts w:ascii="微軟正黑體" w:eastAsia="微軟正黑體"/>
          <w:b/>
          <w:color w:val="FF0000"/>
          <w:spacing w:val="-2"/>
          <w:w w:val="80"/>
          <w:sz w:val="28"/>
          <w:u w:val="single" w:color="FF0000"/>
        </w:rPr>
        <w:instrText xml:space="preserve"> HYPERLINK "http://tdpe.tp.edu.tw/" \h </w:instrText>
      </w:r>
      <w:r>
        <w:rPr>
          <w:rFonts w:ascii="微軟正黑體" w:eastAsia="微軟正黑體"/>
          <w:b/>
          <w:color w:val="FF0000"/>
          <w:spacing w:val="-2"/>
          <w:w w:val="80"/>
          <w:sz w:val="28"/>
          <w:u w:val="single" w:color="FF0000"/>
        </w:rPr>
        <w:fldChar w:fldCharType="separate"/>
      </w:r>
      <w:r>
        <w:rPr>
          <w:rFonts w:ascii="微軟正黑體" w:eastAsia="微軟正黑體" w:hint="eastAsia"/>
          <w:b/>
          <w:color w:val="FF0000"/>
          <w:spacing w:val="-2"/>
          <w:w w:val="80"/>
          <w:sz w:val="28"/>
          <w:u w:val="single" w:color="FF0000"/>
        </w:rPr>
        <w:t>h</w:t>
      </w:r>
      <w:r>
        <w:rPr>
          <w:rFonts w:ascii="微軟正黑體" w:eastAsia="微軟正黑體" w:hint="eastAsia"/>
          <w:b/>
          <w:color w:val="FF0000"/>
          <w:spacing w:val="-2"/>
          <w:w w:val="130"/>
          <w:sz w:val="28"/>
          <w:u w:val="single" w:color="FF0000"/>
        </w:rPr>
        <w:t>t</w:t>
      </w:r>
      <w:r>
        <w:rPr>
          <w:rFonts w:ascii="微軟正黑體" w:eastAsia="微軟正黑體" w:hint="eastAsia"/>
          <w:b/>
          <w:color w:val="FF0000"/>
          <w:w w:val="130"/>
          <w:sz w:val="28"/>
          <w:u w:val="single" w:color="FF0000"/>
        </w:rPr>
        <w:t>t</w:t>
      </w:r>
      <w:r>
        <w:rPr>
          <w:rFonts w:ascii="微軟正黑體" w:eastAsia="微軟正黑體" w:hint="eastAsia"/>
          <w:b/>
          <w:color w:val="FF0000"/>
          <w:spacing w:val="-2"/>
          <w:w w:val="77"/>
          <w:sz w:val="28"/>
          <w:u w:val="single" w:color="FF0000"/>
        </w:rPr>
        <w:t>p</w:t>
      </w:r>
      <w:r>
        <w:rPr>
          <w:rFonts w:ascii="微軟正黑體" w:eastAsia="微軟正黑體" w:hint="eastAsia"/>
          <w:b/>
          <w:color w:val="FF0000"/>
          <w:w w:val="197"/>
          <w:sz w:val="28"/>
          <w:u w:val="single" w:color="FF0000"/>
        </w:rPr>
        <w:t>:</w:t>
      </w:r>
      <w:r>
        <w:rPr>
          <w:rFonts w:ascii="微軟正黑體" w:eastAsia="微軟正黑體" w:hint="eastAsia"/>
          <w:b/>
          <w:color w:val="FF0000"/>
          <w:spacing w:val="-2"/>
          <w:w w:val="113"/>
          <w:sz w:val="28"/>
          <w:u w:val="single" w:color="FF0000"/>
        </w:rPr>
        <w:t>/</w:t>
      </w:r>
      <w:r>
        <w:rPr>
          <w:rFonts w:ascii="微軟正黑體" w:eastAsia="微軟正黑體" w:hint="eastAsia"/>
          <w:b/>
          <w:color w:val="FF0000"/>
          <w:w w:val="113"/>
          <w:sz w:val="28"/>
          <w:u w:val="single" w:color="FF0000"/>
        </w:rPr>
        <w:t>/</w:t>
      </w:r>
      <w:r>
        <w:rPr>
          <w:rFonts w:ascii="微軟正黑體" w:eastAsia="微軟正黑體" w:hint="eastAsia"/>
          <w:b/>
          <w:color w:val="FF0000"/>
          <w:sz w:val="28"/>
          <w:u w:val="single" w:color="FF0000"/>
        </w:rPr>
        <w:t xml:space="preserve">  </w:t>
      </w:r>
      <w:r>
        <w:rPr>
          <w:rFonts w:ascii="微軟正黑體" w:eastAsia="微軟正黑體" w:hint="eastAsia"/>
          <w:b/>
          <w:color w:val="FF0000"/>
          <w:spacing w:val="-2"/>
          <w:w w:val="130"/>
          <w:sz w:val="28"/>
          <w:u w:val="single" w:color="FF0000"/>
        </w:rPr>
        <w:t>t</w:t>
      </w:r>
      <w:r>
        <w:rPr>
          <w:rFonts w:ascii="微軟正黑體" w:eastAsia="微軟正黑體" w:hint="eastAsia"/>
          <w:b/>
          <w:color w:val="FF0000"/>
          <w:w w:val="77"/>
          <w:sz w:val="28"/>
          <w:u w:val="single" w:color="FF0000"/>
        </w:rPr>
        <w:t>d</w:t>
      </w:r>
      <w:r>
        <w:rPr>
          <w:rFonts w:ascii="微軟正黑體" w:eastAsia="微軟正黑體" w:hint="eastAsia"/>
          <w:b/>
          <w:color w:val="FF0000"/>
          <w:spacing w:val="-2"/>
          <w:w w:val="77"/>
          <w:sz w:val="28"/>
          <w:u w:val="single" w:color="FF0000"/>
        </w:rPr>
        <w:t>p</w:t>
      </w:r>
      <w:r>
        <w:rPr>
          <w:rFonts w:ascii="微軟正黑體" w:eastAsia="微軟正黑體" w:hint="eastAsia"/>
          <w:b/>
          <w:color w:val="FF0000"/>
          <w:spacing w:val="-2"/>
          <w:w w:val="87"/>
          <w:sz w:val="28"/>
          <w:u w:val="single" w:color="FF0000"/>
        </w:rPr>
        <w:t>e</w:t>
      </w:r>
      <w:r>
        <w:rPr>
          <w:rFonts w:ascii="微軟正黑體" w:eastAsia="微軟正黑體" w:hint="eastAsia"/>
          <w:b/>
          <w:color w:val="FF0000"/>
          <w:w w:val="197"/>
          <w:sz w:val="28"/>
          <w:u w:val="single" w:color="FF0000"/>
        </w:rPr>
        <w:t>.</w:t>
      </w:r>
      <w:r>
        <w:rPr>
          <w:rFonts w:ascii="微軟正黑體" w:eastAsia="微軟正黑體" w:hint="eastAsia"/>
          <w:b/>
          <w:color w:val="FF0000"/>
          <w:spacing w:val="-2"/>
          <w:w w:val="130"/>
          <w:sz w:val="28"/>
          <w:u w:val="single" w:color="FF0000"/>
        </w:rPr>
        <w:t>t</w:t>
      </w:r>
      <w:r>
        <w:rPr>
          <w:rFonts w:ascii="微軟正黑體" w:eastAsia="微軟正黑體" w:hint="eastAsia"/>
          <w:b/>
          <w:color w:val="FF0000"/>
          <w:w w:val="77"/>
          <w:sz w:val="28"/>
          <w:u w:val="single" w:color="FF0000"/>
        </w:rPr>
        <w:t>p</w:t>
      </w:r>
      <w:r>
        <w:rPr>
          <w:rFonts w:ascii="微軟正黑體" w:eastAsia="微軟正黑體" w:hint="eastAsia"/>
          <w:b/>
          <w:color w:val="FF0000"/>
          <w:spacing w:val="-2"/>
          <w:w w:val="197"/>
          <w:sz w:val="28"/>
          <w:u w:val="single" w:color="FF0000"/>
        </w:rPr>
        <w:t>.</w:t>
      </w:r>
      <w:r>
        <w:rPr>
          <w:rFonts w:ascii="微軟正黑體" w:eastAsia="微軟正黑體" w:hint="eastAsia"/>
          <w:b/>
          <w:color w:val="FF0000"/>
          <w:w w:val="87"/>
          <w:sz w:val="28"/>
          <w:u w:val="single" w:color="FF0000"/>
        </w:rPr>
        <w:t>e</w:t>
      </w:r>
      <w:r>
        <w:rPr>
          <w:rFonts w:ascii="微軟正黑體" w:eastAsia="微軟正黑體" w:hint="eastAsia"/>
          <w:b/>
          <w:color w:val="FF0000"/>
          <w:spacing w:val="-2"/>
          <w:w w:val="77"/>
          <w:sz w:val="28"/>
          <w:u w:val="single" w:color="FF0000"/>
        </w:rPr>
        <w:t>d</w:t>
      </w:r>
      <w:r>
        <w:rPr>
          <w:rFonts w:ascii="微軟正黑體" w:eastAsia="微軟正黑體" w:hint="eastAsia"/>
          <w:b/>
          <w:color w:val="FF0000"/>
          <w:w w:val="80"/>
          <w:sz w:val="28"/>
          <w:u w:val="single" w:color="FF0000"/>
        </w:rPr>
        <w:t>u</w:t>
      </w:r>
      <w:r>
        <w:rPr>
          <w:rFonts w:ascii="微軟正黑體" w:eastAsia="微軟正黑體" w:hint="eastAsia"/>
          <w:b/>
          <w:color w:val="FF0000"/>
          <w:spacing w:val="-2"/>
          <w:w w:val="197"/>
          <w:sz w:val="28"/>
          <w:u w:val="single" w:color="FF0000"/>
        </w:rPr>
        <w:t>.</w:t>
      </w:r>
      <w:r>
        <w:rPr>
          <w:rFonts w:ascii="微軟正黑體" w:eastAsia="微軟正黑體" w:hint="eastAsia"/>
          <w:b/>
          <w:color w:val="FF0000"/>
          <w:w w:val="130"/>
          <w:sz w:val="28"/>
          <w:u w:val="single" w:color="FF0000"/>
        </w:rPr>
        <w:t>t</w:t>
      </w:r>
      <w:r>
        <w:rPr>
          <w:rFonts w:ascii="微軟正黑體" w:eastAsia="微軟正黑體" w:hint="eastAsia"/>
          <w:b/>
          <w:color w:val="FF0000"/>
          <w:w w:val="62"/>
          <w:sz w:val="28"/>
          <w:u w:val="single" w:color="FF0000"/>
        </w:rPr>
        <w:t>w</w:t>
      </w:r>
      <w:r>
        <w:rPr>
          <w:rFonts w:ascii="微軟正黑體" w:eastAsia="微軟正黑體" w:hint="eastAsia"/>
          <w:b/>
          <w:color w:val="FF0000"/>
          <w:spacing w:val="-2"/>
          <w:w w:val="113"/>
          <w:sz w:val="28"/>
          <w:u w:val="single" w:color="FF0000"/>
        </w:rPr>
        <w:t>/</w:t>
      </w:r>
      <w:r>
        <w:rPr>
          <w:rFonts w:ascii="微軟正黑體" w:eastAsia="微軟正黑體"/>
          <w:b/>
          <w:color w:val="FF0000"/>
          <w:spacing w:val="-2"/>
          <w:w w:val="113"/>
          <w:sz w:val="28"/>
          <w:u w:val="single" w:color="FF0000"/>
        </w:rPr>
        <w:fldChar w:fldCharType="end"/>
      </w:r>
      <w:proofErr w:type="gramStart"/>
      <w:r>
        <w:rPr>
          <w:rFonts w:ascii="微軟正黑體" w:eastAsia="微軟正黑體" w:hint="eastAsia"/>
          <w:b/>
          <w:color w:val="FF0000"/>
          <w:sz w:val="28"/>
          <w:u w:val="single" w:color="FF0000"/>
        </w:rPr>
        <w:t>）</w:t>
      </w:r>
      <w:proofErr w:type="gramEnd"/>
      <w:r>
        <w:rPr>
          <w:rFonts w:ascii="微軟正黑體" w:eastAsia="微軟正黑體" w:hint="eastAsia"/>
          <w:b/>
          <w:color w:val="FF0000"/>
          <w:spacing w:val="-2"/>
          <w:w w:val="113"/>
          <w:sz w:val="28"/>
          <w:u w:val="single" w:color="FF0000"/>
        </w:rPr>
        <w:t>/</w:t>
      </w:r>
      <w:r>
        <w:rPr>
          <w:rFonts w:ascii="微軟正黑體" w:eastAsia="微軟正黑體" w:hint="eastAsia"/>
          <w:b/>
          <w:color w:val="FF0000"/>
          <w:sz w:val="28"/>
          <w:u w:val="single" w:color="FF0000"/>
        </w:rPr>
        <w:t>「教學資源」</w:t>
      </w:r>
    </w:p>
    <w:p w:rsidR="00AF10BC" w:rsidRDefault="004F020E">
      <w:pPr>
        <w:spacing w:line="446" w:lineRule="exact"/>
        <w:ind w:left="2007"/>
        <w:rPr>
          <w:sz w:val="28"/>
        </w:rPr>
      </w:pPr>
      <w:r>
        <w:rPr>
          <w:rFonts w:ascii="Times New Roman" w:eastAsia="Times New Roman"/>
          <w:b/>
          <w:color w:val="FF0000"/>
          <w:spacing w:val="-71"/>
          <w:sz w:val="28"/>
          <w:u w:val="single" w:color="FF0000"/>
        </w:rPr>
        <w:t xml:space="preserve"> </w:t>
      </w:r>
      <w:r>
        <w:rPr>
          <w:rFonts w:ascii="微軟正黑體" w:eastAsia="微軟正黑體" w:hint="eastAsia"/>
          <w:b/>
          <w:color w:val="FF0000"/>
          <w:spacing w:val="-6"/>
          <w:sz w:val="28"/>
          <w:u w:val="single" w:color="FF0000"/>
        </w:rPr>
        <w:t>項下，請各校踴躍下載及參考運用</w:t>
      </w:r>
      <w:r>
        <w:rPr>
          <w:spacing w:val="-5"/>
          <w:sz w:val="28"/>
        </w:rPr>
        <w:t>，並於每學期將研發教案及融入課</w:t>
      </w:r>
    </w:p>
    <w:p w:rsidR="00AF10BC" w:rsidRDefault="004F020E">
      <w:pPr>
        <w:spacing w:before="25" w:line="199" w:lineRule="auto"/>
        <w:ind w:left="732" w:right="5023" w:firstLine="1274"/>
        <w:rPr>
          <w:rFonts w:ascii="微軟正黑體" w:eastAsia="微軟正黑體"/>
          <w:b/>
          <w:sz w:val="28"/>
        </w:rPr>
      </w:pPr>
      <w:r>
        <w:rPr>
          <w:spacing w:val="-3"/>
          <w:sz w:val="28"/>
        </w:rPr>
        <w:t>程辦理情形彙整紀錄</w:t>
      </w:r>
      <w:r>
        <w:rPr>
          <w:sz w:val="28"/>
        </w:rPr>
        <w:t>（如附件</w:t>
      </w:r>
      <w:r>
        <w:rPr>
          <w:spacing w:val="-70"/>
          <w:sz w:val="28"/>
        </w:rPr>
        <w:t xml:space="preserve"> </w:t>
      </w:r>
      <w:r>
        <w:rPr>
          <w:rFonts w:ascii="細明體_HKSCS" w:eastAsia="細明體_HKSCS" w:hint="eastAsia"/>
          <w:spacing w:val="-4"/>
          <w:sz w:val="28"/>
        </w:rPr>
        <w:t>7</w:t>
      </w:r>
      <w:r>
        <w:rPr>
          <w:spacing w:val="-140"/>
          <w:sz w:val="28"/>
        </w:rPr>
        <w:t>）</w:t>
      </w:r>
      <w:r>
        <w:rPr>
          <w:spacing w:val="-153"/>
          <w:sz w:val="28"/>
        </w:rPr>
        <w:t>。</w:t>
      </w:r>
      <w:r>
        <w:rPr>
          <w:rFonts w:ascii="微軟正黑體" w:eastAsia="微軟正黑體" w:hint="eastAsia"/>
          <w:b/>
          <w:sz w:val="28"/>
        </w:rPr>
        <w:t>陸、訪視及評鑑</w:t>
      </w:r>
    </w:p>
    <w:p w:rsidR="00AF10BC" w:rsidRDefault="004F020E">
      <w:pPr>
        <w:pStyle w:val="a3"/>
        <w:spacing w:line="349" w:lineRule="exact"/>
        <w:ind w:left="973"/>
      </w:pPr>
      <w:r>
        <w:rPr>
          <w:spacing w:val="-1"/>
        </w:rPr>
        <w:t>一、成果自評</w:t>
      </w:r>
    </w:p>
    <w:p w:rsidR="00AF10BC" w:rsidRDefault="004F020E">
      <w:pPr>
        <w:spacing w:line="416" w:lineRule="exact"/>
        <w:ind w:left="1532"/>
        <w:rPr>
          <w:rFonts w:ascii="微軟正黑體" w:eastAsia="微軟正黑體"/>
          <w:b/>
          <w:sz w:val="28"/>
        </w:rPr>
      </w:pPr>
      <w:r>
        <w:rPr>
          <w:sz w:val="28"/>
        </w:rPr>
        <w:t>各校</w:t>
      </w:r>
      <w:r>
        <w:rPr>
          <w:rFonts w:ascii="細明體_HKSCS" w:eastAsia="細明體_HKSCS" w:hint="eastAsia"/>
          <w:sz w:val="28"/>
        </w:rPr>
        <w:t>(</w:t>
      </w:r>
      <w:r>
        <w:rPr>
          <w:spacing w:val="-1"/>
          <w:sz w:val="28"/>
        </w:rPr>
        <w:t>不含幼兒園</w:t>
      </w:r>
      <w:r>
        <w:rPr>
          <w:rFonts w:ascii="細明體_HKSCS" w:eastAsia="細明體_HKSCS" w:hint="eastAsia"/>
          <w:sz w:val="28"/>
        </w:rPr>
        <w:t>)</w:t>
      </w:r>
      <w:r>
        <w:rPr>
          <w:spacing w:val="-35"/>
          <w:sz w:val="28"/>
        </w:rPr>
        <w:t xml:space="preserve">請於 </w:t>
      </w:r>
      <w:r>
        <w:rPr>
          <w:rFonts w:ascii="微軟正黑體" w:eastAsia="微軟正黑體" w:hint="eastAsia"/>
          <w:b/>
          <w:sz w:val="28"/>
          <w:u w:val="single"/>
        </w:rPr>
        <w:t>108</w:t>
      </w:r>
      <w:r>
        <w:rPr>
          <w:rFonts w:ascii="微軟正黑體" w:eastAsia="微軟正黑體" w:hint="eastAsia"/>
          <w:b/>
          <w:spacing w:val="-24"/>
          <w:sz w:val="28"/>
          <w:u w:val="single"/>
        </w:rPr>
        <w:t xml:space="preserve"> 年 </w:t>
      </w:r>
      <w:r>
        <w:rPr>
          <w:rFonts w:ascii="微軟正黑體" w:eastAsia="微軟正黑體" w:hint="eastAsia"/>
          <w:b/>
          <w:sz w:val="28"/>
          <w:u w:val="single"/>
        </w:rPr>
        <w:t>9</w:t>
      </w:r>
      <w:r>
        <w:rPr>
          <w:rFonts w:ascii="微軟正黑體" w:eastAsia="微軟正黑體" w:hint="eastAsia"/>
          <w:b/>
          <w:spacing w:val="-24"/>
          <w:sz w:val="28"/>
          <w:u w:val="single"/>
        </w:rPr>
        <w:t xml:space="preserve"> 月 </w:t>
      </w:r>
      <w:r>
        <w:rPr>
          <w:rFonts w:ascii="微軟正黑體" w:eastAsia="微軟正黑體" w:hint="eastAsia"/>
          <w:b/>
          <w:sz w:val="28"/>
          <w:u w:val="single"/>
        </w:rPr>
        <w:t>20</w:t>
      </w:r>
      <w:r>
        <w:rPr>
          <w:rFonts w:ascii="微軟正黑體" w:eastAsia="微軟正黑體" w:hint="eastAsia"/>
          <w:b/>
          <w:spacing w:val="-14"/>
          <w:sz w:val="28"/>
          <w:u w:val="single"/>
        </w:rPr>
        <w:t xml:space="preserve"> 日起至 </w:t>
      </w:r>
      <w:r>
        <w:rPr>
          <w:rFonts w:ascii="微軟正黑體" w:eastAsia="微軟正黑體" w:hint="eastAsia"/>
          <w:b/>
          <w:sz w:val="28"/>
          <w:u w:val="single"/>
        </w:rPr>
        <w:t>10</w:t>
      </w:r>
      <w:r>
        <w:rPr>
          <w:rFonts w:ascii="微軟正黑體" w:eastAsia="微軟正黑體" w:hint="eastAsia"/>
          <w:b/>
          <w:spacing w:val="-24"/>
          <w:sz w:val="28"/>
          <w:u w:val="single"/>
        </w:rPr>
        <w:t xml:space="preserve"> 月 </w:t>
      </w:r>
      <w:r>
        <w:rPr>
          <w:rFonts w:ascii="微軟正黑體" w:eastAsia="微軟正黑體" w:hint="eastAsia"/>
          <w:b/>
          <w:sz w:val="28"/>
          <w:u w:val="single"/>
        </w:rPr>
        <w:t>31</w:t>
      </w:r>
      <w:r>
        <w:rPr>
          <w:rFonts w:ascii="微軟正黑體" w:eastAsia="微軟正黑體" w:hint="eastAsia"/>
          <w:b/>
          <w:spacing w:val="-14"/>
          <w:sz w:val="28"/>
          <w:u w:val="single"/>
        </w:rPr>
        <w:t xml:space="preserve"> 日下午 </w:t>
      </w:r>
      <w:r>
        <w:rPr>
          <w:rFonts w:ascii="微軟正黑體" w:eastAsia="微軟正黑體" w:hint="eastAsia"/>
          <w:b/>
          <w:sz w:val="28"/>
          <w:u w:val="single"/>
        </w:rPr>
        <w:t>5</w:t>
      </w:r>
      <w:r>
        <w:rPr>
          <w:rFonts w:ascii="微軟正黑體" w:eastAsia="微軟正黑體" w:hint="eastAsia"/>
          <w:b/>
          <w:spacing w:val="-45"/>
          <w:sz w:val="28"/>
          <w:u w:val="single"/>
        </w:rPr>
        <w:t xml:space="preserve"> 時前至</w:t>
      </w:r>
      <w:r>
        <w:rPr>
          <w:rFonts w:ascii="微軟正黑體" w:eastAsia="微軟正黑體" w:hint="eastAsia"/>
          <w:b/>
          <w:color w:val="FF0000"/>
          <w:sz w:val="28"/>
          <w:u w:val="single" w:color="000000"/>
        </w:rPr>
        <w:t>「</w:t>
      </w:r>
      <w:proofErr w:type="gramStart"/>
      <w:r>
        <w:rPr>
          <w:rFonts w:ascii="微軟正黑體" w:eastAsia="微軟正黑體" w:hint="eastAsia"/>
          <w:b/>
          <w:color w:val="FF0000"/>
          <w:sz w:val="28"/>
          <w:u w:val="single" w:color="000000"/>
        </w:rPr>
        <w:t>臺</w:t>
      </w:r>
      <w:proofErr w:type="gramEnd"/>
    </w:p>
    <w:p w:rsidR="00AF10BC" w:rsidRDefault="004F020E">
      <w:pPr>
        <w:spacing w:line="400" w:lineRule="exact"/>
        <w:ind w:left="1582"/>
        <w:rPr>
          <w:rFonts w:ascii="微軟正黑體" w:eastAsia="微軟正黑體"/>
          <w:b/>
          <w:sz w:val="28"/>
        </w:rPr>
      </w:pPr>
      <w:r>
        <w:rPr>
          <w:rFonts w:ascii="Times New Roman" w:eastAsia="Times New Roman"/>
          <w:b/>
          <w:color w:val="FF0000"/>
          <w:spacing w:val="-71"/>
          <w:sz w:val="28"/>
          <w:u w:val="single" w:color="FF0000"/>
        </w:rPr>
        <w:t xml:space="preserve"> </w:t>
      </w:r>
      <w:r>
        <w:rPr>
          <w:rFonts w:ascii="微軟正黑體" w:eastAsia="微軟正黑體" w:hint="eastAsia"/>
          <w:b/>
          <w:color w:val="FF0000"/>
          <w:spacing w:val="3"/>
          <w:sz w:val="28"/>
          <w:u w:val="single" w:color="FF0000"/>
        </w:rPr>
        <w:t>北市防災教育資訊網」</w:t>
      </w:r>
      <w:r>
        <w:rPr>
          <w:rFonts w:ascii="微軟正黑體" w:eastAsia="微軟正黑體" w:hint="eastAsia"/>
          <w:b/>
          <w:color w:val="FF0000"/>
          <w:spacing w:val="1"/>
          <w:w w:val="142"/>
          <w:sz w:val="28"/>
          <w:u w:val="single" w:color="FF0000"/>
        </w:rPr>
        <w:t>(</w:t>
      </w:r>
      <w:hyperlink r:id="rId18">
        <w:r>
          <w:rPr>
            <w:rFonts w:ascii="微軟正黑體" w:eastAsia="微軟正黑體" w:hint="eastAsia"/>
            <w:b/>
            <w:color w:val="FF0000"/>
            <w:spacing w:val="-2"/>
            <w:w w:val="80"/>
            <w:sz w:val="28"/>
            <w:u w:val="single" w:color="FF0000"/>
          </w:rPr>
          <w:t>h</w:t>
        </w:r>
        <w:r>
          <w:rPr>
            <w:rFonts w:ascii="微軟正黑體" w:eastAsia="微軟正黑體" w:hint="eastAsia"/>
            <w:b/>
            <w:color w:val="FF0000"/>
            <w:w w:val="130"/>
            <w:sz w:val="28"/>
            <w:u w:val="single" w:color="FF0000"/>
          </w:rPr>
          <w:t>t</w:t>
        </w:r>
        <w:r>
          <w:rPr>
            <w:rFonts w:ascii="微軟正黑體" w:eastAsia="微軟正黑體" w:hint="eastAsia"/>
            <w:b/>
            <w:color w:val="FF0000"/>
            <w:spacing w:val="-2"/>
            <w:w w:val="130"/>
            <w:sz w:val="28"/>
            <w:u w:val="single" w:color="FF0000"/>
          </w:rPr>
          <w:t>t</w:t>
        </w:r>
        <w:r>
          <w:rPr>
            <w:rFonts w:ascii="微軟正黑體" w:eastAsia="微軟正黑體" w:hint="eastAsia"/>
            <w:b/>
            <w:color w:val="FF0000"/>
            <w:w w:val="77"/>
            <w:sz w:val="28"/>
            <w:u w:val="single" w:color="FF0000"/>
          </w:rPr>
          <w:t>p</w:t>
        </w:r>
        <w:r>
          <w:rPr>
            <w:rFonts w:ascii="微軟正黑體" w:eastAsia="微軟正黑體" w:hint="eastAsia"/>
            <w:b/>
            <w:color w:val="FF0000"/>
            <w:spacing w:val="-2"/>
            <w:w w:val="197"/>
            <w:sz w:val="28"/>
            <w:u w:val="single" w:color="FF0000"/>
          </w:rPr>
          <w:t>:</w:t>
        </w:r>
        <w:r>
          <w:rPr>
            <w:rFonts w:ascii="微軟正黑體" w:eastAsia="微軟正黑體" w:hint="eastAsia"/>
            <w:b/>
            <w:color w:val="FF0000"/>
            <w:spacing w:val="-1"/>
            <w:w w:val="113"/>
            <w:sz w:val="28"/>
            <w:u w:val="single" w:color="FF0000"/>
          </w:rPr>
          <w:t>/</w:t>
        </w:r>
        <w:r>
          <w:rPr>
            <w:rFonts w:ascii="微軟正黑體" w:eastAsia="微軟正黑體" w:hint="eastAsia"/>
            <w:b/>
            <w:color w:val="FF0000"/>
            <w:spacing w:val="1"/>
            <w:w w:val="121"/>
            <w:sz w:val="28"/>
            <w:u w:val="single" w:color="FF0000"/>
          </w:rPr>
          <w:t>/</w:t>
        </w:r>
        <w:r>
          <w:rPr>
            <w:rFonts w:ascii="微軟正黑體" w:eastAsia="微軟正黑體" w:hint="eastAsia"/>
            <w:b/>
            <w:color w:val="FF0000"/>
            <w:spacing w:val="-2"/>
            <w:w w:val="121"/>
            <w:sz w:val="28"/>
            <w:u w:val="single" w:color="FF0000"/>
          </w:rPr>
          <w:t>t</w:t>
        </w:r>
        <w:r>
          <w:rPr>
            <w:rFonts w:ascii="微軟正黑體" w:eastAsia="微軟正黑體" w:hint="eastAsia"/>
            <w:b/>
            <w:color w:val="FF0000"/>
            <w:spacing w:val="1"/>
            <w:w w:val="77"/>
            <w:sz w:val="28"/>
            <w:u w:val="single" w:color="FF0000"/>
          </w:rPr>
          <w:t>d</w:t>
        </w:r>
        <w:r>
          <w:rPr>
            <w:rFonts w:ascii="微軟正黑體" w:eastAsia="微軟正黑體" w:hint="eastAsia"/>
            <w:b/>
            <w:color w:val="FF0000"/>
            <w:spacing w:val="-2"/>
            <w:w w:val="77"/>
            <w:sz w:val="28"/>
            <w:u w:val="single" w:color="FF0000"/>
          </w:rPr>
          <w:t>p</w:t>
        </w:r>
        <w:r>
          <w:rPr>
            <w:rFonts w:ascii="微軟正黑體" w:eastAsia="微軟正黑體" w:hint="eastAsia"/>
            <w:b/>
            <w:color w:val="FF0000"/>
            <w:w w:val="87"/>
            <w:sz w:val="28"/>
            <w:u w:val="single" w:color="FF0000"/>
          </w:rPr>
          <w:t>e</w:t>
        </w:r>
        <w:r>
          <w:rPr>
            <w:rFonts w:ascii="微軟正黑體" w:eastAsia="微軟正黑體" w:hint="eastAsia"/>
            <w:b/>
            <w:color w:val="FF0000"/>
            <w:spacing w:val="-2"/>
            <w:w w:val="197"/>
            <w:sz w:val="28"/>
            <w:u w:val="single" w:color="FF0000"/>
          </w:rPr>
          <w:t>.</w:t>
        </w:r>
        <w:r>
          <w:rPr>
            <w:rFonts w:ascii="微軟正黑體" w:eastAsia="微軟正黑體" w:hint="eastAsia"/>
            <w:b/>
            <w:color w:val="FF0000"/>
            <w:w w:val="130"/>
            <w:sz w:val="28"/>
            <w:u w:val="single" w:color="FF0000"/>
          </w:rPr>
          <w:t>t</w:t>
        </w:r>
        <w:r>
          <w:rPr>
            <w:rFonts w:ascii="微軟正黑體" w:eastAsia="微軟正黑體" w:hint="eastAsia"/>
            <w:b/>
            <w:color w:val="FF0000"/>
            <w:spacing w:val="-2"/>
            <w:w w:val="77"/>
            <w:sz w:val="28"/>
            <w:u w:val="single" w:color="FF0000"/>
          </w:rPr>
          <w:t>p</w:t>
        </w:r>
        <w:r>
          <w:rPr>
            <w:rFonts w:ascii="微軟正黑體" w:eastAsia="微軟正黑體" w:hint="eastAsia"/>
            <w:b/>
            <w:color w:val="FF0000"/>
            <w:w w:val="197"/>
            <w:sz w:val="28"/>
            <w:u w:val="single" w:color="FF0000"/>
          </w:rPr>
          <w:t>.</w:t>
        </w:r>
        <w:r>
          <w:rPr>
            <w:rFonts w:ascii="微軟正黑體" w:eastAsia="微軟正黑體" w:hint="eastAsia"/>
            <w:b/>
            <w:color w:val="FF0000"/>
            <w:spacing w:val="-2"/>
            <w:w w:val="87"/>
            <w:sz w:val="28"/>
            <w:u w:val="single" w:color="FF0000"/>
          </w:rPr>
          <w:t>e</w:t>
        </w:r>
        <w:r>
          <w:rPr>
            <w:rFonts w:ascii="微軟正黑體" w:eastAsia="微軟正黑體" w:hint="eastAsia"/>
            <w:b/>
            <w:color w:val="FF0000"/>
            <w:w w:val="77"/>
            <w:sz w:val="28"/>
            <w:u w:val="single" w:color="FF0000"/>
          </w:rPr>
          <w:t>d</w:t>
        </w:r>
        <w:r>
          <w:rPr>
            <w:rFonts w:ascii="微軟正黑體" w:eastAsia="微軟正黑體" w:hint="eastAsia"/>
            <w:b/>
            <w:color w:val="FF0000"/>
            <w:spacing w:val="-2"/>
            <w:w w:val="80"/>
            <w:sz w:val="28"/>
            <w:u w:val="single" w:color="FF0000"/>
          </w:rPr>
          <w:t>u</w:t>
        </w:r>
        <w:r>
          <w:rPr>
            <w:rFonts w:ascii="微軟正黑體" w:eastAsia="微軟正黑體" w:hint="eastAsia"/>
            <w:b/>
            <w:color w:val="FF0000"/>
            <w:w w:val="197"/>
            <w:sz w:val="28"/>
            <w:u w:val="single" w:color="FF0000"/>
          </w:rPr>
          <w:t>.</w:t>
        </w:r>
        <w:r>
          <w:rPr>
            <w:rFonts w:ascii="微軟正黑體" w:eastAsia="微軟正黑體" w:hint="eastAsia"/>
            <w:b/>
            <w:color w:val="FF0000"/>
            <w:spacing w:val="-2"/>
            <w:w w:val="130"/>
            <w:sz w:val="28"/>
            <w:u w:val="single" w:color="FF0000"/>
          </w:rPr>
          <w:t>t</w:t>
        </w:r>
        <w:r>
          <w:rPr>
            <w:rFonts w:ascii="微軟正黑體" w:eastAsia="微軟正黑體" w:hint="eastAsia"/>
            <w:b/>
            <w:color w:val="FF0000"/>
            <w:spacing w:val="2"/>
            <w:w w:val="62"/>
            <w:sz w:val="28"/>
            <w:u w:val="single" w:color="FF0000"/>
          </w:rPr>
          <w:t>w</w:t>
        </w:r>
        <w:r>
          <w:rPr>
            <w:rFonts w:ascii="微軟正黑體" w:eastAsia="微軟正黑體" w:hint="eastAsia"/>
            <w:b/>
            <w:color w:val="FF0000"/>
            <w:spacing w:val="-2"/>
            <w:w w:val="113"/>
            <w:sz w:val="28"/>
            <w:u w:val="single" w:color="FF0000"/>
          </w:rPr>
          <w:t>/</w:t>
        </w:r>
        <w:r>
          <w:rPr>
            <w:rFonts w:ascii="微軟正黑體" w:eastAsia="微軟正黑體" w:hint="eastAsia"/>
            <w:b/>
            <w:color w:val="FF0000"/>
            <w:spacing w:val="3"/>
            <w:w w:val="142"/>
            <w:sz w:val="28"/>
            <w:u w:val="single" w:color="FF0000"/>
          </w:rPr>
          <w:t>)</w:t>
        </w:r>
      </w:hyperlink>
      <w:r>
        <w:rPr>
          <w:rFonts w:ascii="Times New Roman" w:eastAsia="Times New Roman"/>
          <w:b/>
          <w:spacing w:val="-71"/>
          <w:sz w:val="28"/>
          <w:u w:val="single" w:color="FF0000"/>
        </w:rPr>
        <w:t xml:space="preserve"> </w:t>
      </w:r>
      <w:r>
        <w:rPr>
          <w:rFonts w:ascii="微軟正黑體" w:eastAsia="微軟正黑體" w:hint="eastAsia"/>
          <w:b/>
          <w:spacing w:val="4"/>
          <w:sz w:val="28"/>
          <w:u w:val="single" w:color="FF0000"/>
        </w:rPr>
        <w:t>填寫「臺北市所屬各</w:t>
      </w:r>
    </w:p>
    <w:p w:rsidR="00AF10BC" w:rsidRDefault="004F020E">
      <w:pPr>
        <w:spacing w:line="400" w:lineRule="exact"/>
        <w:ind w:left="1582"/>
        <w:rPr>
          <w:rFonts w:ascii="微軟正黑體" w:eastAsia="微軟正黑體"/>
          <w:b/>
          <w:sz w:val="28"/>
        </w:rPr>
      </w:pPr>
      <w:r>
        <w:rPr>
          <w:rFonts w:ascii="Times New Roman" w:eastAsia="Times New Roman"/>
          <w:b/>
          <w:spacing w:val="-71"/>
          <w:sz w:val="28"/>
          <w:u w:val="single"/>
        </w:rPr>
        <w:t xml:space="preserve"> </w:t>
      </w:r>
      <w:r>
        <w:rPr>
          <w:rFonts w:ascii="微軟正黑體" w:eastAsia="微軟正黑體" w:hint="eastAsia"/>
          <w:b/>
          <w:spacing w:val="-12"/>
          <w:sz w:val="28"/>
          <w:u w:val="single"/>
        </w:rPr>
        <w:t>級學校推動防災教育成果</w:t>
      </w:r>
      <w:proofErr w:type="gramStart"/>
      <w:r>
        <w:rPr>
          <w:rFonts w:ascii="微軟正黑體" w:eastAsia="微軟正黑體" w:hint="eastAsia"/>
          <w:b/>
          <w:spacing w:val="-12"/>
          <w:sz w:val="28"/>
          <w:u w:val="single"/>
        </w:rPr>
        <w:t>自評表</w:t>
      </w:r>
      <w:proofErr w:type="gramEnd"/>
      <w:r>
        <w:rPr>
          <w:rFonts w:ascii="微軟正黑體" w:eastAsia="微軟正黑體" w:hint="eastAsia"/>
          <w:b/>
          <w:spacing w:val="-12"/>
          <w:sz w:val="28"/>
          <w:u w:val="single"/>
        </w:rPr>
        <w:t>」</w:t>
      </w:r>
      <w:r>
        <w:rPr>
          <w:rFonts w:ascii="微軟正黑體" w:eastAsia="微軟正黑體" w:hint="eastAsia"/>
          <w:b/>
          <w:w w:val="115"/>
          <w:sz w:val="28"/>
          <w:u w:val="single"/>
        </w:rPr>
        <w:t>(</w:t>
      </w:r>
      <w:r>
        <w:rPr>
          <w:rFonts w:ascii="微軟正黑體" w:eastAsia="微軟正黑體" w:hint="eastAsia"/>
          <w:b/>
          <w:spacing w:val="21"/>
          <w:sz w:val="28"/>
          <w:u w:val="single"/>
        </w:rPr>
        <w:t xml:space="preserve">附件 </w:t>
      </w:r>
      <w:r>
        <w:rPr>
          <w:rFonts w:ascii="微軟正黑體" w:eastAsia="微軟正黑體" w:hint="eastAsia"/>
          <w:b/>
          <w:spacing w:val="-44"/>
          <w:sz w:val="28"/>
          <w:u w:val="single"/>
        </w:rPr>
        <w:t>9</w:t>
      </w:r>
      <w:r>
        <w:rPr>
          <w:rFonts w:ascii="微軟正黑體" w:eastAsia="微軟正黑體" w:hint="eastAsia"/>
          <w:b/>
          <w:spacing w:val="-23"/>
          <w:sz w:val="28"/>
          <w:u w:val="single"/>
        </w:rPr>
        <w:t>)，並連結相關佐證資料</w:t>
      </w:r>
      <w:proofErr w:type="gramStart"/>
      <w:r>
        <w:rPr>
          <w:rFonts w:ascii="微軟正黑體" w:eastAsia="微軟正黑體" w:hint="eastAsia"/>
          <w:b/>
          <w:spacing w:val="-3"/>
          <w:sz w:val="28"/>
          <w:u w:val="single"/>
        </w:rPr>
        <w:t>（</w:t>
      </w:r>
      <w:proofErr w:type="gramEnd"/>
      <w:r>
        <w:rPr>
          <w:rFonts w:ascii="微軟正黑體" w:eastAsia="微軟正黑體" w:hint="eastAsia"/>
          <w:b/>
          <w:sz w:val="28"/>
          <w:u w:val="single"/>
        </w:rPr>
        <w:t>表單、</w:t>
      </w:r>
    </w:p>
    <w:p w:rsidR="00AF10BC" w:rsidRDefault="004F020E">
      <w:pPr>
        <w:spacing w:line="401" w:lineRule="exact"/>
        <w:ind w:left="1582"/>
        <w:rPr>
          <w:rFonts w:ascii="微軟正黑體" w:eastAsia="微軟正黑體"/>
          <w:b/>
          <w:sz w:val="28"/>
        </w:rPr>
      </w:pPr>
      <w:r>
        <w:rPr>
          <w:rFonts w:ascii="Times New Roman" w:eastAsia="Times New Roman"/>
          <w:b/>
          <w:spacing w:val="-71"/>
          <w:sz w:val="28"/>
          <w:u w:val="single"/>
        </w:rPr>
        <w:t xml:space="preserve"> </w:t>
      </w:r>
      <w:r>
        <w:rPr>
          <w:rFonts w:ascii="微軟正黑體" w:eastAsia="微軟正黑體" w:hint="eastAsia"/>
          <w:b/>
          <w:spacing w:val="2"/>
          <w:sz w:val="28"/>
          <w:u w:val="single"/>
        </w:rPr>
        <w:t>照片</w:t>
      </w:r>
      <w:proofErr w:type="gramStart"/>
      <w:r>
        <w:rPr>
          <w:rFonts w:ascii="微軟正黑體" w:eastAsia="微軟正黑體" w:hint="eastAsia"/>
          <w:b/>
          <w:sz w:val="28"/>
          <w:u w:val="single"/>
        </w:rPr>
        <w:t>）</w:t>
      </w:r>
      <w:proofErr w:type="gramEnd"/>
      <w:r>
        <w:rPr>
          <w:rFonts w:ascii="微軟正黑體" w:eastAsia="微軟正黑體" w:hint="eastAsia"/>
          <w:b/>
          <w:sz w:val="28"/>
          <w:u w:val="single"/>
        </w:rPr>
        <w:t>至各校防災教育網頁內</w:t>
      </w:r>
      <w:r>
        <w:rPr>
          <w:sz w:val="28"/>
        </w:rPr>
        <w:t>，本局將據以辦理年度評鑑</w:t>
      </w:r>
      <w:proofErr w:type="gramStart"/>
      <w:r>
        <w:rPr>
          <w:rFonts w:ascii="微軟正黑體" w:eastAsia="微軟正黑體" w:hint="eastAsia"/>
          <w:b/>
          <w:spacing w:val="4"/>
          <w:sz w:val="28"/>
          <w:u w:val="single"/>
        </w:rPr>
        <w:t>（</w:t>
      </w:r>
      <w:proofErr w:type="gramEnd"/>
      <w:r>
        <w:rPr>
          <w:rFonts w:ascii="微軟正黑體" w:eastAsia="微軟正黑體" w:hint="eastAsia"/>
          <w:b/>
          <w:sz w:val="28"/>
          <w:u w:val="single"/>
        </w:rPr>
        <w:t>各校防災計</w:t>
      </w:r>
    </w:p>
    <w:p w:rsidR="00AF10BC" w:rsidRDefault="004F020E">
      <w:pPr>
        <w:pStyle w:val="3"/>
        <w:ind w:left="1582"/>
        <w:rPr>
          <w:u w:val="none"/>
        </w:rPr>
      </w:pPr>
      <w:r>
        <w:rPr>
          <w:rFonts w:ascii="Times New Roman" w:eastAsia="Times New Roman"/>
          <w:spacing w:val="-71"/>
        </w:rPr>
        <w:t xml:space="preserve"> </w:t>
      </w:r>
      <w:r>
        <w:t>畫及</w:t>
      </w:r>
      <w:proofErr w:type="gramStart"/>
      <w:r>
        <w:t>自評表審查</w:t>
      </w:r>
      <w:proofErr w:type="gramEnd"/>
      <w:r>
        <w:t>均納入校務評鑑重點項目指標，請各校務必於時限內繳</w:t>
      </w:r>
    </w:p>
    <w:p w:rsidR="00AF10BC" w:rsidRDefault="004F020E">
      <w:pPr>
        <w:spacing w:line="446" w:lineRule="exact"/>
        <w:ind w:left="1582"/>
        <w:rPr>
          <w:sz w:val="28"/>
        </w:rPr>
      </w:pPr>
      <w:r>
        <w:rPr>
          <w:rFonts w:ascii="Times New Roman" w:eastAsia="Times New Roman"/>
          <w:b/>
          <w:spacing w:val="-71"/>
          <w:sz w:val="28"/>
          <w:u w:val="single"/>
        </w:rPr>
        <w:t xml:space="preserve"> </w:t>
      </w:r>
      <w:proofErr w:type="gramStart"/>
      <w:r>
        <w:rPr>
          <w:rFonts w:ascii="微軟正黑體" w:eastAsia="微軟正黑體" w:hint="eastAsia"/>
          <w:b/>
          <w:sz w:val="28"/>
          <w:u w:val="single"/>
        </w:rPr>
        <w:t>交及填報）</w:t>
      </w:r>
      <w:proofErr w:type="gramEnd"/>
      <w:r>
        <w:rPr>
          <w:sz w:val="28"/>
        </w:rPr>
        <w:t>。</w:t>
      </w:r>
    </w:p>
    <w:p w:rsidR="00AF10BC" w:rsidRDefault="004F020E">
      <w:pPr>
        <w:pStyle w:val="a3"/>
        <w:spacing w:line="381" w:lineRule="exact"/>
        <w:ind w:left="973"/>
      </w:pPr>
      <w:r>
        <w:t>二、實況訪視</w:t>
      </w:r>
    </w:p>
    <w:p w:rsidR="00AF10BC" w:rsidRDefault="00274FBA">
      <w:pPr>
        <w:pStyle w:val="a3"/>
        <w:spacing w:before="10" w:line="349" w:lineRule="exact"/>
        <w:ind w:left="1532"/>
      </w:pPr>
      <w:r>
        <w:rPr>
          <w:spacing w:val="-9"/>
        </w:rPr>
        <w:t>為瞭解各校防災教育及整備執行現況，輔導執行成效不佳學校，</w:t>
      </w:r>
      <w:r>
        <w:rPr>
          <w:rFonts w:hint="eastAsia"/>
          <w:spacing w:val="-9"/>
        </w:rPr>
        <w:t>由</w:t>
      </w:r>
      <w:r w:rsidR="004F020E">
        <w:rPr>
          <w:spacing w:val="-9"/>
        </w:rPr>
        <w:t>局聘請</w:t>
      </w:r>
    </w:p>
    <w:p w:rsidR="00AF10BC" w:rsidRDefault="004F020E">
      <w:pPr>
        <w:pStyle w:val="3"/>
        <w:spacing w:line="415" w:lineRule="exact"/>
        <w:ind w:left="1582"/>
        <w:rPr>
          <w:u w:val="none"/>
        </w:rPr>
      </w:pPr>
      <w:r>
        <w:rPr>
          <w:rFonts w:ascii="Times New Roman" w:eastAsia="Times New Roman"/>
          <w:spacing w:val="-71"/>
        </w:rPr>
        <w:t xml:space="preserve"> </w:t>
      </w:r>
      <w:r>
        <w:t>防災教育輔導團專家顧問及高中職、國中及國小防災教育輔導團成員擔</w:t>
      </w:r>
    </w:p>
    <w:p w:rsidR="00AF10BC" w:rsidRDefault="004F020E">
      <w:pPr>
        <w:spacing w:line="447" w:lineRule="exact"/>
        <w:ind w:left="1582"/>
        <w:rPr>
          <w:sz w:val="28"/>
        </w:rPr>
      </w:pPr>
      <w:r>
        <w:rPr>
          <w:rFonts w:ascii="Times New Roman" w:eastAsia="Times New Roman"/>
          <w:b/>
          <w:spacing w:val="-71"/>
          <w:sz w:val="28"/>
          <w:u w:val="single"/>
        </w:rPr>
        <w:t xml:space="preserve"> </w:t>
      </w:r>
      <w:proofErr w:type="gramStart"/>
      <w:r>
        <w:rPr>
          <w:rFonts w:ascii="微軟正黑體" w:eastAsia="微軟正黑體" w:hint="eastAsia"/>
          <w:b/>
          <w:spacing w:val="-16"/>
          <w:sz w:val="28"/>
          <w:u w:val="single"/>
        </w:rPr>
        <w:t>任訪視</w:t>
      </w:r>
      <w:proofErr w:type="gramEnd"/>
      <w:r>
        <w:rPr>
          <w:rFonts w:ascii="微軟正黑體" w:eastAsia="微軟正黑體" w:hint="eastAsia"/>
          <w:b/>
          <w:spacing w:val="-16"/>
          <w:sz w:val="28"/>
          <w:u w:val="single"/>
        </w:rPr>
        <w:t xml:space="preserve">委員，於 </w:t>
      </w:r>
      <w:r>
        <w:rPr>
          <w:rFonts w:ascii="微軟正黑體" w:eastAsia="微軟正黑體" w:hint="eastAsia"/>
          <w:b/>
          <w:sz w:val="28"/>
          <w:u w:val="single"/>
        </w:rPr>
        <w:t>108</w:t>
      </w:r>
      <w:r>
        <w:rPr>
          <w:rFonts w:ascii="微軟正黑體" w:eastAsia="微軟正黑體" w:hint="eastAsia"/>
          <w:b/>
          <w:spacing w:val="-9"/>
          <w:sz w:val="28"/>
          <w:u w:val="single"/>
        </w:rPr>
        <w:t xml:space="preserve"> 年辦理各項督導</w:t>
      </w:r>
      <w:proofErr w:type="gramStart"/>
      <w:r>
        <w:rPr>
          <w:rFonts w:ascii="微軟正黑體" w:eastAsia="微軟正黑體" w:hint="eastAsia"/>
          <w:b/>
          <w:spacing w:val="-9"/>
          <w:sz w:val="28"/>
          <w:u w:val="single"/>
        </w:rPr>
        <w:t>及輔訪</w:t>
      </w:r>
      <w:proofErr w:type="gramEnd"/>
      <w:r>
        <w:rPr>
          <w:rFonts w:ascii="微軟正黑體" w:eastAsia="微軟正黑體" w:hint="eastAsia"/>
          <w:b/>
          <w:spacing w:val="-9"/>
          <w:sz w:val="28"/>
          <w:u w:val="single"/>
        </w:rPr>
        <w:t>工作</w:t>
      </w:r>
      <w:r>
        <w:rPr>
          <w:spacing w:val="-48"/>
          <w:sz w:val="28"/>
          <w:u w:val="single"/>
        </w:rPr>
        <w:t>，</w:t>
      </w:r>
      <w:r>
        <w:rPr>
          <w:spacing w:val="-3"/>
          <w:sz w:val="28"/>
        </w:rPr>
        <w:t>以了解各校防災整備、</w:t>
      </w:r>
    </w:p>
    <w:p w:rsidR="00AF10BC" w:rsidRDefault="004F020E">
      <w:pPr>
        <w:pStyle w:val="a3"/>
        <w:spacing w:line="244" w:lineRule="auto"/>
        <w:ind w:left="1582" w:right="788"/>
        <w:jc w:val="both"/>
      </w:pPr>
      <w:r>
        <w:t>避難掩護演練、防災計畫撰寫</w:t>
      </w:r>
      <w:r>
        <w:rPr>
          <w:rFonts w:ascii="細明體_HKSCS" w:eastAsia="細明體_HKSCS" w:hAnsi="細明體_HKSCS" w:hint="eastAsia"/>
          <w:spacing w:val="3"/>
        </w:rPr>
        <w:t>(</w:t>
      </w:r>
      <w:r>
        <w:t>含人員編組及疏散避難地圖</w:t>
      </w:r>
      <w:r>
        <w:rPr>
          <w:rFonts w:ascii="細明體_HKSCS" w:eastAsia="細明體_HKSCS" w:hAnsi="細明體_HKSCS" w:hint="eastAsia"/>
        </w:rPr>
        <w:t>)</w:t>
      </w:r>
      <w:r>
        <w:t>、家庭防災</w:t>
      </w:r>
      <w:r>
        <w:rPr>
          <w:spacing w:val="-21"/>
        </w:rPr>
        <w:t xml:space="preserve">卡及 </w:t>
      </w:r>
      <w:r>
        <w:rPr>
          <w:rFonts w:ascii="細明體_HKSCS" w:eastAsia="細明體_HKSCS" w:hAnsi="細明體_HKSCS" w:hint="eastAsia"/>
        </w:rPr>
        <w:t>1991</w:t>
      </w:r>
      <w:r>
        <w:rPr>
          <w:rFonts w:ascii="細明體_HKSCS" w:eastAsia="細明體_HKSCS" w:hAnsi="細明體_HKSCS" w:hint="eastAsia"/>
          <w:spacing w:val="-63"/>
        </w:rPr>
        <w:t xml:space="preserve"> </w:t>
      </w:r>
      <w:r>
        <w:rPr>
          <w:spacing w:val="-5"/>
        </w:rPr>
        <w:t>報</w:t>
      </w:r>
      <w:proofErr w:type="gramStart"/>
      <w:r>
        <w:rPr>
          <w:spacing w:val="-5"/>
        </w:rPr>
        <w:t>帄</w:t>
      </w:r>
      <w:proofErr w:type="gramEnd"/>
      <w:r>
        <w:rPr>
          <w:spacing w:val="-5"/>
        </w:rPr>
        <w:t>安</w:t>
      </w:r>
      <w:proofErr w:type="gramStart"/>
      <w:r>
        <w:rPr>
          <w:spacing w:val="-5"/>
        </w:rPr>
        <w:t>帄</w:t>
      </w:r>
      <w:proofErr w:type="gramEnd"/>
      <w:r>
        <w:rPr>
          <w:spacing w:val="-5"/>
        </w:rPr>
        <w:t>台宣導…等工作推動情形，屆時請各校防災教育主管</w:t>
      </w:r>
      <w:r>
        <w:rPr>
          <w:spacing w:val="-4"/>
        </w:rPr>
        <w:t>務必陪同受訪，以提升整體校園安全。</w:t>
      </w:r>
    </w:p>
    <w:p w:rsidR="00AF10BC" w:rsidRDefault="004F020E">
      <w:pPr>
        <w:pStyle w:val="a3"/>
        <w:ind w:left="973"/>
      </w:pPr>
      <w:r>
        <w:t>三、年度評鑑</w:t>
      </w:r>
    </w:p>
    <w:p w:rsidR="00AF10BC" w:rsidRDefault="004F020E">
      <w:pPr>
        <w:pStyle w:val="a3"/>
        <w:spacing w:line="350" w:lineRule="exact"/>
        <w:ind w:left="973"/>
      </w:pPr>
      <w:r>
        <w:rPr>
          <w:rFonts w:ascii="細明體_HKSCS" w:eastAsia="細明體_HKSCS" w:hint="eastAsia"/>
        </w:rPr>
        <w:t>(</w:t>
      </w:r>
      <w:proofErr w:type="gramStart"/>
      <w:r>
        <w:t>一</w:t>
      </w:r>
      <w:proofErr w:type="gramEnd"/>
      <w:r>
        <w:rPr>
          <w:rFonts w:ascii="細明體_HKSCS" w:eastAsia="細明體_HKSCS" w:hint="eastAsia"/>
        </w:rPr>
        <w:t>)</w:t>
      </w:r>
      <w:r>
        <w:t>評鑑方式：</w:t>
      </w:r>
    </w:p>
    <w:p w:rsidR="00AF10BC" w:rsidRDefault="004F020E">
      <w:pPr>
        <w:pStyle w:val="3"/>
        <w:spacing w:line="417" w:lineRule="exact"/>
        <w:ind w:left="1182"/>
        <w:rPr>
          <w:u w:val="none"/>
        </w:rPr>
      </w:pPr>
      <w:r>
        <w:rPr>
          <w:rFonts w:ascii="細明體_HKSCS" w:eastAsia="細明體_HKSCS" w:hint="eastAsia"/>
          <w:b w:val="0"/>
          <w:u w:val="none"/>
        </w:rPr>
        <w:t>1</w:t>
      </w:r>
      <w:r>
        <w:rPr>
          <w:rFonts w:ascii="細明體" w:eastAsia="細明體" w:hint="eastAsia"/>
          <w:b w:val="0"/>
          <w:u w:val="none"/>
        </w:rPr>
        <w:t>、</w:t>
      </w:r>
      <w:proofErr w:type="gramStart"/>
      <w:r>
        <w:rPr>
          <w:u w:val="none"/>
        </w:rPr>
        <w:t>自評表填報</w:t>
      </w:r>
      <w:proofErr w:type="gramEnd"/>
      <w:r>
        <w:rPr>
          <w:u w:val="none"/>
        </w:rPr>
        <w:t>(</w:t>
      </w:r>
      <w:proofErr w:type="gramStart"/>
      <w:r>
        <w:rPr>
          <w:spacing w:val="-3"/>
          <w:u w:val="none"/>
        </w:rPr>
        <w:t>佔</w:t>
      </w:r>
      <w:proofErr w:type="gramEnd"/>
      <w:r>
        <w:rPr>
          <w:u w:val="none"/>
        </w:rPr>
        <w:t>審查評分</w:t>
      </w:r>
      <w:r>
        <w:rPr>
          <w:spacing w:val="-4"/>
          <w:u w:val="none"/>
        </w:rPr>
        <w:t xml:space="preserve"> </w:t>
      </w:r>
      <w:r>
        <w:rPr>
          <w:u w:val="none"/>
        </w:rPr>
        <w:t>50</w:t>
      </w:r>
      <w:r>
        <w:rPr>
          <w:noProof/>
          <w:spacing w:val="5"/>
          <w:w w:val="84"/>
          <w:position w:val="-1"/>
          <w:u w:val="none"/>
          <w:lang w:val="en-US" w:bidi="ar-SA"/>
        </w:rPr>
        <w:drawing>
          <wp:inline distT="0" distB="0" distL="0" distR="0">
            <wp:extent cx="82550" cy="139700"/>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82550" cy="139700"/>
                    </a:xfrm>
                    <a:prstGeom prst="rect">
                      <a:avLst/>
                    </a:prstGeom>
                  </pic:spPr>
                </pic:pic>
              </a:graphicData>
            </a:graphic>
          </wp:inline>
        </w:drawing>
      </w:r>
      <w:r>
        <w:rPr>
          <w:w w:val="120"/>
          <w:u w:val="none"/>
        </w:rPr>
        <w:t>)：</w:t>
      </w:r>
    </w:p>
    <w:p w:rsidR="00AF10BC" w:rsidRDefault="00274FBA">
      <w:pPr>
        <w:spacing w:line="400" w:lineRule="exact"/>
        <w:ind w:left="1602"/>
        <w:rPr>
          <w:rFonts w:ascii="微軟正黑體" w:eastAsia="微軟正黑體"/>
          <w:b/>
          <w:sz w:val="28"/>
        </w:rPr>
      </w:pPr>
      <w:r>
        <w:rPr>
          <w:rFonts w:hint="eastAsia"/>
          <w:spacing w:val="-24"/>
          <w:sz w:val="28"/>
        </w:rPr>
        <w:t>學</w:t>
      </w:r>
      <w:r w:rsidR="004F020E">
        <w:rPr>
          <w:spacing w:val="-24"/>
          <w:sz w:val="28"/>
        </w:rPr>
        <w:t xml:space="preserve">校於 </w:t>
      </w:r>
      <w:r w:rsidR="004F020E">
        <w:rPr>
          <w:rFonts w:ascii="微軟正黑體" w:eastAsia="微軟正黑體" w:hint="eastAsia"/>
          <w:b/>
          <w:sz w:val="28"/>
          <w:u w:val="single"/>
        </w:rPr>
        <w:t>108</w:t>
      </w:r>
      <w:r w:rsidR="004F020E">
        <w:rPr>
          <w:rFonts w:ascii="微軟正黑體" w:eastAsia="微軟正黑體" w:hint="eastAsia"/>
          <w:b/>
          <w:spacing w:val="-17"/>
          <w:sz w:val="28"/>
          <w:u w:val="single"/>
        </w:rPr>
        <w:t xml:space="preserve"> 年 </w:t>
      </w:r>
      <w:r w:rsidR="004F020E">
        <w:rPr>
          <w:rFonts w:ascii="微軟正黑體" w:eastAsia="微軟正黑體" w:hint="eastAsia"/>
          <w:b/>
          <w:sz w:val="28"/>
          <w:u w:val="single"/>
        </w:rPr>
        <w:t>9</w:t>
      </w:r>
      <w:r w:rsidR="004F020E">
        <w:rPr>
          <w:rFonts w:ascii="微軟正黑體" w:eastAsia="微軟正黑體" w:hint="eastAsia"/>
          <w:b/>
          <w:spacing w:val="-16"/>
          <w:sz w:val="28"/>
          <w:u w:val="single"/>
        </w:rPr>
        <w:t xml:space="preserve"> 月 </w:t>
      </w:r>
      <w:r w:rsidR="004F020E">
        <w:rPr>
          <w:rFonts w:ascii="微軟正黑體" w:eastAsia="微軟正黑體" w:hint="eastAsia"/>
          <w:b/>
          <w:sz w:val="28"/>
          <w:u w:val="single"/>
        </w:rPr>
        <w:t>20</w:t>
      </w:r>
      <w:r w:rsidR="004F020E">
        <w:rPr>
          <w:rFonts w:ascii="微軟正黑體" w:eastAsia="微軟正黑體" w:hint="eastAsia"/>
          <w:b/>
          <w:spacing w:val="-10"/>
          <w:sz w:val="28"/>
          <w:u w:val="single"/>
        </w:rPr>
        <w:t xml:space="preserve"> 日起至 </w:t>
      </w:r>
      <w:r w:rsidR="004F020E">
        <w:rPr>
          <w:rFonts w:ascii="微軟正黑體" w:eastAsia="微軟正黑體" w:hint="eastAsia"/>
          <w:b/>
          <w:sz w:val="28"/>
          <w:u w:val="single"/>
        </w:rPr>
        <w:t>10</w:t>
      </w:r>
      <w:r w:rsidR="004F020E">
        <w:rPr>
          <w:rFonts w:ascii="微軟正黑體" w:eastAsia="微軟正黑體" w:hint="eastAsia"/>
          <w:b/>
          <w:spacing w:val="-17"/>
          <w:sz w:val="28"/>
          <w:u w:val="single"/>
        </w:rPr>
        <w:t xml:space="preserve"> 月 </w:t>
      </w:r>
      <w:r w:rsidR="004F020E">
        <w:rPr>
          <w:rFonts w:ascii="微軟正黑體" w:eastAsia="微軟正黑體" w:hint="eastAsia"/>
          <w:b/>
          <w:sz w:val="28"/>
          <w:u w:val="single"/>
        </w:rPr>
        <w:t>31</w:t>
      </w:r>
      <w:r w:rsidR="004F020E">
        <w:rPr>
          <w:rFonts w:ascii="微軟正黑體" w:eastAsia="微軟正黑體" w:hint="eastAsia"/>
          <w:b/>
          <w:spacing w:val="-10"/>
          <w:sz w:val="28"/>
          <w:u w:val="single"/>
        </w:rPr>
        <w:t xml:space="preserve"> 日下午 </w:t>
      </w:r>
      <w:r w:rsidR="004F020E">
        <w:rPr>
          <w:rFonts w:ascii="微軟正黑體" w:eastAsia="微軟正黑體" w:hint="eastAsia"/>
          <w:b/>
          <w:sz w:val="28"/>
          <w:u w:val="single"/>
        </w:rPr>
        <w:t>5</w:t>
      </w:r>
      <w:r w:rsidR="004F020E">
        <w:rPr>
          <w:rFonts w:ascii="微軟正黑體" w:eastAsia="微軟正黑體" w:hint="eastAsia"/>
          <w:b/>
          <w:spacing w:val="-10"/>
          <w:sz w:val="28"/>
          <w:u w:val="single"/>
        </w:rPr>
        <w:t xml:space="preserve"> 時至「臺北市防災教育資</w:t>
      </w:r>
    </w:p>
    <w:p w:rsidR="00AF10BC" w:rsidRDefault="004F020E">
      <w:pPr>
        <w:spacing w:line="446" w:lineRule="exact"/>
        <w:ind w:left="1585"/>
        <w:rPr>
          <w:sz w:val="28"/>
        </w:rPr>
      </w:pPr>
      <w:r>
        <w:rPr>
          <w:rFonts w:ascii="Times New Roman" w:eastAsia="Times New Roman"/>
          <w:b/>
          <w:spacing w:val="-71"/>
          <w:sz w:val="28"/>
          <w:u w:val="single"/>
        </w:rPr>
        <w:t xml:space="preserve"> </w:t>
      </w:r>
      <w:r>
        <w:rPr>
          <w:rFonts w:ascii="微軟正黑體" w:eastAsia="微軟正黑體" w:hint="eastAsia"/>
          <w:b/>
          <w:spacing w:val="-3"/>
          <w:sz w:val="28"/>
          <w:u w:val="single"/>
        </w:rPr>
        <w:t>訊網」</w:t>
      </w:r>
      <w:r>
        <w:rPr>
          <w:rFonts w:ascii="微軟正黑體" w:eastAsia="微軟正黑體" w:hint="eastAsia"/>
          <w:b/>
          <w:spacing w:val="-2"/>
          <w:w w:val="142"/>
          <w:sz w:val="28"/>
          <w:u w:val="single"/>
        </w:rPr>
        <w:t>(</w:t>
      </w:r>
      <w:r>
        <w:rPr>
          <w:rFonts w:ascii="微軟正黑體" w:eastAsia="微軟正黑體" w:hint="eastAsia"/>
          <w:b/>
          <w:spacing w:val="-2"/>
          <w:sz w:val="28"/>
          <w:u w:val="single"/>
        </w:rPr>
        <w:t>網址：</w:t>
      </w:r>
      <w:hyperlink r:id="rId19">
        <w:r>
          <w:rPr>
            <w:rFonts w:ascii="微軟正黑體" w:eastAsia="微軟正黑體" w:hint="eastAsia"/>
            <w:b/>
            <w:spacing w:val="-2"/>
            <w:w w:val="80"/>
            <w:sz w:val="28"/>
            <w:u w:val="single"/>
          </w:rPr>
          <w:t>h</w:t>
        </w:r>
        <w:r>
          <w:rPr>
            <w:rFonts w:ascii="微軟正黑體" w:eastAsia="微軟正黑體" w:hint="eastAsia"/>
            <w:b/>
            <w:spacing w:val="-2"/>
            <w:w w:val="130"/>
            <w:sz w:val="28"/>
            <w:u w:val="single"/>
          </w:rPr>
          <w:t>t</w:t>
        </w:r>
        <w:r>
          <w:rPr>
            <w:rFonts w:ascii="微軟正黑體" w:eastAsia="微軟正黑體" w:hint="eastAsia"/>
            <w:b/>
            <w:w w:val="130"/>
            <w:sz w:val="28"/>
            <w:u w:val="single"/>
          </w:rPr>
          <w:t>t</w:t>
        </w:r>
        <w:r>
          <w:rPr>
            <w:rFonts w:ascii="微軟正黑體" w:eastAsia="微軟正黑體" w:hint="eastAsia"/>
            <w:b/>
            <w:spacing w:val="-2"/>
            <w:w w:val="77"/>
            <w:sz w:val="28"/>
            <w:u w:val="single"/>
          </w:rPr>
          <w:t>p</w:t>
        </w:r>
        <w:r>
          <w:rPr>
            <w:rFonts w:ascii="微軟正黑體" w:eastAsia="微軟正黑體" w:hint="eastAsia"/>
            <w:b/>
            <w:w w:val="197"/>
            <w:sz w:val="28"/>
            <w:u w:val="single"/>
          </w:rPr>
          <w:t>:</w:t>
        </w:r>
        <w:r>
          <w:rPr>
            <w:rFonts w:ascii="微軟正黑體" w:eastAsia="微軟正黑體" w:hint="eastAsia"/>
            <w:b/>
            <w:spacing w:val="-2"/>
            <w:w w:val="113"/>
            <w:sz w:val="28"/>
            <w:u w:val="single"/>
          </w:rPr>
          <w:t>/</w:t>
        </w:r>
        <w:r>
          <w:rPr>
            <w:rFonts w:ascii="微軟正黑體" w:eastAsia="微軟正黑體" w:hint="eastAsia"/>
            <w:b/>
            <w:w w:val="113"/>
            <w:sz w:val="28"/>
            <w:u w:val="single"/>
          </w:rPr>
          <w:t>/</w:t>
        </w:r>
        <w:r>
          <w:rPr>
            <w:rFonts w:ascii="微軟正黑體" w:eastAsia="微軟正黑體" w:hint="eastAsia"/>
            <w:b/>
            <w:spacing w:val="-30"/>
            <w:sz w:val="28"/>
            <w:u w:val="single"/>
          </w:rPr>
          <w:t xml:space="preserve"> </w:t>
        </w:r>
        <w:r>
          <w:rPr>
            <w:rFonts w:ascii="微軟正黑體" w:eastAsia="微軟正黑體" w:hint="eastAsia"/>
            <w:b/>
            <w:spacing w:val="1"/>
            <w:w w:val="130"/>
            <w:sz w:val="28"/>
            <w:u w:val="single"/>
          </w:rPr>
          <w:t>t</w:t>
        </w:r>
        <w:r>
          <w:rPr>
            <w:rFonts w:ascii="微軟正黑體" w:eastAsia="微軟正黑體" w:hint="eastAsia"/>
            <w:b/>
            <w:spacing w:val="-2"/>
            <w:w w:val="77"/>
            <w:sz w:val="28"/>
            <w:u w:val="single"/>
          </w:rPr>
          <w:t>d</w:t>
        </w:r>
        <w:r>
          <w:rPr>
            <w:rFonts w:ascii="微軟正黑體" w:eastAsia="微軟正黑體" w:hint="eastAsia"/>
            <w:b/>
            <w:spacing w:val="1"/>
            <w:w w:val="77"/>
            <w:sz w:val="28"/>
            <w:u w:val="single"/>
          </w:rPr>
          <w:t>p</w:t>
        </w:r>
        <w:r>
          <w:rPr>
            <w:rFonts w:ascii="微軟正黑體" w:eastAsia="微軟正黑體" w:hint="eastAsia"/>
            <w:b/>
            <w:spacing w:val="-2"/>
            <w:w w:val="87"/>
            <w:sz w:val="28"/>
            <w:u w:val="single"/>
          </w:rPr>
          <w:t>e</w:t>
        </w:r>
        <w:r>
          <w:rPr>
            <w:rFonts w:ascii="微軟正黑體" w:eastAsia="微軟正黑體" w:hint="eastAsia"/>
            <w:b/>
            <w:w w:val="197"/>
            <w:sz w:val="28"/>
            <w:u w:val="single"/>
          </w:rPr>
          <w:t>.</w:t>
        </w:r>
        <w:r>
          <w:rPr>
            <w:rFonts w:ascii="微軟正黑體" w:eastAsia="微軟正黑體" w:hint="eastAsia"/>
            <w:b/>
            <w:spacing w:val="-2"/>
            <w:w w:val="130"/>
            <w:sz w:val="28"/>
            <w:u w:val="single"/>
          </w:rPr>
          <w:t>t</w:t>
        </w:r>
        <w:r>
          <w:rPr>
            <w:rFonts w:ascii="微軟正黑體" w:eastAsia="微軟正黑體" w:hint="eastAsia"/>
            <w:b/>
            <w:w w:val="77"/>
            <w:sz w:val="28"/>
            <w:u w:val="single"/>
          </w:rPr>
          <w:t>p</w:t>
        </w:r>
        <w:r>
          <w:rPr>
            <w:rFonts w:ascii="微軟正黑體" w:eastAsia="微軟正黑體" w:hint="eastAsia"/>
            <w:b/>
            <w:spacing w:val="-2"/>
            <w:w w:val="197"/>
            <w:sz w:val="28"/>
            <w:u w:val="single"/>
          </w:rPr>
          <w:t>.</w:t>
        </w:r>
        <w:r>
          <w:rPr>
            <w:rFonts w:ascii="微軟正黑體" w:eastAsia="微軟正黑體" w:hint="eastAsia"/>
            <w:b/>
            <w:w w:val="87"/>
            <w:sz w:val="28"/>
            <w:u w:val="single"/>
          </w:rPr>
          <w:t>e</w:t>
        </w:r>
        <w:r>
          <w:rPr>
            <w:rFonts w:ascii="微軟正黑體" w:eastAsia="微軟正黑體" w:hint="eastAsia"/>
            <w:b/>
            <w:spacing w:val="-2"/>
            <w:w w:val="77"/>
            <w:sz w:val="28"/>
            <w:u w:val="single"/>
          </w:rPr>
          <w:t>d</w:t>
        </w:r>
        <w:r>
          <w:rPr>
            <w:rFonts w:ascii="微軟正黑體" w:eastAsia="微軟正黑體" w:hint="eastAsia"/>
            <w:b/>
            <w:spacing w:val="-2"/>
            <w:w w:val="80"/>
            <w:sz w:val="28"/>
            <w:u w:val="single"/>
          </w:rPr>
          <w:t>u</w:t>
        </w:r>
        <w:r>
          <w:rPr>
            <w:rFonts w:ascii="微軟正黑體" w:eastAsia="微軟正黑體" w:hint="eastAsia"/>
            <w:b/>
            <w:w w:val="197"/>
            <w:sz w:val="28"/>
            <w:u w:val="single"/>
          </w:rPr>
          <w:t>.</w:t>
        </w:r>
        <w:r>
          <w:rPr>
            <w:rFonts w:ascii="微軟正黑體" w:eastAsia="微軟正黑體" w:hint="eastAsia"/>
            <w:b/>
            <w:spacing w:val="-2"/>
            <w:w w:val="130"/>
            <w:sz w:val="28"/>
            <w:u w:val="single"/>
          </w:rPr>
          <w:t>t</w:t>
        </w:r>
        <w:r>
          <w:rPr>
            <w:rFonts w:ascii="微軟正黑體" w:eastAsia="微軟正黑體" w:hint="eastAsia"/>
            <w:b/>
            <w:w w:val="62"/>
            <w:sz w:val="28"/>
            <w:u w:val="single"/>
          </w:rPr>
          <w:t>w</w:t>
        </w:r>
        <w:r>
          <w:rPr>
            <w:rFonts w:ascii="微軟正黑體" w:eastAsia="微軟正黑體" w:hint="eastAsia"/>
            <w:b/>
            <w:spacing w:val="2"/>
            <w:sz w:val="28"/>
            <w:u w:val="single"/>
          </w:rPr>
          <w:t xml:space="preserve"> </w:t>
        </w:r>
        <w:r>
          <w:rPr>
            <w:rFonts w:ascii="微軟正黑體" w:eastAsia="微軟正黑體" w:hint="eastAsia"/>
            <w:b/>
            <w:spacing w:val="-2"/>
            <w:w w:val="113"/>
            <w:sz w:val="28"/>
            <w:u w:val="single"/>
          </w:rPr>
          <w:t>/</w:t>
        </w:r>
        <w:r>
          <w:rPr>
            <w:rFonts w:ascii="微軟正黑體" w:eastAsia="微軟正黑體" w:hint="eastAsia"/>
            <w:b/>
            <w:spacing w:val="-2"/>
            <w:w w:val="142"/>
            <w:sz w:val="28"/>
            <w:u w:val="single"/>
          </w:rPr>
          <w:t>)</w:t>
        </w:r>
        <w:r>
          <w:rPr>
            <w:rFonts w:ascii="微軟正黑體" w:eastAsia="微軟正黑體" w:hint="eastAsia"/>
            <w:b/>
            <w:spacing w:val="-2"/>
            <w:sz w:val="28"/>
            <w:u w:val="single"/>
          </w:rPr>
          <w:t>前完成自評表填報</w:t>
        </w:r>
      </w:hyperlink>
      <w:r>
        <w:rPr>
          <w:rFonts w:ascii="微軟正黑體" w:eastAsia="微軟正黑體" w:hint="eastAsia"/>
          <w:b/>
          <w:spacing w:val="-3"/>
          <w:sz w:val="28"/>
          <w:u w:val="single"/>
        </w:rPr>
        <w:t>，</w:t>
      </w:r>
      <w:r>
        <w:rPr>
          <w:spacing w:val="-2"/>
          <w:sz w:val="28"/>
        </w:rPr>
        <w:t>並將佐證</w:t>
      </w:r>
    </w:p>
    <w:p w:rsidR="00AF10BC" w:rsidRDefault="004F020E">
      <w:pPr>
        <w:pStyle w:val="a3"/>
        <w:spacing w:line="244" w:lineRule="auto"/>
        <w:ind w:left="1585" w:right="896"/>
        <w:jc w:val="both"/>
      </w:pPr>
      <w:r>
        <w:rPr>
          <w:spacing w:val="-3"/>
        </w:rPr>
        <w:t xml:space="preserve">資料上傳各校防災教育網後，由防災教育輔導團各級小組依自評結果， </w:t>
      </w:r>
      <w:r>
        <w:rPr>
          <w:spacing w:val="-6"/>
        </w:rPr>
        <w:t xml:space="preserve">上網審閱各校上傳防災教育網之佐證資料，並於 </w:t>
      </w:r>
      <w:r>
        <w:rPr>
          <w:rFonts w:ascii="細明體_HKSCS" w:eastAsia="細明體_HKSCS" w:hint="eastAsia"/>
        </w:rPr>
        <w:t>108</w:t>
      </w:r>
      <w:r>
        <w:rPr>
          <w:rFonts w:ascii="細明體_HKSCS" w:eastAsia="細明體_HKSCS" w:hint="eastAsia"/>
          <w:spacing w:val="-69"/>
        </w:rPr>
        <w:t xml:space="preserve"> </w:t>
      </w:r>
      <w:r>
        <w:rPr>
          <w:spacing w:val="-34"/>
        </w:rPr>
        <w:t xml:space="preserve">年 </w:t>
      </w:r>
      <w:r>
        <w:rPr>
          <w:rFonts w:ascii="細明體_HKSCS" w:eastAsia="細明體_HKSCS" w:hint="eastAsia"/>
        </w:rPr>
        <w:t>12</w:t>
      </w:r>
      <w:r>
        <w:rPr>
          <w:rFonts w:ascii="細明體_HKSCS" w:eastAsia="細明體_HKSCS" w:hint="eastAsia"/>
          <w:spacing w:val="-69"/>
        </w:rPr>
        <w:t xml:space="preserve"> </w:t>
      </w:r>
      <w:r>
        <w:rPr>
          <w:spacing w:val="-33"/>
        </w:rPr>
        <w:t xml:space="preserve">月 </w:t>
      </w:r>
      <w:r>
        <w:rPr>
          <w:rFonts w:ascii="細明體_HKSCS" w:eastAsia="細明體_HKSCS" w:hint="eastAsia"/>
        </w:rPr>
        <w:t>31</w:t>
      </w:r>
      <w:r>
        <w:rPr>
          <w:rFonts w:ascii="細明體_HKSCS" w:eastAsia="細明體_HKSCS" w:hint="eastAsia"/>
          <w:spacing w:val="-69"/>
        </w:rPr>
        <w:t xml:space="preserve"> </w:t>
      </w:r>
      <w:r>
        <w:t>日前完</w:t>
      </w:r>
      <w:r>
        <w:rPr>
          <w:spacing w:val="-3"/>
        </w:rPr>
        <w:t>成網頁自評評鑑作業。</w:t>
      </w:r>
    </w:p>
    <w:p w:rsidR="00AF10BC" w:rsidRDefault="004F020E">
      <w:pPr>
        <w:pStyle w:val="3"/>
        <w:spacing w:line="424" w:lineRule="exact"/>
        <w:ind w:left="1182"/>
        <w:rPr>
          <w:u w:val="none"/>
        </w:rPr>
      </w:pPr>
      <w:r>
        <w:rPr>
          <w:rFonts w:ascii="細明體_HKSCS" w:eastAsia="細明體_HKSCS" w:hint="eastAsia"/>
          <w:b w:val="0"/>
          <w:u w:val="none"/>
        </w:rPr>
        <w:t>2</w:t>
      </w:r>
      <w:r>
        <w:rPr>
          <w:rFonts w:ascii="細明體" w:eastAsia="細明體" w:hint="eastAsia"/>
          <w:b w:val="0"/>
          <w:u w:val="none"/>
        </w:rPr>
        <w:t>、</w:t>
      </w:r>
      <w:r>
        <w:rPr>
          <w:u w:val="none"/>
        </w:rPr>
        <w:t>防災計畫撰寫</w:t>
      </w:r>
      <w:r>
        <w:rPr>
          <w:spacing w:val="-3"/>
          <w:u w:val="none"/>
        </w:rPr>
        <w:t>(</w:t>
      </w:r>
      <w:proofErr w:type="gramStart"/>
      <w:r>
        <w:rPr>
          <w:u w:val="none"/>
        </w:rPr>
        <w:t>佔</w:t>
      </w:r>
      <w:proofErr w:type="gramEnd"/>
      <w:r>
        <w:rPr>
          <w:u w:val="none"/>
        </w:rPr>
        <w:t>審查評分</w:t>
      </w:r>
      <w:r>
        <w:rPr>
          <w:spacing w:val="-2"/>
          <w:u w:val="none"/>
        </w:rPr>
        <w:t xml:space="preserve"> </w:t>
      </w:r>
      <w:r>
        <w:rPr>
          <w:u w:val="none"/>
        </w:rPr>
        <w:t>50</w:t>
      </w:r>
      <w:r>
        <w:rPr>
          <w:noProof/>
          <w:spacing w:val="5"/>
          <w:w w:val="84"/>
          <w:position w:val="-1"/>
          <w:u w:val="none"/>
          <w:lang w:val="en-US" w:bidi="ar-SA"/>
        </w:rPr>
        <w:drawing>
          <wp:inline distT="0" distB="0" distL="0" distR="0">
            <wp:extent cx="82550" cy="139700"/>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82550" cy="139700"/>
                    </a:xfrm>
                    <a:prstGeom prst="rect">
                      <a:avLst/>
                    </a:prstGeom>
                  </pic:spPr>
                </pic:pic>
              </a:graphicData>
            </a:graphic>
          </wp:inline>
        </w:drawing>
      </w:r>
      <w:r>
        <w:rPr>
          <w:w w:val="120"/>
          <w:u w:val="none"/>
        </w:rPr>
        <w:t>)：</w:t>
      </w:r>
    </w:p>
    <w:p w:rsidR="00AF10BC" w:rsidRDefault="00AF10BC">
      <w:pPr>
        <w:spacing w:line="424" w:lineRule="exact"/>
        <w:sectPr w:rsidR="00AF10BC">
          <w:pgSz w:w="11910" w:h="16840"/>
          <w:pgMar w:top="840" w:right="340" w:bottom="1200" w:left="400" w:header="0" w:footer="937" w:gutter="0"/>
          <w:cols w:space="720"/>
        </w:sectPr>
      </w:pPr>
    </w:p>
    <w:p w:rsidR="00AF10BC" w:rsidRDefault="00274FBA">
      <w:pPr>
        <w:spacing w:line="397" w:lineRule="exact"/>
        <w:ind w:left="1602"/>
        <w:rPr>
          <w:rFonts w:ascii="微軟正黑體" w:eastAsia="微軟正黑體"/>
          <w:b/>
          <w:sz w:val="28"/>
        </w:rPr>
      </w:pPr>
      <w:r>
        <w:rPr>
          <w:rFonts w:hint="eastAsia"/>
          <w:spacing w:val="-22"/>
          <w:sz w:val="28"/>
        </w:rPr>
        <w:lastRenderedPageBreak/>
        <w:t>學</w:t>
      </w:r>
      <w:r w:rsidR="004F020E">
        <w:rPr>
          <w:spacing w:val="-22"/>
          <w:sz w:val="28"/>
        </w:rPr>
        <w:t xml:space="preserve">校於 </w:t>
      </w:r>
      <w:r w:rsidR="004F020E">
        <w:rPr>
          <w:rFonts w:ascii="微軟正黑體" w:eastAsia="微軟正黑體" w:hint="eastAsia"/>
          <w:b/>
          <w:sz w:val="28"/>
          <w:u w:val="single"/>
        </w:rPr>
        <w:t>108</w:t>
      </w:r>
      <w:r w:rsidR="004F020E">
        <w:rPr>
          <w:rFonts w:ascii="微軟正黑體" w:eastAsia="微軟正黑體" w:hint="eastAsia"/>
          <w:b/>
          <w:spacing w:val="-10"/>
          <w:sz w:val="28"/>
          <w:u w:val="single"/>
        </w:rPr>
        <w:t xml:space="preserve"> 年 </w:t>
      </w:r>
      <w:r w:rsidR="004F020E">
        <w:rPr>
          <w:rFonts w:ascii="微軟正黑體" w:eastAsia="微軟正黑體" w:hint="eastAsia"/>
          <w:b/>
          <w:sz w:val="28"/>
          <w:u w:val="single"/>
        </w:rPr>
        <w:t>10</w:t>
      </w:r>
      <w:r w:rsidR="004F020E">
        <w:rPr>
          <w:rFonts w:ascii="微軟正黑體" w:eastAsia="微軟正黑體" w:hint="eastAsia"/>
          <w:b/>
          <w:spacing w:val="-11"/>
          <w:sz w:val="28"/>
          <w:u w:val="single"/>
        </w:rPr>
        <w:t xml:space="preserve"> 月 </w:t>
      </w:r>
      <w:r w:rsidR="004F020E">
        <w:rPr>
          <w:rFonts w:ascii="微軟正黑體" w:eastAsia="微軟正黑體" w:hint="eastAsia"/>
          <w:b/>
          <w:sz w:val="28"/>
          <w:u w:val="single"/>
        </w:rPr>
        <w:t>31</w:t>
      </w:r>
      <w:r w:rsidR="004F020E">
        <w:rPr>
          <w:rFonts w:ascii="微軟正黑體" w:eastAsia="微軟正黑體" w:hint="eastAsia"/>
          <w:b/>
          <w:spacing w:val="-8"/>
          <w:sz w:val="28"/>
          <w:u w:val="single"/>
        </w:rPr>
        <w:t xml:space="preserve"> 日</w:t>
      </w:r>
      <w:r w:rsidR="004F020E">
        <w:rPr>
          <w:rFonts w:ascii="微軟正黑體" w:eastAsia="微軟正黑體" w:hint="eastAsia"/>
          <w:b/>
          <w:sz w:val="28"/>
          <w:u w:val="single"/>
        </w:rPr>
        <w:t>（</w:t>
      </w:r>
      <w:r w:rsidR="004F020E">
        <w:rPr>
          <w:rFonts w:ascii="微軟正黑體" w:eastAsia="微軟正黑體" w:hint="eastAsia"/>
          <w:b/>
          <w:spacing w:val="-2"/>
          <w:sz w:val="28"/>
          <w:u w:val="single"/>
        </w:rPr>
        <w:t>星期四</w:t>
      </w:r>
      <w:r w:rsidR="004F020E">
        <w:rPr>
          <w:rFonts w:ascii="微軟正黑體" w:eastAsia="微軟正黑體" w:hint="eastAsia"/>
          <w:b/>
          <w:sz w:val="28"/>
          <w:u w:val="single"/>
        </w:rPr>
        <w:t>）</w:t>
      </w:r>
      <w:r w:rsidR="004F020E">
        <w:rPr>
          <w:rFonts w:ascii="微軟正黑體" w:eastAsia="微軟正黑體" w:hint="eastAsia"/>
          <w:b/>
          <w:spacing w:val="-3"/>
          <w:sz w:val="28"/>
          <w:u w:val="single"/>
        </w:rPr>
        <w:t>前以紙本一份寄送本局防災教育輔</w:t>
      </w:r>
    </w:p>
    <w:p w:rsidR="00AF10BC" w:rsidRDefault="004F020E">
      <w:pPr>
        <w:spacing w:line="400" w:lineRule="exact"/>
        <w:ind w:left="1599"/>
        <w:rPr>
          <w:rFonts w:ascii="微軟正黑體" w:eastAsia="微軟正黑體"/>
          <w:b/>
          <w:sz w:val="28"/>
        </w:rPr>
      </w:pPr>
      <w:r>
        <w:rPr>
          <w:rFonts w:ascii="Times New Roman" w:eastAsia="Times New Roman"/>
          <w:b/>
          <w:spacing w:val="-71"/>
          <w:sz w:val="28"/>
          <w:u w:val="single"/>
        </w:rPr>
        <w:t xml:space="preserve"> </w:t>
      </w:r>
      <w:proofErr w:type="gramStart"/>
      <w:r>
        <w:rPr>
          <w:rFonts w:ascii="微軟正黑體" w:eastAsia="微軟正黑體" w:hint="eastAsia"/>
          <w:b/>
          <w:sz w:val="28"/>
          <w:u w:val="single"/>
        </w:rPr>
        <w:t>導團總</w:t>
      </w:r>
      <w:proofErr w:type="gramEnd"/>
      <w:r>
        <w:rPr>
          <w:rFonts w:ascii="微軟正黑體" w:eastAsia="微軟正黑體" w:hint="eastAsia"/>
          <w:b/>
          <w:sz w:val="28"/>
          <w:u w:val="single"/>
        </w:rPr>
        <w:t>召學校-育成高中劉佳隆老師處</w:t>
      </w:r>
      <w:r>
        <w:rPr>
          <w:rFonts w:ascii="微軟正黑體" w:eastAsia="微軟正黑體" w:hint="eastAsia"/>
          <w:b/>
          <w:w w:val="115"/>
          <w:sz w:val="28"/>
          <w:u w:val="single"/>
        </w:rPr>
        <w:t>(</w:t>
      </w:r>
      <w:r>
        <w:rPr>
          <w:rFonts w:ascii="微軟正黑體" w:eastAsia="微軟正黑體" w:hint="eastAsia"/>
          <w:b/>
          <w:spacing w:val="3"/>
          <w:sz w:val="28"/>
          <w:u w:val="single"/>
        </w:rPr>
        <w:t xml:space="preserve">地址：臺北市南港區重陽路  </w:t>
      </w:r>
      <w:r>
        <w:rPr>
          <w:rFonts w:ascii="微軟正黑體" w:eastAsia="微軟正黑體" w:hint="eastAsia"/>
          <w:b/>
          <w:sz w:val="28"/>
          <w:u w:val="single"/>
        </w:rPr>
        <w:t>366</w:t>
      </w:r>
    </w:p>
    <w:p w:rsidR="00AF10BC" w:rsidRPr="00274FBA" w:rsidRDefault="004F020E" w:rsidP="00274FBA">
      <w:pPr>
        <w:spacing w:line="401" w:lineRule="exact"/>
        <w:ind w:left="1599" w:rightChars="373" w:right="821"/>
        <w:rPr>
          <w:spacing w:val="-5"/>
          <w:sz w:val="28"/>
        </w:rPr>
      </w:pPr>
      <w:r>
        <w:rPr>
          <w:rFonts w:ascii="Times New Roman" w:eastAsia="Times New Roman"/>
          <w:b/>
          <w:spacing w:val="-71"/>
          <w:sz w:val="28"/>
          <w:u w:val="single"/>
        </w:rPr>
        <w:t xml:space="preserve"> </w:t>
      </w:r>
      <w:r>
        <w:rPr>
          <w:rFonts w:ascii="微軟正黑體" w:eastAsia="微軟正黑體" w:hint="eastAsia"/>
          <w:b/>
          <w:sz w:val="28"/>
          <w:u w:val="single"/>
        </w:rPr>
        <w:t>號)</w:t>
      </w:r>
      <w:r>
        <w:rPr>
          <w:sz w:val="28"/>
        </w:rPr>
        <w:t>；</w:t>
      </w:r>
      <w:r w:rsidR="00274FBA">
        <w:rPr>
          <w:rFonts w:hint="eastAsia"/>
          <w:sz w:val="28"/>
        </w:rPr>
        <w:t>教育</w:t>
      </w:r>
      <w:r>
        <w:rPr>
          <w:spacing w:val="-5"/>
          <w:sz w:val="28"/>
        </w:rPr>
        <w:t>局防災輔導團將依據各校</w:t>
      </w:r>
      <w:r w:rsidRPr="00274FBA">
        <w:rPr>
          <w:spacing w:val="-5"/>
          <w:sz w:val="28"/>
        </w:rPr>
        <w:t xml:space="preserve">繳交資料內容進行審核，於 </w:t>
      </w:r>
      <w:r w:rsidRPr="00274FBA">
        <w:rPr>
          <w:rFonts w:hint="eastAsia"/>
          <w:spacing w:val="-5"/>
          <w:sz w:val="28"/>
        </w:rPr>
        <w:t xml:space="preserve">108 </w:t>
      </w:r>
      <w:r w:rsidRPr="00274FBA">
        <w:rPr>
          <w:spacing w:val="-5"/>
          <w:sz w:val="28"/>
        </w:rPr>
        <w:t xml:space="preserve">年 </w:t>
      </w:r>
      <w:r w:rsidRPr="00274FBA">
        <w:rPr>
          <w:rFonts w:hint="eastAsia"/>
          <w:spacing w:val="-5"/>
          <w:sz w:val="28"/>
        </w:rPr>
        <w:t xml:space="preserve">12 </w:t>
      </w:r>
      <w:r w:rsidRPr="00274FBA">
        <w:rPr>
          <w:spacing w:val="-5"/>
          <w:sz w:val="28"/>
        </w:rPr>
        <w:t xml:space="preserve">月 </w:t>
      </w:r>
      <w:r w:rsidRPr="00274FBA">
        <w:rPr>
          <w:rFonts w:hint="eastAsia"/>
          <w:spacing w:val="-5"/>
          <w:sz w:val="28"/>
        </w:rPr>
        <w:t xml:space="preserve">31 </w:t>
      </w:r>
      <w:r w:rsidRPr="00274FBA">
        <w:rPr>
          <w:spacing w:val="-5"/>
          <w:sz w:val="28"/>
        </w:rPr>
        <w:t>日前完成災害防救計畫撰寫評鑑作業。</w:t>
      </w:r>
    </w:p>
    <w:p w:rsidR="00AF10BC" w:rsidRDefault="004F020E">
      <w:pPr>
        <w:pStyle w:val="a4"/>
        <w:numPr>
          <w:ilvl w:val="0"/>
          <w:numId w:val="2"/>
        </w:numPr>
        <w:tabs>
          <w:tab w:val="left" w:pos="1516"/>
        </w:tabs>
        <w:spacing w:line="244" w:lineRule="auto"/>
        <w:ind w:right="791" w:hanging="420"/>
        <w:rPr>
          <w:sz w:val="28"/>
        </w:rPr>
      </w:pPr>
      <w:r>
        <w:rPr>
          <w:spacing w:val="-3"/>
          <w:sz w:val="28"/>
        </w:rPr>
        <w:t>考評等第：</w:t>
      </w:r>
      <w:proofErr w:type="gramStart"/>
      <w:r>
        <w:rPr>
          <w:spacing w:val="-3"/>
          <w:sz w:val="28"/>
        </w:rPr>
        <w:t>採</w:t>
      </w:r>
      <w:proofErr w:type="gramEnd"/>
      <w:r>
        <w:rPr>
          <w:spacing w:val="-3"/>
          <w:sz w:val="28"/>
        </w:rPr>
        <w:t>特優</w:t>
      </w:r>
      <w:r>
        <w:rPr>
          <w:rFonts w:ascii="細明體_HKSCS" w:eastAsia="細明體_HKSCS" w:hint="eastAsia"/>
          <w:color w:val="FF0000"/>
          <w:sz w:val="28"/>
        </w:rPr>
        <w:t>(95</w:t>
      </w:r>
      <w:r>
        <w:rPr>
          <w:rFonts w:ascii="細明體_HKSCS" w:eastAsia="細明體_HKSCS" w:hint="eastAsia"/>
          <w:color w:val="FF0000"/>
          <w:spacing w:val="-69"/>
          <w:sz w:val="28"/>
        </w:rPr>
        <w:t xml:space="preserve"> </w:t>
      </w:r>
      <w:r>
        <w:rPr>
          <w:color w:val="FF0000"/>
          <w:sz w:val="28"/>
        </w:rPr>
        <w:t>分含以上</w:t>
      </w:r>
      <w:r>
        <w:rPr>
          <w:rFonts w:ascii="細明體_HKSCS" w:eastAsia="細明體_HKSCS" w:hint="eastAsia"/>
          <w:color w:val="FF0000"/>
          <w:spacing w:val="-6"/>
          <w:sz w:val="28"/>
        </w:rPr>
        <w:t>)</w:t>
      </w:r>
      <w:r>
        <w:rPr>
          <w:spacing w:val="-3"/>
          <w:sz w:val="28"/>
        </w:rPr>
        <w:t>、優等</w:t>
      </w:r>
      <w:r>
        <w:rPr>
          <w:rFonts w:ascii="細明體_HKSCS" w:eastAsia="細明體_HKSCS" w:hint="eastAsia"/>
          <w:color w:val="FF0000"/>
          <w:sz w:val="28"/>
        </w:rPr>
        <w:t>(90~94</w:t>
      </w:r>
      <w:r>
        <w:rPr>
          <w:rFonts w:ascii="細明體_HKSCS" w:eastAsia="細明體_HKSCS" w:hint="eastAsia"/>
          <w:color w:val="FF0000"/>
          <w:spacing w:val="-68"/>
          <w:sz w:val="28"/>
        </w:rPr>
        <w:t xml:space="preserve"> </w:t>
      </w:r>
      <w:r>
        <w:rPr>
          <w:color w:val="FF0000"/>
          <w:sz w:val="28"/>
        </w:rPr>
        <w:t>分</w:t>
      </w:r>
      <w:r>
        <w:rPr>
          <w:rFonts w:ascii="細明體_HKSCS" w:eastAsia="細明體_HKSCS" w:hint="eastAsia"/>
          <w:color w:val="FF0000"/>
          <w:spacing w:val="-6"/>
          <w:sz w:val="28"/>
        </w:rPr>
        <w:t>)</w:t>
      </w:r>
      <w:r>
        <w:rPr>
          <w:spacing w:val="-2"/>
          <w:sz w:val="28"/>
        </w:rPr>
        <w:t>、甲等</w:t>
      </w:r>
      <w:r>
        <w:rPr>
          <w:rFonts w:ascii="細明體_HKSCS" w:eastAsia="細明體_HKSCS" w:hint="eastAsia"/>
          <w:color w:val="FF0000"/>
          <w:sz w:val="28"/>
        </w:rPr>
        <w:t>(80~89</w:t>
      </w:r>
      <w:r>
        <w:rPr>
          <w:rFonts w:ascii="細明體_HKSCS" w:eastAsia="細明體_HKSCS" w:hint="eastAsia"/>
          <w:color w:val="FF0000"/>
          <w:spacing w:val="-68"/>
          <w:sz w:val="28"/>
        </w:rPr>
        <w:t xml:space="preserve"> </w:t>
      </w:r>
      <w:r>
        <w:rPr>
          <w:color w:val="FF0000"/>
          <w:sz w:val="28"/>
        </w:rPr>
        <w:t>分</w:t>
      </w:r>
      <w:r>
        <w:rPr>
          <w:rFonts w:ascii="細明體_HKSCS" w:eastAsia="細明體_HKSCS" w:hint="eastAsia"/>
          <w:color w:val="FF0000"/>
          <w:spacing w:val="-6"/>
          <w:sz w:val="28"/>
        </w:rPr>
        <w:t>)</w:t>
      </w:r>
      <w:r>
        <w:rPr>
          <w:spacing w:val="-3"/>
          <w:sz w:val="28"/>
        </w:rPr>
        <w:t>、乙等</w:t>
      </w:r>
      <w:r>
        <w:rPr>
          <w:rFonts w:ascii="細明體_HKSCS" w:eastAsia="細明體_HKSCS" w:hint="eastAsia"/>
          <w:color w:val="FF0000"/>
          <w:spacing w:val="-3"/>
          <w:sz w:val="28"/>
        </w:rPr>
        <w:t>(70</w:t>
      </w:r>
      <w:r>
        <w:rPr>
          <w:rFonts w:ascii="細明體_HKSCS" w:eastAsia="細明體_HKSCS" w:hint="eastAsia"/>
          <w:color w:val="FF0000"/>
          <w:spacing w:val="-72"/>
          <w:sz w:val="28"/>
        </w:rPr>
        <w:t xml:space="preserve"> </w:t>
      </w:r>
      <w:r>
        <w:rPr>
          <w:color w:val="FF0000"/>
          <w:sz w:val="28"/>
        </w:rPr>
        <w:t>分</w:t>
      </w:r>
      <w:r>
        <w:rPr>
          <w:rFonts w:ascii="細明體_HKSCS" w:eastAsia="細明體_HKSCS" w:hint="eastAsia"/>
          <w:color w:val="FF0000"/>
          <w:sz w:val="28"/>
        </w:rPr>
        <w:t>~79</w:t>
      </w:r>
      <w:r>
        <w:rPr>
          <w:rFonts w:ascii="細明體_HKSCS" w:eastAsia="細明體_HKSCS" w:hint="eastAsia"/>
          <w:color w:val="FF0000"/>
          <w:spacing w:val="-72"/>
          <w:sz w:val="28"/>
        </w:rPr>
        <w:t xml:space="preserve"> </w:t>
      </w:r>
      <w:r>
        <w:rPr>
          <w:color w:val="FF0000"/>
          <w:sz w:val="28"/>
        </w:rPr>
        <w:t>分</w:t>
      </w:r>
      <w:r>
        <w:rPr>
          <w:rFonts w:ascii="細明體_HKSCS" w:eastAsia="細明體_HKSCS" w:hint="eastAsia"/>
          <w:color w:val="FF0000"/>
          <w:sz w:val="28"/>
        </w:rPr>
        <w:t>)</w:t>
      </w:r>
      <w:r>
        <w:rPr>
          <w:spacing w:val="-2"/>
          <w:sz w:val="28"/>
        </w:rPr>
        <w:t>及丙等</w:t>
      </w:r>
      <w:r>
        <w:rPr>
          <w:rFonts w:ascii="細明體_HKSCS" w:eastAsia="細明體_HKSCS" w:hint="eastAsia"/>
          <w:sz w:val="28"/>
        </w:rPr>
        <w:t>(70</w:t>
      </w:r>
      <w:r>
        <w:rPr>
          <w:rFonts w:ascii="細明體_HKSCS" w:eastAsia="細明體_HKSCS" w:hint="eastAsia"/>
          <w:spacing w:val="-72"/>
          <w:sz w:val="28"/>
        </w:rPr>
        <w:t xml:space="preserve"> </w:t>
      </w:r>
      <w:r>
        <w:rPr>
          <w:sz w:val="28"/>
        </w:rPr>
        <w:t>分以下</w:t>
      </w:r>
      <w:r>
        <w:rPr>
          <w:rFonts w:ascii="細明體_HKSCS" w:eastAsia="細明體_HKSCS" w:hint="eastAsia"/>
          <w:sz w:val="28"/>
        </w:rPr>
        <w:t>)</w:t>
      </w:r>
      <w:r>
        <w:rPr>
          <w:spacing w:val="-2"/>
          <w:sz w:val="28"/>
        </w:rPr>
        <w:t>學校等五項等第</w:t>
      </w:r>
    </w:p>
    <w:p w:rsidR="00AF10BC" w:rsidRDefault="004F020E">
      <w:pPr>
        <w:pStyle w:val="a4"/>
        <w:numPr>
          <w:ilvl w:val="0"/>
          <w:numId w:val="2"/>
        </w:numPr>
        <w:tabs>
          <w:tab w:val="left" w:pos="1540"/>
        </w:tabs>
        <w:spacing w:line="244" w:lineRule="auto"/>
        <w:ind w:left="1506" w:right="788" w:hanging="389"/>
        <w:rPr>
          <w:sz w:val="28"/>
        </w:rPr>
      </w:pPr>
      <w:r>
        <w:rPr>
          <w:spacing w:val="-10"/>
          <w:sz w:val="28"/>
        </w:rPr>
        <w:t xml:space="preserve">自評分數未達 </w:t>
      </w:r>
      <w:r>
        <w:rPr>
          <w:rFonts w:ascii="細明體_HKSCS" w:eastAsia="細明體_HKSCS" w:hint="eastAsia"/>
          <w:sz w:val="28"/>
        </w:rPr>
        <w:t>70</w:t>
      </w:r>
      <w:r>
        <w:rPr>
          <w:rFonts w:ascii="細明體_HKSCS" w:eastAsia="細明體_HKSCS" w:hint="eastAsia"/>
          <w:spacing w:val="-60"/>
          <w:sz w:val="28"/>
        </w:rPr>
        <w:t xml:space="preserve"> </w:t>
      </w:r>
      <w:r>
        <w:rPr>
          <w:spacing w:val="-19"/>
          <w:sz w:val="28"/>
        </w:rPr>
        <w:t xml:space="preserve">分以上學校，本局將列為重點督導學校，派員督導改進； </w:t>
      </w:r>
      <w:r>
        <w:rPr>
          <w:color w:val="FF0000"/>
          <w:spacing w:val="-8"/>
          <w:sz w:val="28"/>
        </w:rPr>
        <w:t>另完成教育部「防災校園建置計畫」進階推廣建置，即列入加分項目。</w:t>
      </w:r>
    </w:p>
    <w:p w:rsidR="00AF10BC" w:rsidRDefault="004F020E">
      <w:pPr>
        <w:pStyle w:val="a4"/>
        <w:numPr>
          <w:ilvl w:val="0"/>
          <w:numId w:val="2"/>
        </w:numPr>
        <w:tabs>
          <w:tab w:val="left" w:pos="1516"/>
        </w:tabs>
        <w:spacing w:line="244" w:lineRule="auto"/>
        <w:ind w:right="790" w:hanging="420"/>
        <w:rPr>
          <w:sz w:val="28"/>
        </w:rPr>
      </w:pPr>
      <w:r>
        <w:rPr>
          <w:spacing w:val="-8"/>
          <w:sz w:val="28"/>
        </w:rPr>
        <w:t>各校缺失應立即</w:t>
      </w:r>
      <w:proofErr w:type="gramStart"/>
      <w:r>
        <w:rPr>
          <w:spacing w:val="-8"/>
          <w:sz w:val="28"/>
        </w:rPr>
        <w:t>實施缺改</w:t>
      </w:r>
      <w:proofErr w:type="gramEnd"/>
      <w:r>
        <w:rPr>
          <w:spacing w:val="-8"/>
          <w:sz w:val="28"/>
        </w:rPr>
        <w:t xml:space="preserve">，本局將責由防災教育輔導團編組，於 </w:t>
      </w:r>
      <w:r>
        <w:rPr>
          <w:rFonts w:ascii="細明體_HKSCS" w:eastAsia="細明體_HKSCS" w:hint="eastAsia"/>
          <w:sz w:val="28"/>
        </w:rPr>
        <w:t>109</w:t>
      </w:r>
      <w:r>
        <w:rPr>
          <w:rFonts w:ascii="細明體_HKSCS" w:eastAsia="細明體_HKSCS" w:hint="eastAsia"/>
          <w:spacing w:val="-65"/>
          <w:sz w:val="28"/>
        </w:rPr>
        <w:t xml:space="preserve"> </w:t>
      </w:r>
      <w:r>
        <w:rPr>
          <w:spacing w:val="-33"/>
          <w:sz w:val="28"/>
        </w:rPr>
        <w:t xml:space="preserve">年 </w:t>
      </w:r>
      <w:r>
        <w:rPr>
          <w:rFonts w:ascii="細明體_HKSCS" w:eastAsia="細明體_HKSCS" w:hint="eastAsia"/>
          <w:sz w:val="28"/>
        </w:rPr>
        <w:t xml:space="preserve">5 </w:t>
      </w:r>
      <w:r>
        <w:rPr>
          <w:spacing w:val="-3"/>
          <w:sz w:val="28"/>
        </w:rPr>
        <w:t>月底前至缺失學校實施實況複查。</w:t>
      </w:r>
    </w:p>
    <w:p w:rsidR="00AF10BC" w:rsidRDefault="004F020E">
      <w:pPr>
        <w:pStyle w:val="a3"/>
        <w:ind w:left="973"/>
      </w:pPr>
      <w:r>
        <w:t>四、獎懲部分</w:t>
      </w:r>
    </w:p>
    <w:p w:rsidR="00AF10BC" w:rsidRDefault="004F020E">
      <w:pPr>
        <w:pStyle w:val="a3"/>
        <w:spacing w:before="3"/>
        <w:ind w:left="973"/>
      </w:pPr>
      <w:r>
        <w:rPr>
          <w:rFonts w:ascii="細明體_HKSCS" w:eastAsia="細明體_HKSCS" w:hint="eastAsia"/>
        </w:rPr>
        <w:t>(</w:t>
      </w:r>
      <w:proofErr w:type="gramStart"/>
      <w:r>
        <w:t>一</w:t>
      </w:r>
      <w:proofErr w:type="gramEnd"/>
      <w:r>
        <w:rPr>
          <w:rFonts w:ascii="細明體_HKSCS" w:eastAsia="細明體_HKSCS" w:hint="eastAsia"/>
        </w:rPr>
        <w:t>)</w:t>
      </w:r>
      <w:r>
        <w:rPr>
          <w:spacing w:val="-12"/>
        </w:rPr>
        <w:t xml:space="preserve">特優：記功 </w:t>
      </w:r>
      <w:r>
        <w:rPr>
          <w:rFonts w:ascii="細明體_HKSCS" w:eastAsia="細明體_HKSCS" w:hint="eastAsia"/>
        </w:rPr>
        <w:t>1</w:t>
      </w:r>
      <w:r>
        <w:rPr>
          <w:rFonts w:ascii="細明體_HKSCS" w:eastAsia="細明體_HKSCS" w:hint="eastAsia"/>
          <w:spacing w:val="-74"/>
        </w:rPr>
        <w:t xml:space="preserve"> </w:t>
      </w:r>
      <w:r>
        <w:rPr>
          <w:spacing w:val="-35"/>
        </w:rPr>
        <w:t xml:space="preserve">次 </w:t>
      </w:r>
      <w:r>
        <w:rPr>
          <w:rFonts w:ascii="細明體_HKSCS" w:eastAsia="細明體_HKSCS" w:hint="eastAsia"/>
        </w:rPr>
        <w:t>1</w:t>
      </w:r>
      <w:r>
        <w:rPr>
          <w:rFonts w:ascii="細明體_HKSCS" w:eastAsia="細明體_HKSCS" w:hint="eastAsia"/>
          <w:spacing w:val="-71"/>
        </w:rPr>
        <w:t xml:space="preserve"> </w:t>
      </w:r>
      <w:r>
        <w:rPr>
          <w:spacing w:val="-15"/>
        </w:rPr>
        <w:t xml:space="preserve">人、嘉獎 </w:t>
      </w:r>
      <w:r>
        <w:rPr>
          <w:rFonts w:ascii="細明體_HKSCS" w:eastAsia="細明體_HKSCS" w:hint="eastAsia"/>
        </w:rPr>
        <w:t>2</w:t>
      </w:r>
      <w:r>
        <w:rPr>
          <w:rFonts w:ascii="細明體_HKSCS" w:eastAsia="細明體_HKSCS" w:hint="eastAsia"/>
          <w:spacing w:val="-72"/>
        </w:rPr>
        <w:t xml:space="preserve"> </w:t>
      </w:r>
      <w:r>
        <w:rPr>
          <w:spacing w:val="-36"/>
        </w:rPr>
        <w:t xml:space="preserve">次 </w:t>
      </w:r>
      <w:r>
        <w:rPr>
          <w:rFonts w:ascii="細明體_HKSCS" w:eastAsia="細明體_HKSCS" w:hint="eastAsia"/>
        </w:rPr>
        <w:t>2</w:t>
      </w:r>
      <w:r>
        <w:rPr>
          <w:rFonts w:ascii="細明體_HKSCS" w:eastAsia="細明體_HKSCS" w:hint="eastAsia"/>
          <w:spacing w:val="-71"/>
        </w:rPr>
        <w:t xml:space="preserve"> </w:t>
      </w:r>
      <w:r>
        <w:rPr>
          <w:spacing w:val="-14"/>
        </w:rPr>
        <w:t xml:space="preserve">人、嘉獎 </w:t>
      </w:r>
      <w:r>
        <w:rPr>
          <w:rFonts w:ascii="細明體_HKSCS" w:eastAsia="細明體_HKSCS" w:hint="eastAsia"/>
        </w:rPr>
        <w:t>1</w:t>
      </w:r>
      <w:r>
        <w:rPr>
          <w:rFonts w:ascii="細明體_HKSCS" w:eastAsia="細明體_HKSCS" w:hint="eastAsia"/>
          <w:spacing w:val="-72"/>
        </w:rPr>
        <w:t xml:space="preserve"> </w:t>
      </w:r>
      <w:r>
        <w:rPr>
          <w:spacing w:val="-36"/>
        </w:rPr>
        <w:t xml:space="preserve">次 </w:t>
      </w:r>
      <w:r>
        <w:rPr>
          <w:rFonts w:ascii="細明體_HKSCS" w:eastAsia="細明體_HKSCS" w:hint="eastAsia"/>
        </w:rPr>
        <w:t>3</w:t>
      </w:r>
      <w:r>
        <w:rPr>
          <w:rFonts w:ascii="細明體_HKSCS" w:eastAsia="細明體_HKSCS" w:hint="eastAsia"/>
          <w:spacing w:val="-71"/>
        </w:rPr>
        <w:t xml:space="preserve"> </w:t>
      </w:r>
      <w:r>
        <w:t>人。</w:t>
      </w:r>
    </w:p>
    <w:p w:rsidR="00AF10BC" w:rsidRDefault="004F020E">
      <w:pPr>
        <w:pStyle w:val="a3"/>
        <w:spacing w:before="9"/>
        <w:ind w:left="973"/>
      </w:pPr>
      <w:r>
        <w:rPr>
          <w:rFonts w:ascii="細明體_HKSCS" w:eastAsia="細明體_HKSCS" w:hint="eastAsia"/>
        </w:rPr>
        <w:t>(</w:t>
      </w:r>
      <w:r>
        <w:t>二</w:t>
      </w:r>
      <w:r>
        <w:rPr>
          <w:rFonts w:ascii="細明體_HKSCS" w:eastAsia="細明體_HKSCS" w:hint="eastAsia"/>
        </w:rPr>
        <w:t>)</w:t>
      </w:r>
      <w:r>
        <w:rPr>
          <w:spacing w:val="-12"/>
        </w:rPr>
        <w:t xml:space="preserve">優等：嘉獎 </w:t>
      </w:r>
      <w:r>
        <w:rPr>
          <w:rFonts w:ascii="細明體_HKSCS" w:eastAsia="細明體_HKSCS" w:hint="eastAsia"/>
        </w:rPr>
        <w:t>2</w:t>
      </w:r>
      <w:r>
        <w:rPr>
          <w:rFonts w:ascii="細明體_HKSCS" w:eastAsia="細明體_HKSCS" w:hint="eastAsia"/>
          <w:spacing w:val="-74"/>
        </w:rPr>
        <w:t xml:space="preserve"> </w:t>
      </w:r>
      <w:r>
        <w:rPr>
          <w:spacing w:val="-35"/>
        </w:rPr>
        <w:t xml:space="preserve">次 </w:t>
      </w:r>
      <w:r>
        <w:rPr>
          <w:rFonts w:ascii="細明體_HKSCS" w:eastAsia="細明體_HKSCS" w:hint="eastAsia"/>
        </w:rPr>
        <w:t>2</w:t>
      </w:r>
      <w:r>
        <w:rPr>
          <w:rFonts w:ascii="細明體_HKSCS" w:eastAsia="細明體_HKSCS" w:hint="eastAsia"/>
          <w:spacing w:val="-72"/>
        </w:rPr>
        <w:t xml:space="preserve"> </w:t>
      </w:r>
      <w:r>
        <w:rPr>
          <w:spacing w:val="-15"/>
        </w:rPr>
        <w:t xml:space="preserve">人、嘉獎 </w:t>
      </w:r>
      <w:r>
        <w:rPr>
          <w:rFonts w:ascii="細明體_HKSCS" w:eastAsia="細明體_HKSCS" w:hint="eastAsia"/>
        </w:rPr>
        <w:t>1</w:t>
      </w:r>
      <w:r>
        <w:rPr>
          <w:rFonts w:ascii="細明體_HKSCS" w:eastAsia="細明體_HKSCS" w:hint="eastAsia"/>
          <w:spacing w:val="-72"/>
        </w:rPr>
        <w:t xml:space="preserve"> </w:t>
      </w:r>
      <w:r>
        <w:rPr>
          <w:spacing w:val="-36"/>
        </w:rPr>
        <w:t xml:space="preserve">次 </w:t>
      </w:r>
      <w:r>
        <w:rPr>
          <w:rFonts w:ascii="細明體_HKSCS" w:eastAsia="細明體_HKSCS" w:hint="eastAsia"/>
        </w:rPr>
        <w:t>2</w:t>
      </w:r>
      <w:r>
        <w:rPr>
          <w:rFonts w:ascii="細明體_HKSCS" w:eastAsia="細明體_HKSCS" w:hint="eastAsia"/>
          <w:spacing w:val="-72"/>
        </w:rPr>
        <w:t xml:space="preserve"> </w:t>
      </w:r>
      <w:r>
        <w:t>人。</w:t>
      </w:r>
    </w:p>
    <w:p w:rsidR="00AF10BC" w:rsidRDefault="004F020E">
      <w:pPr>
        <w:pStyle w:val="a3"/>
        <w:spacing w:before="7" w:line="244" w:lineRule="auto"/>
        <w:ind w:left="973" w:right="4869"/>
      </w:pPr>
      <w:r>
        <w:rPr>
          <w:rFonts w:ascii="細明體_HKSCS" w:eastAsia="細明體_HKSCS" w:hint="eastAsia"/>
        </w:rPr>
        <w:t>(</w:t>
      </w:r>
      <w:r>
        <w:t>三</w:t>
      </w:r>
      <w:r>
        <w:rPr>
          <w:rFonts w:ascii="細明體_HKSCS" w:eastAsia="細明體_HKSCS" w:hint="eastAsia"/>
        </w:rPr>
        <w:t>)</w:t>
      </w:r>
      <w:r>
        <w:rPr>
          <w:spacing w:val="-12"/>
        </w:rPr>
        <w:t xml:space="preserve">甲等：嘉獎 </w:t>
      </w:r>
      <w:r>
        <w:rPr>
          <w:rFonts w:ascii="細明體_HKSCS" w:eastAsia="細明體_HKSCS" w:hint="eastAsia"/>
        </w:rPr>
        <w:t>2</w:t>
      </w:r>
      <w:r>
        <w:rPr>
          <w:rFonts w:ascii="細明體_HKSCS" w:eastAsia="細明體_HKSCS" w:hint="eastAsia"/>
          <w:spacing w:val="-73"/>
        </w:rPr>
        <w:t xml:space="preserve"> </w:t>
      </w:r>
      <w:r>
        <w:rPr>
          <w:spacing w:val="-35"/>
        </w:rPr>
        <w:t xml:space="preserve">次 </w:t>
      </w:r>
      <w:r>
        <w:rPr>
          <w:rFonts w:ascii="細明體_HKSCS" w:eastAsia="細明體_HKSCS" w:hint="eastAsia"/>
        </w:rPr>
        <w:t>1</w:t>
      </w:r>
      <w:r>
        <w:rPr>
          <w:rFonts w:ascii="細明體_HKSCS" w:eastAsia="細明體_HKSCS" w:hint="eastAsia"/>
          <w:spacing w:val="-71"/>
        </w:rPr>
        <w:t xml:space="preserve"> </w:t>
      </w:r>
      <w:r>
        <w:rPr>
          <w:spacing w:val="-14"/>
        </w:rPr>
        <w:t xml:space="preserve">人、嘉獎 </w:t>
      </w:r>
      <w:r>
        <w:rPr>
          <w:rFonts w:ascii="細明體_HKSCS" w:eastAsia="細明體_HKSCS" w:hint="eastAsia"/>
        </w:rPr>
        <w:t>1</w:t>
      </w:r>
      <w:r>
        <w:rPr>
          <w:rFonts w:ascii="細明體_HKSCS" w:eastAsia="細明體_HKSCS" w:hint="eastAsia"/>
          <w:spacing w:val="-71"/>
        </w:rPr>
        <w:t xml:space="preserve"> </w:t>
      </w:r>
      <w:r>
        <w:rPr>
          <w:spacing w:val="-35"/>
        </w:rPr>
        <w:t xml:space="preserve">次 </w:t>
      </w:r>
      <w:r>
        <w:rPr>
          <w:rFonts w:ascii="細明體_HKSCS" w:eastAsia="細明體_HKSCS" w:hint="eastAsia"/>
        </w:rPr>
        <w:t>2</w:t>
      </w:r>
      <w:r>
        <w:rPr>
          <w:rFonts w:ascii="細明體_HKSCS" w:eastAsia="細明體_HKSCS" w:hint="eastAsia"/>
          <w:spacing w:val="-71"/>
        </w:rPr>
        <w:t xml:space="preserve"> </w:t>
      </w:r>
      <w:r>
        <w:rPr>
          <w:spacing w:val="-7"/>
        </w:rPr>
        <w:t>人。</w:t>
      </w:r>
      <w:r>
        <w:rPr>
          <w:rFonts w:ascii="細明體_HKSCS" w:eastAsia="細明體_HKSCS" w:hint="eastAsia"/>
        </w:rPr>
        <w:t>(</w:t>
      </w:r>
      <w:r>
        <w:t>四</w:t>
      </w:r>
      <w:r>
        <w:rPr>
          <w:rFonts w:ascii="細明體_HKSCS" w:eastAsia="細明體_HKSCS" w:hint="eastAsia"/>
        </w:rPr>
        <w:t>)</w:t>
      </w:r>
      <w:r>
        <w:rPr>
          <w:spacing w:val="-2"/>
        </w:rPr>
        <w:t>乙等：不予敘獎。</w:t>
      </w:r>
    </w:p>
    <w:p w:rsidR="00AF10BC" w:rsidRDefault="004F020E">
      <w:pPr>
        <w:pStyle w:val="a3"/>
        <w:spacing w:before="3"/>
        <w:ind w:left="973"/>
      </w:pPr>
      <w:r>
        <w:rPr>
          <w:rFonts w:ascii="細明體_HKSCS" w:eastAsia="細明體_HKSCS" w:hint="eastAsia"/>
        </w:rPr>
        <w:t>(</w:t>
      </w:r>
      <w:r>
        <w:t>五</w:t>
      </w:r>
      <w:r>
        <w:rPr>
          <w:rFonts w:ascii="細明體_HKSCS" w:eastAsia="細明體_HKSCS" w:hint="eastAsia"/>
        </w:rPr>
        <w:t>)</w:t>
      </w:r>
      <w:r>
        <w:t>丙等：由本局實施複查。</w:t>
      </w:r>
    </w:p>
    <w:p w:rsidR="00AF10BC" w:rsidRDefault="004F020E">
      <w:pPr>
        <w:pStyle w:val="a3"/>
        <w:spacing w:before="6" w:line="244" w:lineRule="auto"/>
        <w:ind w:left="1532" w:right="796" w:hanging="560"/>
      </w:pPr>
      <w:r>
        <w:rPr>
          <w:rFonts w:ascii="細明體_HKSCS" w:eastAsia="細明體_HKSCS" w:hint="eastAsia"/>
        </w:rPr>
        <w:t>(</w:t>
      </w:r>
      <w:r>
        <w:t>六</w:t>
      </w:r>
      <w:r>
        <w:rPr>
          <w:rFonts w:ascii="細明體_HKSCS" w:eastAsia="細明體_HKSCS" w:hint="eastAsia"/>
        </w:rPr>
        <w:t>)</w:t>
      </w:r>
      <w:r>
        <w:rPr>
          <w:spacing w:val="-11"/>
        </w:rPr>
        <w:t>凡經本局複查未依規定立即</w:t>
      </w:r>
      <w:proofErr w:type="gramStart"/>
      <w:r>
        <w:rPr>
          <w:spacing w:val="-11"/>
        </w:rPr>
        <w:t>落實缺改</w:t>
      </w:r>
      <w:proofErr w:type="gramEnd"/>
      <w:r>
        <w:rPr>
          <w:spacing w:val="-11"/>
        </w:rPr>
        <w:t>，或配合提報相關宣導執行成果資料</w:t>
      </w:r>
      <w:r>
        <w:rPr>
          <w:spacing w:val="-7"/>
        </w:rPr>
        <w:t>之學校，校長列入年度考核辦理，並視情節狀況要求提列檢討報告。</w:t>
      </w:r>
    </w:p>
    <w:p w:rsidR="00AF10BC" w:rsidRDefault="004F020E">
      <w:pPr>
        <w:pStyle w:val="3"/>
        <w:spacing w:line="414" w:lineRule="exact"/>
        <w:ind w:left="732"/>
        <w:rPr>
          <w:u w:val="none"/>
        </w:rPr>
      </w:pPr>
      <w:proofErr w:type="gramStart"/>
      <w:r>
        <w:rPr>
          <w:u w:val="none"/>
        </w:rPr>
        <w:t>柒</w:t>
      </w:r>
      <w:proofErr w:type="gramEnd"/>
      <w:r>
        <w:rPr>
          <w:u w:val="none"/>
        </w:rPr>
        <w:t>、防災教育輔導團聘任、敘獎及運作</w:t>
      </w:r>
    </w:p>
    <w:p w:rsidR="00AF10BC" w:rsidRDefault="004F020E">
      <w:pPr>
        <w:pStyle w:val="a3"/>
        <w:spacing w:line="244" w:lineRule="auto"/>
        <w:ind w:left="1582" w:right="792" w:hanging="569"/>
      </w:pPr>
      <w:r>
        <w:t xml:space="preserve">一、為推動本市「防災教育計畫」及轄屬各級學校「防災校園建置計畫」， </w:t>
      </w:r>
      <w:r w:rsidR="00274FBA">
        <w:t>依教育部計畫納編</w:t>
      </w:r>
      <w:r w:rsidR="00274FBA">
        <w:rPr>
          <w:rFonts w:hint="eastAsia"/>
        </w:rPr>
        <w:t>教育</w:t>
      </w:r>
      <w:r>
        <w:t>局轄屬各級學校優秀教職員成立防災教育輔導團</w:t>
      </w:r>
    </w:p>
    <w:p w:rsidR="00AF10BC" w:rsidRDefault="004F020E">
      <w:pPr>
        <w:pStyle w:val="a3"/>
        <w:spacing w:line="244" w:lineRule="auto"/>
        <w:ind w:left="1582" w:right="827"/>
        <w:jc w:val="both"/>
      </w:pPr>
      <w:r>
        <w:rPr>
          <w:rFonts w:ascii="細明體_HKSCS" w:eastAsia="細明體_HKSCS" w:hint="eastAsia"/>
        </w:rPr>
        <w:t>(</w:t>
      </w:r>
      <w:r>
        <w:rPr>
          <w:spacing w:val="-8"/>
        </w:rPr>
        <w:t xml:space="preserve">組織架構如附件 </w:t>
      </w:r>
      <w:r>
        <w:rPr>
          <w:rFonts w:ascii="細明體_HKSCS" w:eastAsia="細明體_HKSCS" w:hint="eastAsia"/>
        </w:rPr>
        <w:t>10)</w:t>
      </w:r>
      <w:r>
        <w:rPr>
          <w:spacing w:val="-3"/>
        </w:rPr>
        <w:t>，協助推動辦理防災教育各項研習、示範演練、融入課程及縣市交流等活動，期以建立各校防災自主能量，強化親師生防災意識，實踐防災教育向下扎根之目標。</w:t>
      </w:r>
    </w:p>
    <w:p w:rsidR="00AF10BC" w:rsidRDefault="009C2BC5">
      <w:pPr>
        <w:spacing w:line="412" w:lineRule="exact"/>
        <w:ind w:left="1014"/>
        <w:rPr>
          <w:sz w:val="28"/>
        </w:rPr>
      </w:pPr>
      <w:r>
        <w:pict>
          <v:rect id="_x0000_s1037" style="position:absolute;left:0;text-align:left;margin-left:98.65pt;margin-top:16.5pt;width:196.2pt;height:.7pt;z-index:-20620288;mso-position-horizontal-relative:page" fillcolor="black" stroked="f">
            <w10:wrap anchorx="page"/>
          </v:rect>
        </w:pict>
      </w:r>
      <w:r w:rsidR="004F020E">
        <w:rPr>
          <w:sz w:val="28"/>
        </w:rPr>
        <w:t>二、</w:t>
      </w:r>
      <w:r w:rsidR="004F020E">
        <w:rPr>
          <w:rFonts w:ascii="微軟正黑體" w:eastAsia="微軟正黑體" w:hint="eastAsia"/>
          <w:b/>
          <w:sz w:val="28"/>
        </w:rPr>
        <w:t>輔導團團員</w:t>
      </w:r>
      <w:proofErr w:type="gramStart"/>
      <w:r w:rsidR="004F020E">
        <w:rPr>
          <w:rFonts w:ascii="微軟正黑體" w:eastAsia="微軟正黑體" w:hint="eastAsia"/>
          <w:b/>
          <w:sz w:val="28"/>
        </w:rPr>
        <w:t>採</w:t>
      </w:r>
      <w:proofErr w:type="gramEnd"/>
      <w:r w:rsidR="004F020E">
        <w:rPr>
          <w:rFonts w:ascii="微軟正黑體" w:eastAsia="微軟正黑體" w:hint="eastAsia"/>
          <w:b/>
          <w:sz w:val="28"/>
        </w:rPr>
        <w:t>學年度聘任為原則</w:t>
      </w:r>
      <w:r w:rsidR="004F020E">
        <w:rPr>
          <w:sz w:val="28"/>
        </w:rPr>
        <w:t>，於學年末團</w:t>
      </w:r>
      <w:proofErr w:type="gramStart"/>
      <w:r w:rsidR="004F020E">
        <w:rPr>
          <w:sz w:val="28"/>
        </w:rPr>
        <w:t>務</w:t>
      </w:r>
      <w:proofErr w:type="gramEnd"/>
      <w:r w:rsidR="004F020E">
        <w:rPr>
          <w:sz w:val="28"/>
        </w:rPr>
        <w:t>會議時機由各組組長提</w:t>
      </w:r>
    </w:p>
    <w:p w:rsidR="00AF10BC" w:rsidRDefault="004F020E">
      <w:pPr>
        <w:pStyle w:val="a3"/>
        <w:spacing w:line="244" w:lineRule="auto"/>
        <w:ind w:left="1580" w:right="901"/>
      </w:pPr>
      <w:r>
        <w:t>報執行成效，並推薦優秀且具熱誠之教職員納入下學期成員實施遴選， 並配合新學期初由局長官頒贈聘書。</w:t>
      </w:r>
    </w:p>
    <w:p w:rsidR="00AF10BC" w:rsidRDefault="004F020E">
      <w:pPr>
        <w:pStyle w:val="a3"/>
        <w:spacing w:line="244" w:lineRule="auto"/>
        <w:ind w:left="1573" w:right="912" w:hanging="560"/>
      </w:pPr>
      <w:r>
        <w:rPr>
          <w:spacing w:val="-4"/>
        </w:rPr>
        <w:t>三、輔導團團</w:t>
      </w:r>
      <w:proofErr w:type="gramStart"/>
      <w:r>
        <w:rPr>
          <w:spacing w:val="-4"/>
        </w:rPr>
        <w:t>務</w:t>
      </w:r>
      <w:proofErr w:type="gramEnd"/>
      <w:r>
        <w:rPr>
          <w:spacing w:val="-4"/>
        </w:rPr>
        <w:t>總召、副總召、執行秘書及各工作編組</w:t>
      </w:r>
      <w:proofErr w:type="gramStart"/>
      <w:r>
        <w:rPr>
          <w:spacing w:val="-4"/>
        </w:rPr>
        <w:t>執秘等</w:t>
      </w:r>
      <w:proofErr w:type="gramEnd"/>
      <w:r>
        <w:rPr>
          <w:spacing w:val="-4"/>
        </w:rPr>
        <w:t>，於年底分別</w:t>
      </w:r>
      <w:r>
        <w:rPr>
          <w:spacing w:val="-7"/>
        </w:rPr>
        <w:t>敘獎之。總</w:t>
      </w:r>
      <w:proofErr w:type="gramStart"/>
      <w:r>
        <w:rPr>
          <w:spacing w:val="-7"/>
        </w:rPr>
        <w:t>召及副總召敘</w:t>
      </w:r>
      <w:proofErr w:type="gramEnd"/>
      <w:r>
        <w:rPr>
          <w:spacing w:val="-7"/>
        </w:rPr>
        <w:t xml:space="preserve">以記功 </w:t>
      </w:r>
      <w:r>
        <w:rPr>
          <w:rFonts w:ascii="細明體_HKSCS" w:eastAsia="細明體_HKSCS" w:hint="eastAsia"/>
        </w:rPr>
        <w:t>1</w:t>
      </w:r>
      <w:r>
        <w:rPr>
          <w:rFonts w:ascii="細明體_HKSCS" w:eastAsia="細明體_HKSCS" w:hint="eastAsia"/>
          <w:spacing w:val="-62"/>
        </w:rPr>
        <w:t xml:space="preserve"> </w:t>
      </w:r>
      <w:r>
        <w:rPr>
          <w:spacing w:val="-4"/>
        </w:rPr>
        <w:t>次；執行秘書及各工作編組組長敘以</w:t>
      </w:r>
    </w:p>
    <w:p w:rsidR="00AF10BC" w:rsidRDefault="004F020E">
      <w:pPr>
        <w:pStyle w:val="a3"/>
        <w:spacing w:line="350" w:lineRule="exact"/>
        <w:ind w:left="1573"/>
      </w:pPr>
      <w:r>
        <w:rPr>
          <w:spacing w:val="-24"/>
        </w:rPr>
        <w:t xml:space="preserve">記功 </w:t>
      </w:r>
      <w:r>
        <w:rPr>
          <w:rFonts w:ascii="細明體_HKSCS" w:eastAsia="細明體_HKSCS" w:hint="eastAsia"/>
        </w:rPr>
        <w:t>2</w:t>
      </w:r>
      <w:r>
        <w:rPr>
          <w:rFonts w:ascii="細明體_HKSCS" w:eastAsia="細明體_HKSCS" w:hint="eastAsia"/>
          <w:spacing w:val="-72"/>
        </w:rPr>
        <w:t xml:space="preserve"> </w:t>
      </w:r>
      <w:r>
        <w:rPr>
          <w:spacing w:val="-9"/>
        </w:rPr>
        <w:t xml:space="preserve">次以上獎勵；組員以嘉獎 </w:t>
      </w:r>
      <w:r>
        <w:rPr>
          <w:rFonts w:ascii="細明體_HKSCS" w:eastAsia="細明體_HKSCS" w:hint="eastAsia"/>
        </w:rPr>
        <w:t>1-2</w:t>
      </w:r>
      <w:r>
        <w:rPr>
          <w:rFonts w:ascii="細明體_HKSCS" w:eastAsia="細明體_HKSCS" w:hint="eastAsia"/>
          <w:spacing w:val="-71"/>
        </w:rPr>
        <w:t xml:space="preserve"> </w:t>
      </w:r>
      <w:r>
        <w:rPr>
          <w:spacing w:val="-2"/>
        </w:rPr>
        <w:t>次以上獎勵。</w:t>
      </w:r>
    </w:p>
    <w:p w:rsidR="00AF10BC" w:rsidRDefault="009C2BC5">
      <w:pPr>
        <w:spacing w:line="461" w:lineRule="exact"/>
        <w:ind w:left="1014"/>
        <w:rPr>
          <w:sz w:val="28"/>
        </w:rPr>
      </w:pPr>
      <w:r>
        <w:pict>
          <v:rect id="_x0000_s1036" style="position:absolute;left:0;text-align:left;margin-left:98.65pt;margin-top:18.95pt;width:294.3pt;height:.7pt;z-index:-20619776;mso-position-horizontal-relative:page" fillcolor="black" stroked="f">
            <w10:wrap anchorx="page"/>
          </v:rect>
        </w:pict>
      </w:r>
      <w:r w:rsidR="004F020E">
        <w:rPr>
          <w:sz w:val="28"/>
        </w:rPr>
        <w:t>四、</w:t>
      </w:r>
      <w:r w:rsidR="004F020E">
        <w:rPr>
          <w:rFonts w:ascii="微軟正黑體" w:eastAsia="微軟正黑體" w:hint="eastAsia"/>
          <w:b/>
          <w:sz w:val="28"/>
        </w:rPr>
        <w:t>輔導團各編組訂於每月份雙</w:t>
      </w:r>
      <w:proofErr w:type="gramStart"/>
      <w:r w:rsidR="004F020E">
        <w:rPr>
          <w:rFonts w:ascii="微軟正黑體" w:eastAsia="微軟正黑體" w:hint="eastAsia"/>
          <w:b/>
          <w:sz w:val="28"/>
        </w:rPr>
        <w:t>週</w:t>
      </w:r>
      <w:proofErr w:type="gramEnd"/>
      <w:r w:rsidR="004F020E">
        <w:rPr>
          <w:rFonts w:ascii="微軟正黑體" w:eastAsia="微軟正黑體" w:hint="eastAsia"/>
          <w:b/>
          <w:sz w:val="28"/>
        </w:rPr>
        <w:t>週四召開團</w:t>
      </w:r>
      <w:proofErr w:type="gramStart"/>
      <w:r w:rsidR="004F020E">
        <w:rPr>
          <w:rFonts w:ascii="微軟正黑體" w:eastAsia="微軟正黑體" w:hint="eastAsia"/>
          <w:b/>
          <w:sz w:val="28"/>
        </w:rPr>
        <w:t>務</w:t>
      </w:r>
      <w:proofErr w:type="gramEnd"/>
      <w:r w:rsidR="004F020E">
        <w:rPr>
          <w:rFonts w:ascii="微軟正黑體" w:eastAsia="微軟正黑體" w:hint="eastAsia"/>
          <w:b/>
          <w:sz w:val="28"/>
        </w:rPr>
        <w:t>會議</w:t>
      </w:r>
      <w:r w:rsidR="004F020E">
        <w:rPr>
          <w:sz w:val="28"/>
        </w:rPr>
        <w:t>，請學校據以調整團員</w:t>
      </w:r>
    </w:p>
    <w:p w:rsidR="00AF10BC" w:rsidRDefault="009C2BC5">
      <w:pPr>
        <w:spacing w:before="19" w:line="199" w:lineRule="auto"/>
        <w:ind w:left="1573" w:right="914"/>
        <w:rPr>
          <w:sz w:val="28"/>
        </w:rPr>
      </w:pPr>
      <w:r>
        <w:pict>
          <v:rect id="_x0000_s1035" style="position:absolute;left:0;text-align:left;margin-left:182.55pt;margin-top:35pt;width:154.35pt;height:.7pt;z-index:-20619264;mso-position-horizontal-relative:page" fillcolor="black" stroked="f">
            <w10:wrap anchorx="page"/>
          </v:rect>
        </w:pict>
      </w:r>
      <w:r w:rsidR="004F020E">
        <w:rPr>
          <w:sz w:val="28"/>
        </w:rPr>
        <w:t>課</w:t>
      </w:r>
      <w:proofErr w:type="gramStart"/>
      <w:r w:rsidR="004F020E">
        <w:rPr>
          <w:sz w:val="28"/>
        </w:rPr>
        <w:t>務</w:t>
      </w:r>
      <w:proofErr w:type="gramEnd"/>
      <w:r w:rsidR="004F020E">
        <w:rPr>
          <w:sz w:val="28"/>
        </w:rPr>
        <w:t>；另請所屬學校於案內成員到校服務及參加輔導團各級會議、研習及活動時機，</w:t>
      </w:r>
      <w:r w:rsidR="004F020E">
        <w:rPr>
          <w:rFonts w:ascii="微軟正黑體" w:eastAsia="微軟正黑體" w:hint="eastAsia"/>
          <w:b/>
          <w:sz w:val="28"/>
        </w:rPr>
        <w:t>核予公假及課</w:t>
      </w:r>
      <w:proofErr w:type="gramStart"/>
      <w:r w:rsidR="004F020E">
        <w:rPr>
          <w:rFonts w:ascii="微軟正黑體" w:eastAsia="微軟正黑體" w:hint="eastAsia"/>
          <w:b/>
          <w:sz w:val="28"/>
        </w:rPr>
        <w:t>務</w:t>
      </w:r>
      <w:proofErr w:type="gramEnd"/>
      <w:r w:rsidR="004F020E">
        <w:rPr>
          <w:rFonts w:ascii="微軟正黑體" w:eastAsia="微軟正黑體" w:hint="eastAsia"/>
          <w:b/>
          <w:sz w:val="28"/>
        </w:rPr>
        <w:t>派代事宜</w:t>
      </w:r>
      <w:r w:rsidR="004F020E">
        <w:rPr>
          <w:sz w:val="28"/>
        </w:rPr>
        <w:t>。</w:t>
      </w:r>
    </w:p>
    <w:p w:rsidR="00AF10BC" w:rsidRDefault="00AF10BC">
      <w:pPr>
        <w:spacing w:line="199" w:lineRule="auto"/>
        <w:rPr>
          <w:sz w:val="28"/>
        </w:rPr>
        <w:sectPr w:rsidR="00AF10BC">
          <w:pgSz w:w="11910" w:h="16840"/>
          <w:pgMar w:top="840" w:right="340" w:bottom="1200" w:left="400" w:header="0" w:footer="937" w:gutter="0"/>
          <w:cols w:space="720"/>
        </w:sectPr>
      </w:pPr>
    </w:p>
    <w:p w:rsidR="00AF10BC" w:rsidRDefault="009C2BC5">
      <w:pPr>
        <w:pStyle w:val="3"/>
        <w:spacing w:line="397" w:lineRule="exact"/>
        <w:ind w:left="1014"/>
        <w:rPr>
          <w:u w:val="none"/>
        </w:rPr>
      </w:pPr>
      <w:r>
        <w:lastRenderedPageBreak/>
        <w:pict>
          <v:rect id="_x0000_s1034" style="position:absolute;left:0;text-align:left;margin-left:98.65pt;margin-top:18.05pt;width:440pt;height:.7pt;z-index:15743488;mso-position-horizontal-relative:page" fillcolor="black" stroked="f">
            <w10:wrap anchorx="page"/>
          </v:rect>
        </w:pict>
      </w:r>
      <w:r w:rsidR="004F020E">
        <w:rPr>
          <w:rFonts w:ascii="細明體" w:eastAsia="細明體" w:hint="eastAsia"/>
          <w:b w:val="0"/>
          <w:u w:val="none"/>
        </w:rPr>
        <w:t>五、</w:t>
      </w:r>
      <w:r w:rsidR="004F020E">
        <w:rPr>
          <w:u w:val="none"/>
        </w:rPr>
        <w:t>擔任防災教育輔導團重要職務及工作成員依校務狀況核</w:t>
      </w:r>
      <w:proofErr w:type="gramStart"/>
      <w:r w:rsidR="004F020E">
        <w:rPr>
          <w:u w:val="none"/>
        </w:rPr>
        <w:t>予減課</w:t>
      </w:r>
      <w:proofErr w:type="gramEnd"/>
      <w:r w:rsidR="004F020E">
        <w:rPr>
          <w:u w:val="none"/>
        </w:rPr>
        <w:t xml:space="preserve"> 2 小時，</w:t>
      </w:r>
    </w:p>
    <w:p w:rsidR="00AF10BC" w:rsidRDefault="004F020E">
      <w:pPr>
        <w:spacing w:line="400" w:lineRule="exact"/>
        <w:ind w:left="1573"/>
        <w:rPr>
          <w:sz w:val="28"/>
        </w:rPr>
      </w:pPr>
      <w:r>
        <w:rPr>
          <w:rFonts w:ascii="Times New Roman" w:eastAsia="Times New Roman"/>
          <w:b/>
          <w:spacing w:val="-71"/>
          <w:sz w:val="28"/>
          <w:u w:val="single"/>
        </w:rPr>
        <w:t xml:space="preserve"> </w:t>
      </w:r>
      <w:r>
        <w:rPr>
          <w:rFonts w:ascii="微軟正黑體" w:eastAsia="微軟正黑體" w:hint="eastAsia"/>
          <w:b/>
          <w:spacing w:val="-3"/>
          <w:sz w:val="28"/>
          <w:u w:val="single"/>
        </w:rPr>
        <w:t>並納入年度國民中、小學甄選儲訓委員會議實施討論，酌予加分</w:t>
      </w:r>
      <w:r>
        <w:rPr>
          <w:sz w:val="28"/>
        </w:rPr>
        <w:t>。</w:t>
      </w:r>
    </w:p>
    <w:p w:rsidR="00AF10BC" w:rsidRDefault="009C2BC5">
      <w:pPr>
        <w:spacing w:line="401" w:lineRule="exact"/>
        <w:ind w:left="1014"/>
        <w:rPr>
          <w:rFonts w:ascii="微軟正黑體" w:eastAsia="微軟正黑體"/>
          <w:b/>
          <w:sz w:val="28"/>
        </w:rPr>
      </w:pPr>
      <w:r>
        <w:pict>
          <v:rect id="_x0000_s1033" style="position:absolute;left:0;text-align:left;margin-left:98.65pt;margin-top:18.2pt;width:168.4pt;height:.7pt;z-index:15744000;mso-position-horizontal-relative:page" fillcolor="black" stroked="f">
            <w10:wrap anchorx="page"/>
          </v:rect>
        </w:pict>
      </w:r>
      <w:r>
        <w:pict>
          <v:rect id="_x0000_s1032" style="position:absolute;left:0;text-align:left;margin-left:518.75pt;margin-top:18.2pt;width:14.05pt;height:.7pt;z-index:15744512;mso-position-horizontal-relative:page" fillcolor="black" stroked="f">
            <w10:wrap anchorx="page"/>
          </v:rect>
        </w:pict>
      </w:r>
      <w:r w:rsidR="004F020E">
        <w:rPr>
          <w:sz w:val="28"/>
        </w:rPr>
        <w:t>六、</w:t>
      </w:r>
      <w:r w:rsidR="004F020E">
        <w:rPr>
          <w:rFonts w:ascii="微軟正黑體" w:eastAsia="微軟正黑體" w:hint="eastAsia"/>
          <w:b/>
          <w:sz w:val="28"/>
        </w:rPr>
        <w:t>輔導團各編組學校補助經費</w:t>
      </w:r>
      <w:r w:rsidR="004F020E">
        <w:rPr>
          <w:sz w:val="28"/>
        </w:rPr>
        <w:t>應落實計畫之執行，並管制經費支用率，</w:t>
      </w:r>
      <w:proofErr w:type="gramStart"/>
      <w:r w:rsidR="004F020E">
        <w:rPr>
          <w:rFonts w:ascii="微軟正黑體" w:eastAsia="微軟正黑體" w:hint="eastAsia"/>
          <w:b/>
          <w:sz w:val="28"/>
        </w:rPr>
        <w:t>務</w:t>
      </w:r>
      <w:proofErr w:type="gramEnd"/>
    </w:p>
    <w:p w:rsidR="00AF10BC" w:rsidRDefault="004F020E">
      <w:pPr>
        <w:spacing w:line="446" w:lineRule="exact"/>
        <w:ind w:left="1573"/>
        <w:rPr>
          <w:sz w:val="28"/>
        </w:rPr>
      </w:pPr>
      <w:r>
        <w:rPr>
          <w:rFonts w:ascii="Times New Roman" w:eastAsia="Times New Roman"/>
          <w:b/>
          <w:spacing w:val="-71"/>
          <w:sz w:val="28"/>
          <w:u w:val="single"/>
        </w:rPr>
        <w:t xml:space="preserve"> </w:t>
      </w:r>
      <w:r>
        <w:rPr>
          <w:rFonts w:ascii="微軟正黑體" w:eastAsia="微軟正黑體" w:hint="eastAsia"/>
          <w:b/>
          <w:spacing w:val="-13"/>
          <w:sz w:val="28"/>
          <w:u w:val="single"/>
        </w:rPr>
        <w:t>於年底前「支用完畢</w:t>
      </w:r>
      <w:r>
        <w:rPr>
          <w:rFonts w:ascii="微軟正黑體" w:eastAsia="微軟正黑體" w:hint="eastAsia"/>
          <w:b/>
          <w:spacing w:val="-189"/>
          <w:sz w:val="28"/>
          <w:u w:val="single"/>
        </w:rPr>
        <w:t>」</w:t>
      </w:r>
      <w:r>
        <w:rPr>
          <w:spacing w:val="-53"/>
          <w:sz w:val="28"/>
          <w:u w:val="single"/>
        </w:rPr>
        <w:t>；</w:t>
      </w:r>
      <w:r>
        <w:rPr>
          <w:spacing w:val="-13"/>
          <w:sz w:val="28"/>
        </w:rPr>
        <w:t>另依「教育部補助及委辦經費</w:t>
      </w:r>
      <w:proofErr w:type="gramStart"/>
      <w:r>
        <w:rPr>
          <w:spacing w:val="-13"/>
          <w:sz w:val="28"/>
        </w:rPr>
        <w:t>核撥結報</w:t>
      </w:r>
      <w:proofErr w:type="gramEnd"/>
      <w:r>
        <w:rPr>
          <w:spacing w:val="-13"/>
          <w:sz w:val="28"/>
        </w:rPr>
        <w:t>作業要點」</w:t>
      </w:r>
    </w:p>
    <w:p w:rsidR="00AF10BC" w:rsidRDefault="004F020E">
      <w:pPr>
        <w:pStyle w:val="a3"/>
        <w:spacing w:line="244" w:lineRule="auto"/>
        <w:ind w:left="1573" w:right="914"/>
      </w:pPr>
      <w:r>
        <w:t>第八條規定，除指定項目補助計畫及原計畫已有規定者外，各計畫二級用途別項目</w:t>
      </w:r>
      <w:proofErr w:type="gramStart"/>
      <w:r>
        <w:t>間得循校</w:t>
      </w:r>
      <w:proofErr w:type="gramEnd"/>
      <w:r>
        <w:t>內程序，自行辦理互相勻支作業。</w:t>
      </w:r>
    </w:p>
    <w:p w:rsidR="00AF10BC" w:rsidRDefault="004F020E">
      <w:pPr>
        <w:pStyle w:val="3"/>
        <w:spacing w:line="425" w:lineRule="exact"/>
        <w:ind w:left="804"/>
        <w:rPr>
          <w:u w:val="none"/>
        </w:rPr>
      </w:pPr>
      <w:r>
        <w:rPr>
          <w:u w:val="none"/>
        </w:rPr>
        <w:t>捌、本計畫如有未盡事宜，得另行修訂補充之。</w:t>
      </w:r>
    </w:p>
    <w:p w:rsidR="00AF10BC" w:rsidRDefault="00AF10BC">
      <w:pPr>
        <w:spacing w:line="425" w:lineRule="exact"/>
        <w:sectPr w:rsidR="00AF10BC">
          <w:pgSz w:w="11910" w:h="16840"/>
          <w:pgMar w:top="840" w:right="340" w:bottom="1200" w:left="400" w:header="0" w:footer="937" w:gutter="0"/>
          <w:cols w:space="720"/>
        </w:sectPr>
      </w:pPr>
    </w:p>
    <w:p w:rsidR="00AF10BC" w:rsidRDefault="009C2BC5">
      <w:pPr>
        <w:spacing w:before="24"/>
        <w:ind w:left="732"/>
        <w:rPr>
          <w:rFonts w:ascii="細明體_HKSCS" w:eastAsia="細明體_HKSCS"/>
          <w:sz w:val="24"/>
        </w:rPr>
      </w:pPr>
      <w:r>
        <w:lastRenderedPageBreak/>
        <w:pict>
          <v:shapetype id="_x0000_t202" coordsize="21600,21600" o:spt="202" path="m,l,21600r21600,l21600,xe">
            <v:stroke joinstyle="miter"/>
            <v:path gradientshapeok="t" o:connecttype="rect"/>
          </v:shapetype>
          <v:shape id="_x0000_s1031" type="#_x0000_t202" style="position:absolute;left:0;text-align:left;margin-left:25.8pt;margin-top:59.5pt;width:541.7pt;height:709.3pt;z-index:15745024;mso-position-horizontal-relative:page;mso-position-vertical-relative:page" filled="f" stroked="f">
            <v:textbox inset="0,0,0,0">
              <w:txbxContent>
                <w:tbl>
                  <w:tblPr>
                    <w:tblStyle w:val="TableNormal"/>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1759"/>
                    <w:gridCol w:w="881"/>
                    <w:gridCol w:w="878"/>
                    <w:gridCol w:w="880"/>
                    <w:gridCol w:w="880"/>
                    <w:gridCol w:w="877"/>
                    <w:gridCol w:w="899"/>
                    <w:gridCol w:w="940"/>
                    <w:gridCol w:w="879"/>
                    <w:gridCol w:w="959"/>
                  </w:tblGrid>
                  <w:tr w:rsidR="004F020E">
                    <w:trPr>
                      <w:trHeight w:val="280"/>
                    </w:trPr>
                    <w:tc>
                      <w:tcPr>
                        <w:tcW w:w="10795" w:type="dxa"/>
                        <w:gridSpan w:val="11"/>
                      </w:tcPr>
                      <w:p w:rsidR="004F020E" w:rsidRDefault="004F020E">
                        <w:pPr>
                          <w:pStyle w:val="TableParagraph"/>
                          <w:spacing w:line="260" w:lineRule="exact"/>
                          <w:ind w:left="2267" w:right="2237"/>
                          <w:jc w:val="center"/>
                          <w:rPr>
                            <w:sz w:val="24"/>
                          </w:rPr>
                        </w:pPr>
                        <w:r>
                          <w:rPr>
                            <w:sz w:val="24"/>
                          </w:rPr>
                          <w:t>本局轄屬各級學校參加教育部防災校園建置計畫統計一覽表</w:t>
                        </w:r>
                      </w:p>
                    </w:tc>
                  </w:tr>
                  <w:tr w:rsidR="004F020E">
                    <w:trPr>
                      <w:trHeight w:val="335"/>
                    </w:trPr>
                    <w:tc>
                      <w:tcPr>
                        <w:tcW w:w="963" w:type="dxa"/>
                        <w:tcBorders>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proofErr w:type="gramStart"/>
                        <w:r>
                          <w:rPr>
                            <w:sz w:val="20"/>
                          </w:rPr>
                          <w:t>學層</w:t>
                        </w:r>
                        <w:proofErr w:type="gramEnd"/>
                      </w:p>
                    </w:tc>
                    <w:tc>
                      <w:tcPr>
                        <w:tcW w:w="1759" w:type="dxa"/>
                        <w:tcBorders>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學校</w:t>
                        </w:r>
                      </w:p>
                    </w:tc>
                    <w:tc>
                      <w:tcPr>
                        <w:tcW w:w="881" w:type="dxa"/>
                        <w:tcBorders>
                          <w:left w:val="single" w:sz="8" w:space="0" w:color="000000"/>
                          <w:bottom w:val="single" w:sz="8" w:space="0" w:color="000000"/>
                          <w:right w:val="single" w:sz="8" w:space="0" w:color="000000"/>
                        </w:tcBorders>
                      </w:tcPr>
                      <w:p w:rsidR="004F020E" w:rsidRDefault="004F020E">
                        <w:pPr>
                          <w:pStyle w:val="TableParagraph"/>
                          <w:spacing w:before="27"/>
                          <w:ind w:left="165"/>
                          <w:rPr>
                            <w:sz w:val="20"/>
                          </w:rPr>
                        </w:pPr>
                        <w:r>
                          <w:rPr>
                            <w:rFonts w:ascii="細明體_HKSCS" w:eastAsia="細明體_HKSCS" w:hint="eastAsia"/>
                            <w:sz w:val="20"/>
                          </w:rPr>
                          <w:t>100</w:t>
                        </w:r>
                        <w:r>
                          <w:rPr>
                            <w:rFonts w:ascii="細明體_HKSCS" w:eastAsia="細明體_HKSCS" w:hint="eastAsia"/>
                            <w:spacing w:val="-51"/>
                            <w:sz w:val="20"/>
                          </w:rPr>
                          <w:t xml:space="preserve"> </w:t>
                        </w:r>
                        <w:r>
                          <w:rPr>
                            <w:sz w:val="20"/>
                          </w:rPr>
                          <w:t>年</w:t>
                        </w:r>
                      </w:p>
                    </w:tc>
                    <w:tc>
                      <w:tcPr>
                        <w:tcW w:w="878" w:type="dxa"/>
                        <w:tcBorders>
                          <w:left w:val="single" w:sz="8" w:space="0" w:color="000000"/>
                          <w:bottom w:val="single" w:sz="8" w:space="0" w:color="000000"/>
                          <w:right w:val="single" w:sz="8" w:space="0" w:color="000000"/>
                        </w:tcBorders>
                      </w:tcPr>
                      <w:p w:rsidR="004F020E" w:rsidRDefault="004F020E">
                        <w:pPr>
                          <w:pStyle w:val="TableParagraph"/>
                          <w:spacing w:before="27"/>
                          <w:ind w:left="165"/>
                          <w:rPr>
                            <w:sz w:val="20"/>
                          </w:rPr>
                        </w:pPr>
                        <w:r>
                          <w:rPr>
                            <w:rFonts w:ascii="細明體_HKSCS" w:eastAsia="細明體_HKSCS" w:hint="eastAsia"/>
                            <w:sz w:val="20"/>
                          </w:rPr>
                          <w:t>101</w:t>
                        </w:r>
                        <w:r>
                          <w:rPr>
                            <w:rFonts w:ascii="細明體_HKSCS" w:eastAsia="細明體_HKSCS" w:hint="eastAsia"/>
                            <w:spacing w:val="-51"/>
                            <w:sz w:val="20"/>
                          </w:rPr>
                          <w:t xml:space="preserve"> </w:t>
                        </w:r>
                        <w:r>
                          <w:rPr>
                            <w:sz w:val="20"/>
                          </w:rPr>
                          <w:t>年</w:t>
                        </w:r>
                      </w:p>
                    </w:tc>
                    <w:tc>
                      <w:tcPr>
                        <w:tcW w:w="880" w:type="dxa"/>
                        <w:tcBorders>
                          <w:left w:val="single" w:sz="8" w:space="0" w:color="000000"/>
                          <w:bottom w:val="single" w:sz="8" w:space="0" w:color="000000"/>
                          <w:right w:val="single" w:sz="8" w:space="0" w:color="000000"/>
                        </w:tcBorders>
                      </w:tcPr>
                      <w:p w:rsidR="004F020E" w:rsidRDefault="004F020E">
                        <w:pPr>
                          <w:pStyle w:val="TableParagraph"/>
                          <w:spacing w:before="27"/>
                          <w:ind w:left="165"/>
                          <w:rPr>
                            <w:sz w:val="20"/>
                          </w:rPr>
                        </w:pPr>
                        <w:r>
                          <w:rPr>
                            <w:rFonts w:ascii="細明體_HKSCS" w:eastAsia="細明體_HKSCS" w:hint="eastAsia"/>
                            <w:sz w:val="20"/>
                          </w:rPr>
                          <w:t>102</w:t>
                        </w:r>
                        <w:r>
                          <w:rPr>
                            <w:rFonts w:ascii="細明體_HKSCS" w:eastAsia="細明體_HKSCS" w:hint="eastAsia"/>
                            <w:spacing w:val="-51"/>
                            <w:sz w:val="20"/>
                          </w:rPr>
                          <w:t xml:space="preserve"> </w:t>
                        </w:r>
                        <w:r>
                          <w:rPr>
                            <w:sz w:val="20"/>
                          </w:rPr>
                          <w:t>年</w:t>
                        </w:r>
                      </w:p>
                    </w:tc>
                    <w:tc>
                      <w:tcPr>
                        <w:tcW w:w="880" w:type="dxa"/>
                        <w:tcBorders>
                          <w:left w:val="single" w:sz="8" w:space="0" w:color="000000"/>
                          <w:bottom w:val="single" w:sz="8" w:space="0" w:color="000000"/>
                          <w:right w:val="single" w:sz="8" w:space="0" w:color="000000"/>
                        </w:tcBorders>
                      </w:tcPr>
                      <w:p w:rsidR="004F020E" w:rsidRDefault="004F020E">
                        <w:pPr>
                          <w:pStyle w:val="TableParagraph"/>
                          <w:spacing w:before="27"/>
                          <w:ind w:left="166"/>
                          <w:rPr>
                            <w:sz w:val="20"/>
                          </w:rPr>
                        </w:pPr>
                        <w:r>
                          <w:rPr>
                            <w:rFonts w:ascii="細明體_HKSCS" w:eastAsia="細明體_HKSCS" w:hint="eastAsia"/>
                            <w:sz w:val="20"/>
                          </w:rPr>
                          <w:t>103</w:t>
                        </w:r>
                        <w:r>
                          <w:rPr>
                            <w:rFonts w:ascii="細明體_HKSCS" w:eastAsia="細明體_HKSCS" w:hint="eastAsia"/>
                            <w:spacing w:val="-51"/>
                            <w:sz w:val="20"/>
                          </w:rPr>
                          <w:t xml:space="preserve"> </w:t>
                        </w:r>
                        <w:r>
                          <w:rPr>
                            <w:sz w:val="20"/>
                          </w:rPr>
                          <w:t>年</w:t>
                        </w:r>
                      </w:p>
                    </w:tc>
                    <w:tc>
                      <w:tcPr>
                        <w:tcW w:w="877" w:type="dxa"/>
                        <w:tcBorders>
                          <w:left w:val="single" w:sz="8" w:space="0" w:color="000000"/>
                          <w:bottom w:val="single" w:sz="8" w:space="0" w:color="000000"/>
                          <w:right w:val="single" w:sz="8" w:space="0" w:color="000000"/>
                        </w:tcBorders>
                      </w:tcPr>
                      <w:p w:rsidR="004F020E" w:rsidRDefault="004F020E">
                        <w:pPr>
                          <w:pStyle w:val="TableParagraph"/>
                          <w:spacing w:before="27"/>
                          <w:ind w:left="167"/>
                          <w:rPr>
                            <w:sz w:val="20"/>
                          </w:rPr>
                        </w:pPr>
                        <w:r>
                          <w:rPr>
                            <w:rFonts w:ascii="細明體_HKSCS" w:eastAsia="細明體_HKSCS" w:hint="eastAsia"/>
                            <w:sz w:val="20"/>
                          </w:rPr>
                          <w:t>104</w:t>
                        </w:r>
                        <w:r>
                          <w:rPr>
                            <w:rFonts w:ascii="細明體_HKSCS" w:eastAsia="細明體_HKSCS" w:hint="eastAsia"/>
                            <w:spacing w:val="-51"/>
                            <w:sz w:val="20"/>
                          </w:rPr>
                          <w:t xml:space="preserve"> </w:t>
                        </w:r>
                        <w:r>
                          <w:rPr>
                            <w:sz w:val="20"/>
                          </w:rPr>
                          <w:t>年</w:t>
                        </w:r>
                      </w:p>
                    </w:tc>
                    <w:tc>
                      <w:tcPr>
                        <w:tcW w:w="899" w:type="dxa"/>
                        <w:tcBorders>
                          <w:left w:val="single" w:sz="8" w:space="0" w:color="000000"/>
                          <w:bottom w:val="single" w:sz="8" w:space="0" w:color="000000"/>
                          <w:right w:val="single" w:sz="8" w:space="0" w:color="000000"/>
                        </w:tcBorders>
                      </w:tcPr>
                      <w:p w:rsidR="004F020E" w:rsidRDefault="004F020E">
                        <w:pPr>
                          <w:pStyle w:val="TableParagraph"/>
                          <w:spacing w:before="27"/>
                          <w:ind w:left="178"/>
                          <w:rPr>
                            <w:sz w:val="20"/>
                          </w:rPr>
                        </w:pPr>
                        <w:r>
                          <w:rPr>
                            <w:rFonts w:ascii="細明體_HKSCS" w:eastAsia="細明體_HKSCS" w:hint="eastAsia"/>
                            <w:sz w:val="20"/>
                          </w:rPr>
                          <w:t>105</w:t>
                        </w:r>
                        <w:r>
                          <w:rPr>
                            <w:rFonts w:ascii="細明體_HKSCS" w:eastAsia="細明體_HKSCS" w:hint="eastAsia"/>
                            <w:spacing w:val="-51"/>
                            <w:sz w:val="20"/>
                          </w:rPr>
                          <w:t xml:space="preserve"> </w:t>
                        </w:r>
                        <w:r>
                          <w:rPr>
                            <w:sz w:val="20"/>
                          </w:rPr>
                          <w:t>年</w:t>
                        </w:r>
                      </w:p>
                    </w:tc>
                    <w:tc>
                      <w:tcPr>
                        <w:tcW w:w="940" w:type="dxa"/>
                        <w:tcBorders>
                          <w:left w:val="single" w:sz="8" w:space="0" w:color="000000"/>
                          <w:bottom w:val="single" w:sz="8" w:space="0" w:color="000000"/>
                          <w:right w:val="single" w:sz="8" w:space="0" w:color="000000"/>
                        </w:tcBorders>
                      </w:tcPr>
                      <w:p w:rsidR="004F020E" w:rsidRDefault="004F020E">
                        <w:pPr>
                          <w:pStyle w:val="TableParagraph"/>
                          <w:spacing w:before="27"/>
                          <w:ind w:left="199"/>
                          <w:rPr>
                            <w:sz w:val="20"/>
                          </w:rPr>
                        </w:pPr>
                        <w:r>
                          <w:rPr>
                            <w:rFonts w:ascii="細明體_HKSCS" w:eastAsia="細明體_HKSCS" w:hint="eastAsia"/>
                            <w:sz w:val="20"/>
                          </w:rPr>
                          <w:t>106</w:t>
                        </w:r>
                        <w:r>
                          <w:rPr>
                            <w:rFonts w:ascii="細明體_HKSCS" w:eastAsia="細明體_HKSCS" w:hint="eastAsia"/>
                            <w:spacing w:val="-51"/>
                            <w:sz w:val="20"/>
                          </w:rPr>
                          <w:t xml:space="preserve"> </w:t>
                        </w:r>
                        <w:r>
                          <w:rPr>
                            <w:sz w:val="20"/>
                          </w:rPr>
                          <w:t>年</w:t>
                        </w:r>
                      </w:p>
                    </w:tc>
                    <w:tc>
                      <w:tcPr>
                        <w:tcW w:w="879" w:type="dxa"/>
                        <w:tcBorders>
                          <w:left w:val="single" w:sz="8" w:space="0" w:color="000000"/>
                          <w:bottom w:val="single" w:sz="8" w:space="0" w:color="000000"/>
                          <w:right w:val="single" w:sz="8" w:space="0" w:color="000000"/>
                        </w:tcBorders>
                      </w:tcPr>
                      <w:p w:rsidR="004F020E" w:rsidRDefault="004F020E">
                        <w:pPr>
                          <w:pStyle w:val="TableParagraph"/>
                          <w:spacing w:before="27"/>
                          <w:ind w:left="171"/>
                          <w:rPr>
                            <w:sz w:val="20"/>
                          </w:rPr>
                        </w:pPr>
                        <w:r>
                          <w:rPr>
                            <w:rFonts w:ascii="細明體_HKSCS" w:eastAsia="細明體_HKSCS" w:hint="eastAsia"/>
                            <w:sz w:val="20"/>
                          </w:rPr>
                          <w:t>107</w:t>
                        </w:r>
                        <w:r>
                          <w:rPr>
                            <w:rFonts w:ascii="細明體_HKSCS" w:eastAsia="細明體_HKSCS" w:hint="eastAsia"/>
                            <w:spacing w:val="-51"/>
                            <w:sz w:val="20"/>
                          </w:rPr>
                          <w:t xml:space="preserve"> </w:t>
                        </w:r>
                        <w:r>
                          <w:rPr>
                            <w:sz w:val="20"/>
                          </w:rPr>
                          <w:t>年</w:t>
                        </w:r>
                      </w:p>
                    </w:tc>
                    <w:tc>
                      <w:tcPr>
                        <w:tcW w:w="959" w:type="dxa"/>
                        <w:tcBorders>
                          <w:left w:val="single" w:sz="8" w:space="0" w:color="000000"/>
                          <w:bottom w:val="single" w:sz="8" w:space="0" w:color="000000"/>
                          <w:right w:val="single" w:sz="8" w:space="0" w:color="000000"/>
                        </w:tcBorders>
                      </w:tcPr>
                      <w:p w:rsidR="004F020E" w:rsidRDefault="004F020E">
                        <w:pPr>
                          <w:pStyle w:val="TableParagraph"/>
                          <w:spacing w:before="27"/>
                          <w:ind w:left="69" w:right="30"/>
                          <w:jc w:val="center"/>
                          <w:rPr>
                            <w:sz w:val="20"/>
                          </w:rPr>
                        </w:pPr>
                        <w:r>
                          <w:rPr>
                            <w:rFonts w:ascii="細明體_HKSCS" w:eastAsia="細明體_HKSCS" w:hint="eastAsia"/>
                            <w:sz w:val="20"/>
                          </w:rPr>
                          <w:t>108</w:t>
                        </w:r>
                        <w:r>
                          <w:rPr>
                            <w:rFonts w:ascii="細明體_HKSCS" w:eastAsia="細明體_HKSCS" w:hint="eastAsia"/>
                            <w:spacing w:val="-51"/>
                            <w:sz w:val="20"/>
                          </w:rPr>
                          <w:t xml:space="preserve"> </w:t>
                        </w:r>
                        <w:r>
                          <w:rPr>
                            <w:sz w:val="20"/>
                          </w:rPr>
                          <w:t>年</w:t>
                        </w:r>
                      </w:p>
                    </w:tc>
                  </w:tr>
                  <w:tr w:rsidR="004F020E">
                    <w:trPr>
                      <w:trHeight w:val="337"/>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8"/>
                          <w:ind w:left="63" w:right="40"/>
                          <w:jc w:val="center"/>
                          <w:rPr>
                            <w:sz w:val="20"/>
                          </w:rPr>
                        </w:pPr>
                        <w:r>
                          <w:rPr>
                            <w:sz w:val="20"/>
                          </w:rPr>
                          <w:t>特教學校</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8"/>
                          <w:ind w:left="58" w:right="37"/>
                          <w:jc w:val="center"/>
                          <w:rPr>
                            <w:sz w:val="20"/>
                          </w:rPr>
                        </w:pPr>
                        <w:r>
                          <w:rPr>
                            <w:sz w:val="20"/>
                          </w:rPr>
                          <w:t>市立啟智學校</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8"/>
                          <w:ind w:left="154"/>
                          <w:rPr>
                            <w:sz w:val="20"/>
                          </w:rPr>
                        </w:pPr>
                        <w:r>
                          <w:rPr>
                            <w:sz w:val="20"/>
                          </w:rPr>
                          <w:t>第一類</w:t>
                        </w: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33CCFF"/>
                      </w:tcPr>
                      <w:p w:rsidR="004F020E" w:rsidRDefault="004F020E">
                        <w:pPr>
                          <w:pStyle w:val="TableParagraph"/>
                          <w:spacing w:before="28"/>
                          <w:ind w:left="69" w:right="30"/>
                          <w:jc w:val="center"/>
                          <w:rPr>
                            <w:sz w:val="20"/>
                          </w:rPr>
                        </w:pPr>
                        <w:r>
                          <w:rPr>
                            <w:sz w:val="20"/>
                          </w:rPr>
                          <w:t>特教建置</w:t>
                        </w: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40"/>
                          <w:jc w:val="center"/>
                          <w:rPr>
                            <w:sz w:val="20"/>
                          </w:rPr>
                        </w:pPr>
                        <w:r>
                          <w:rPr>
                            <w:sz w:val="20"/>
                          </w:rPr>
                          <w:t>特教學校</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w:t>
                        </w:r>
                        <w:proofErr w:type="gramStart"/>
                        <w:r>
                          <w:rPr>
                            <w:sz w:val="20"/>
                          </w:rPr>
                          <w:t>文山特教</w:t>
                        </w:r>
                        <w:proofErr w:type="gramEnd"/>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shd w:val="clear" w:color="auto" w:fill="33CCFF"/>
                      </w:tcPr>
                      <w:p w:rsidR="004F020E" w:rsidRDefault="004F020E">
                        <w:pPr>
                          <w:pStyle w:val="TableParagraph"/>
                          <w:spacing w:before="27"/>
                          <w:ind w:left="69" w:right="30"/>
                          <w:jc w:val="center"/>
                          <w:rPr>
                            <w:sz w:val="20"/>
                          </w:rPr>
                        </w:pPr>
                        <w:r>
                          <w:rPr>
                            <w:sz w:val="20"/>
                          </w:rPr>
                          <w:t>特教建置</w:t>
                        </w: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40"/>
                          <w:jc w:val="center"/>
                          <w:rPr>
                            <w:sz w:val="20"/>
                          </w:rPr>
                        </w:pPr>
                        <w:r>
                          <w:rPr>
                            <w:sz w:val="20"/>
                          </w:rPr>
                          <w:t>特教學校</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市立啟明學校</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33CCFF"/>
                      </w:tcPr>
                      <w:p w:rsidR="004F020E" w:rsidRDefault="004F020E">
                        <w:pPr>
                          <w:pStyle w:val="TableParagraph"/>
                          <w:spacing w:before="27"/>
                          <w:ind w:left="69" w:right="30"/>
                          <w:jc w:val="center"/>
                          <w:rPr>
                            <w:sz w:val="20"/>
                          </w:rPr>
                        </w:pPr>
                        <w:r>
                          <w:rPr>
                            <w:sz w:val="20"/>
                          </w:rPr>
                          <w:t>特教建置</w:t>
                        </w:r>
                      </w:p>
                    </w:tc>
                  </w:tr>
                  <w:tr w:rsidR="004F020E">
                    <w:trPr>
                      <w:trHeight w:val="337"/>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40"/>
                          <w:jc w:val="center"/>
                          <w:rPr>
                            <w:sz w:val="20"/>
                          </w:rPr>
                        </w:pPr>
                        <w:r>
                          <w:rPr>
                            <w:sz w:val="20"/>
                          </w:rPr>
                          <w:t>特教學校</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市立啟聰學校</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33CCFF"/>
                      </w:tcPr>
                      <w:p w:rsidR="004F020E" w:rsidRDefault="004F020E">
                        <w:pPr>
                          <w:pStyle w:val="TableParagraph"/>
                          <w:spacing w:before="27"/>
                          <w:ind w:left="69" w:right="30"/>
                          <w:jc w:val="center"/>
                          <w:rPr>
                            <w:sz w:val="20"/>
                          </w:rPr>
                        </w:pPr>
                        <w:r>
                          <w:rPr>
                            <w:sz w:val="20"/>
                          </w:rPr>
                          <w:t>特教建置</w:t>
                        </w: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私立金甌女中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66" w:right="30"/>
                          <w:jc w:val="center"/>
                          <w:rPr>
                            <w:sz w:val="20"/>
                          </w:rPr>
                        </w:pPr>
                        <w:r>
                          <w:rPr>
                            <w:sz w:val="20"/>
                          </w:rPr>
                          <w:t>基礎類</w:t>
                        </w: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proofErr w:type="gramStart"/>
                        <w:r>
                          <w:rPr>
                            <w:sz w:val="20"/>
                          </w:rPr>
                          <w:t>私立衛</w:t>
                        </w:r>
                        <w:proofErr w:type="gramEnd"/>
                        <w:r>
                          <w:rPr>
                            <w:sz w:val="20"/>
                          </w:rPr>
                          <w:t>理女中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66" w:right="30"/>
                          <w:jc w:val="center"/>
                          <w:rPr>
                            <w:sz w:val="20"/>
                          </w:rPr>
                        </w:pPr>
                        <w:r>
                          <w:rPr>
                            <w:sz w:val="20"/>
                          </w:rPr>
                          <w:t>基礎類</w:t>
                        </w:r>
                      </w:p>
                    </w:tc>
                  </w:tr>
                  <w:tr w:rsidR="004F020E">
                    <w:trPr>
                      <w:trHeight w:val="337"/>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私立靜修女中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66" w:right="30"/>
                          <w:jc w:val="center"/>
                          <w:rPr>
                            <w:sz w:val="20"/>
                          </w:rPr>
                        </w:pPr>
                        <w:r>
                          <w:rPr>
                            <w:sz w:val="20"/>
                          </w:rPr>
                          <w:t>基礎類</w:t>
                        </w: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私立帅華高中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66" w:right="30"/>
                          <w:jc w:val="center"/>
                          <w:rPr>
                            <w:sz w:val="20"/>
                          </w:rPr>
                        </w:pPr>
                        <w:r>
                          <w:rPr>
                            <w:sz w:val="20"/>
                          </w:rPr>
                          <w:t>基礎類</w:t>
                        </w: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市立北</w:t>
                        </w:r>
                        <w:proofErr w:type="gramStart"/>
                        <w:r>
                          <w:rPr>
                            <w:sz w:val="20"/>
                          </w:rPr>
                          <w:t>一</w:t>
                        </w:r>
                        <w:proofErr w:type="gramEnd"/>
                        <w:r>
                          <w:rPr>
                            <w:sz w:val="20"/>
                          </w:rPr>
                          <w:t>女中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66" w:right="30"/>
                          <w:jc w:val="center"/>
                          <w:rPr>
                            <w:sz w:val="20"/>
                          </w:rPr>
                        </w:pPr>
                        <w:r>
                          <w:rPr>
                            <w:sz w:val="20"/>
                          </w:rPr>
                          <w:t>基礎類</w:t>
                        </w:r>
                      </w:p>
                    </w:tc>
                  </w:tr>
                  <w:tr w:rsidR="004F020E">
                    <w:trPr>
                      <w:trHeight w:val="337"/>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市立萬芳高中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66" w:right="30"/>
                          <w:jc w:val="center"/>
                          <w:rPr>
                            <w:sz w:val="20"/>
                          </w:rPr>
                        </w:pPr>
                        <w:r>
                          <w:rPr>
                            <w:sz w:val="20"/>
                          </w:rPr>
                          <w:t>基礎類</w:t>
                        </w: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8"/>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8"/>
                          <w:ind w:left="58" w:right="37"/>
                          <w:jc w:val="center"/>
                          <w:rPr>
                            <w:sz w:val="20"/>
                          </w:rPr>
                        </w:pPr>
                        <w:r>
                          <w:rPr>
                            <w:sz w:val="20"/>
                          </w:rPr>
                          <w:t>市立建國中學</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8"/>
                          <w:ind w:left="66" w:right="30"/>
                          <w:jc w:val="center"/>
                          <w:rPr>
                            <w:sz w:val="20"/>
                          </w:rPr>
                        </w:pPr>
                        <w:r>
                          <w:rPr>
                            <w:sz w:val="20"/>
                          </w:rPr>
                          <w:t>基礎類</w:t>
                        </w: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市立大理高中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66" w:right="30"/>
                          <w:jc w:val="center"/>
                          <w:rPr>
                            <w:sz w:val="20"/>
                          </w:rPr>
                        </w:pPr>
                        <w:r>
                          <w:rPr>
                            <w:sz w:val="20"/>
                          </w:rPr>
                          <w:t>基礎類</w:t>
                        </w:r>
                      </w:p>
                    </w:tc>
                  </w:tr>
                  <w:tr w:rsidR="004F020E">
                    <w:trPr>
                      <w:trHeight w:val="337"/>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市立中山女中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66" w:right="30"/>
                          <w:jc w:val="center"/>
                          <w:rPr>
                            <w:sz w:val="20"/>
                          </w:rPr>
                        </w:pPr>
                        <w:r>
                          <w:rPr>
                            <w:sz w:val="20"/>
                          </w:rPr>
                          <w:t>基礎類</w:t>
                        </w: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私立方濟中學</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66" w:right="30"/>
                          <w:jc w:val="center"/>
                          <w:rPr>
                            <w:sz w:val="20"/>
                          </w:rPr>
                        </w:pPr>
                        <w:r>
                          <w:rPr>
                            <w:sz w:val="20"/>
                          </w:rPr>
                          <w:t>基礎類</w:t>
                        </w: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市立明倫高中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66" w:right="30"/>
                          <w:jc w:val="center"/>
                          <w:rPr>
                            <w:sz w:val="20"/>
                          </w:rPr>
                        </w:pPr>
                        <w:r>
                          <w:rPr>
                            <w:sz w:val="20"/>
                          </w:rPr>
                          <w:t>基礎類</w:t>
                        </w:r>
                      </w:p>
                    </w:tc>
                  </w:tr>
                  <w:tr w:rsidR="004F020E">
                    <w:trPr>
                      <w:trHeight w:val="337"/>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市立華江高中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66" w:right="30"/>
                          <w:jc w:val="center"/>
                          <w:rPr>
                            <w:sz w:val="20"/>
                          </w:rPr>
                        </w:pPr>
                        <w:r>
                          <w:rPr>
                            <w:sz w:val="20"/>
                          </w:rPr>
                          <w:t>基礎類</w:t>
                        </w: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市立永春高中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66" w:right="30"/>
                          <w:jc w:val="center"/>
                          <w:rPr>
                            <w:sz w:val="20"/>
                          </w:rPr>
                        </w:pPr>
                        <w:r>
                          <w:rPr>
                            <w:sz w:val="20"/>
                          </w:rPr>
                          <w:t>基礎類</w:t>
                        </w: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市立成淵高中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75"/>
                          <w:rPr>
                            <w:sz w:val="20"/>
                          </w:rPr>
                        </w:pPr>
                        <w:r>
                          <w:rPr>
                            <w:sz w:val="20"/>
                          </w:rPr>
                          <w:t>第一類</w:t>
                        </w: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7"/>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市立陽明高中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75"/>
                          <w:rPr>
                            <w:sz w:val="20"/>
                          </w:rPr>
                        </w:pPr>
                        <w:r>
                          <w:rPr>
                            <w:sz w:val="20"/>
                          </w:rPr>
                          <w:t>第一類</w:t>
                        </w: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市立中崙高中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54"/>
                          <w:rPr>
                            <w:sz w:val="20"/>
                          </w:rPr>
                        </w:pPr>
                        <w:r>
                          <w:rPr>
                            <w:sz w:val="20"/>
                          </w:rPr>
                          <w:t>第一類</w:t>
                        </w: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市立西松高中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54"/>
                          <w:rPr>
                            <w:sz w:val="20"/>
                          </w:rPr>
                        </w:pPr>
                        <w:r>
                          <w:rPr>
                            <w:sz w:val="20"/>
                          </w:rPr>
                          <w:t>第一類</w:t>
                        </w: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7"/>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私立文德女中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54"/>
                          <w:rPr>
                            <w:sz w:val="20"/>
                          </w:rPr>
                        </w:pPr>
                        <w:r>
                          <w:rPr>
                            <w:sz w:val="20"/>
                          </w:rPr>
                          <w:t>第一類</w:t>
                        </w: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私立泰北高中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54"/>
                          <w:rPr>
                            <w:sz w:val="20"/>
                          </w:rPr>
                        </w:pPr>
                        <w:r>
                          <w:rPr>
                            <w:sz w:val="20"/>
                          </w:rPr>
                          <w:t>第一類</w:t>
                        </w: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市立中正高中</w:t>
                        </w:r>
                      </w:p>
                    </w:tc>
                    <w:tc>
                      <w:tcPr>
                        <w:tcW w:w="881"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38"/>
                          <w:rPr>
                            <w:sz w:val="20"/>
                          </w:rPr>
                        </w:pPr>
                        <w:r>
                          <w:rPr>
                            <w:sz w:val="20"/>
                          </w:rPr>
                          <w:t>第一類</w:t>
                        </w: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7"/>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市立內湖高中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39"/>
                          <w:rPr>
                            <w:sz w:val="20"/>
                          </w:rPr>
                        </w:pPr>
                        <w:r>
                          <w:rPr>
                            <w:sz w:val="20"/>
                          </w:rPr>
                          <w:t>第一類</w:t>
                        </w: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市立百齡高中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39"/>
                          <w:rPr>
                            <w:sz w:val="20"/>
                          </w:rPr>
                        </w:pPr>
                        <w:r>
                          <w:rPr>
                            <w:sz w:val="20"/>
                          </w:rPr>
                          <w:t>第一類</w:t>
                        </w: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40"/>
                          <w:jc w:val="center"/>
                          <w:rPr>
                            <w:sz w:val="20"/>
                          </w:rPr>
                        </w:pPr>
                        <w:r>
                          <w:rPr>
                            <w:sz w:val="20"/>
                          </w:rPr>
                          <w:t>私立復興實驗高中</w:t>
                        </w:r>
                      </w:p>
                    </w:tc>
                    <w:tc>
                      <w:tcPr>
                        <w:tcW w:w="881"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38"/>
                          <w:rPr>
                            <w:sz w:val="20"/>
                          </w:rPr>
                        </w:pPr>
                        <w:r>
                          <w:rPr>
                            <w:sz w:val="20"/>
                          </w:rPr>
                          <w:t>第一類</w:t>
                        </w: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7"/>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市立大同高中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市立育成高中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市立南港高中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7"/>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市立南湖高中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8"/>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8"/>
                          <w:ind w:left="58" w:right="37"/>
                          <w:jc w:val="center"/>
                          <w:rPr>
                            <w:sz w:val="20"/>
                          </w:rPr>
                        </w:pPr>
                        <w:r>
                          <w:rPr>
                            <w:sz w:val="20"/>
                          </w:rPr>
                          <w:t>市立復興高中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8"/>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市立大直高中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7"/>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市立麗山高中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市立成功中學</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市立景美女中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7"/>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r>
                          <w:rPr>
                            <w:sz w:val="20"/>
                          </w:rPr>
                          <w:t>私立東山高中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r w:rsidR="004F020E">
                    <w:trPr>
                      <w:trHeight w:val="335"/>
                    </w:trPr>
                    <w:tc>
                      <w:tcPr>
                        <w:tcW w:w="963"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63" w:right="38"/>
                          <w:jc w:val="center"/>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spacing w:before="27"/>
                          <w:ind w:left="58" w:right="37"/>
                          <w:jc w:val="center"/>
                          <w:rPr>
                            <w:sz w:val="20"/>
                          </w:rPr>
                        </w:pPr>
                        <w:proofErr w:type="gramStart"/>
                        <w:r>
                          <w:rPr>
                            <w:sz w:val="20"/>
                          </w:rPr>
                          <w:t>私立滬</w:t>
                        </w:r>
                        <w:proofErr w:type="gramEnd"/>
                        <w:r>
                          <w:rPr>
                            <w:sz w:val="20"/>
                          </w:rPr>
                          <w:t>江高中</w:t>
                        </w:r>
                      </w:p>
                    </w:tc>
                    <w:tc>
                      <w:tcPr>
                        <w:tcW w:w="881"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8"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8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7"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9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940"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4F020E" w:rsidRDefault="004F020E">
                        <w:pPr>
                          <w:pStyle w:val="TableParagraph"/>
                          <w:spacing w:before="27"/>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4F020E" w:rsidRDefault="004F020E">
                        <w:pPr>
                          <w:pStyle w:val="TableParagraph"/>
                          <w:rPr>
                            <w:rFonts w:ascii="Times New Roman"/>
                            <w:sz w:val="20"/>
                          </w:rPr>
                        </w:pPr>
                      </w:p>
                    </w:tc>
                  </w:tr>
                </w:tbl>
                <w:p w:rsidR="004F020E" w:rsidRDefault="004F020E">
                  <w:pPr>
                    <w:pStyle w:val="a3"/>
                  </w:pPr>
                </w:p>
              </w:txbxContent>
            </v:textbox>
            <w10:wrap anchorx="page" anchory="page"/>
          </v:shape>
        </w:pict>
      </w:r>
      <w:r w:rsidR="004F020E">
        <w:rPr>
          <w:sz w:val="24"/>
        </w:rPr>
        <w:t xml:space="preserve">附件 </w:t>
      </w:r>
      <w:r w:rsidR="004F020E">
        <w:rPr>
          <w:rFonts w:ascii="細明體_HKSCS" w:eastAsia="細明體_HKSCS" w:hint="eastAsia"/>
          <w:sz w:val="24"/>
        </w:rPr>
        <w:t>1</w:t>
      </w:r>
    </w:p>
    <w:p w:rsidR="00AF10BC" w:rsidRDefault="00AF10BC">
      <w:pPr>
        <w:rPr>
          <w:rFonts w:ascii="細明體_HKSCS" w:eastAsia="細明體_HKSCS"/>
          <w:sz w:val="24"/>
        </w:rPr>
        <w:sectPr w:rsidR="00AF10BC">
          <w:pgSz w:w="11910" w:h="16840"/>
          <w:pgMar w:top="840" w:right="340" w:bottom="1200" w:left="400" w:header="0" w:footer="937"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1759"/>
        <w:gridCol w:w="881"/>
        <w:gridCol w:w="878"/>
        <w:gridCol w:w="880"/>
        <w:gridCol w:w="880"/>
        <w:gridCol w:w="877"/>
        <w:gridCol w:w="899"/>
        <w:gridCol w:w="940"/>
        <w:gridCol w:w="879"/>
        <w:gridCol w:w="959"/>
      </w:tblGrid>
      <w:tr w:rsidR="00AF10BC">
        <w:trPr>
          <w:trHeight w:val="335"/>
        </w:trPr>
        <w:tc>
          <w:tcPr>
            <w:tcW w:w="963" w:type="dxa"/>
            <w:tcBorders>
              <w:left w:val="single" w:sz="8" w:space="0" w:color="000000"/>
              <w:bottom w:val="single" w:sz="8" w:space="0" w:color="000000"/>
              <w:right w:val="single" w:sz="8" w:space="0" w:color="000000"/>
            </w:tcBorders>
          </w:tcPr>
          <w:p w:rsidR="00AF10BC" w:rsidRDefault="004F020E">
            <w:pPr>
              <w:pStyle w:val="TableParagraph"/>
              <w:spacing w:before="21"/>
              <w:ind w:left="282"/>
              <w:rPr>
                <w:sz w:val="20"/>
              </w:rPr>
            </w:pPr>
            <w:r>
              <w:rPr>
                <w:sz w:val="20"/>
              </w:rPr>
              <w:lastRenderedPageBreak/>
              <w:t>高中</w:t>
            </w:r>
          </w:p>
        </w:tc>
        <w:tc>
          <w:tcPr>
            <w:tcW w:w="1759" w:type="dxa"/>
            <w:tcBorders>
              <w:left w:val="single" w:sz="8" w:space="0" w:color="000000"/>
              <w:bottom w:val="single" w:sz="8" w:space="0" w:color="000000"/>
              <w:right w:val="single" w:sz="8" w:space="0" w:color="000000"/>
            </w:tcBorders>
          </w:tcPr>
          <w:p w:rsidR="00AF10BC" w:rsidRDefault="004F020E">
            <w:pPr>
              <w:pStyle w:val="TableParagraph"/>
              <w:spacing w:before="21"/>
              <w:ind w:left="280"/>
              <w:rPr>
                <w:sz w:val="20"/>
              </w:rPr>
            </w:pPr>
            <w:r>
              <w:rPr>
                <w:sz w:val="20"/>
              </w:rPr>
              <w:t>私立大誠高中</w:t>
            </w:r>
          </w:p>
        </w:tc>
        <w:tc>
          <w:tcPr>
            <w:tcW w:w="881" w:type="dxa"/>
            <w:tcBorders>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8" w:type="dxa"/>
            <w:tcBorders>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7" w:type="dxa"/>
            <w:tcBorders>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99" w:type="dxa"/>
            <w:tcBorders>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40" w:type="dxa"/>
            <w:tcBorders>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9" w:type="dxa"/>
            <w:tcBorders>
              <w:left w:val="single" w:sz="8" w:space="0" w:color="000000"/>
              <w:bottom w:val="single" w:sz="8" w:space="0" w:color="000000"/>
              <w:right w:val="single" w:sz="8" w:space="0" w:color="000000"/>
            </w:tcBorders>
            <w:shd w:val="clear" w:color="auto" w:fill="FFC000"/>
          </w:tcPr>
          <w:p w:rsidR="00AF10BC" w:rsidRDefault="004F020E">
            <w:pPr>
              <w:pStyle w:val="TableParagraph"/>
              <w:spacing w:before="21"/>
              <w:ind w:left="145"/>
              <w:rPr>
                <w:sz w:val="20"/>
              </w:rPr>
            </w:pPr>
            <w:r>
              <w:rPr>
                <w:sz w:val="20"/>
              </w:rPr>
              <w:t>第一類</w:t>
            </w:r>
          </w:p>
        </w:tc>
        <w:tc>
          <w:tcPr>
            <w:tcW w:w="959" w:type="dxa"/>
            <w:tcBorders>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r>
      <w:tr w:rsidR="00AF10BC">
        <w:trPr>
          <w:trHeight w:val="335"/>
        </w:trPr>
        <w:tc>
          <w:tcPr>
            <w:tcW w:w="963"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2"/>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0"/>
              <w:rPr>
                <w:sz w:val="20"/>
              </w:rPr>
            </w:pPr>
            <w:r>
              <w:rPr>
                <w:sz w:val="20"/>
              </w:rPr>
              <w:t>私立再興中學</w:t>
            </w:r>
          </w:p>
        </w:tc>
        <w:tc>
          <w:tcPr>
            <w:tcW w:w="881"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8"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7"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9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4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AF10BC" w:rsidRDefault="004F020E">
            <w:pPr>
              <w:pStyle w:val="TableParagraph"/>
              <w:spacing w:before="21"/>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r>
      <w:tr w:rsidR="00AF10BC">
        <w:trPr>
          <w:trHeight w:val="335"/>
        </w:trPr>
        <w:tc>
          <w:tcPr>
            <w:tcW w:w="963"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2"/>
              <w:rPr>
                <w:sz w:val="20"/>
              </w:rPr>
            </w:pPr>
            <w:r>
              <w:rPr>
                <w:sz w:val="20"/>
              </w:rPr>
              <w:t>高中</w:t>
            </w:r>
          </w:p>
        </w:tc>
        <w:tc>
          <w:tcPr>
            <w:tcW w:w="1759"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0"/>
              <w:rPr>
                <w:sz w:val="20"/>
              </w:rPr>
            </w:pPr>
            <w:r>
              <w:rPr>
                <w:sz w:val="20"/>
              </w:rPr>
              <w:t>私立</w:t>
            </w:r>
            <w:proofErr w:type="gramStart"/>
            <w:r>
              <w:rPr>
                <w:sz w:val="20"/>
              </w:rPr>
              <w:t>薇</w:t>
            </w:r>
            <w:proofErr w:type="gramEnd"/>
            <w:r>
              <w:rPr>
                <w:sz w:val="20"/>
              </w:rPr>
              <w:t>閣高中</w:t>
            </w:r>
          </w:p>
        </w:tc>
        <w:tc>
          <w:tcPr>
            <w:tcW w:w="881"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8"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7"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9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4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AF10BC" w:rsidRDefault="004F020E">
            <w:pPr>
              <w:pStyle w:val="TableParagraph"/>
              <w:spacing w:before="21"/>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r>
      <w:tr w:rsidR="00AF10BC">
        <w:trPr>
          <w:trHeight w:val="337"/>
        </w:trPr>
        <w:tc>
          <w:tcPr>
            <w:tcW w:w="963"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3"/>
              <w:ind w:left="282"/>
              <w:rPr>
                <w:sz w:val="20"/>
              </w:rPr>
            </w:pPr>
            <w:r>
              <w:rPr>
                <w:sz w:val="20"/>
              </w:rPr>
              <w:t>高職</w:t>
            </w:r>
          </w:p>
        </w:tc>
        <w:tc>
          <w:tcPr>
            <w:tcW w:w="1759"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3"/>
              <w:ind w:left="280"/>
              <w:rPr>
                <w:sz w:val="20"/>
              </w:rPr>
            </w:pPr>
            <w:r>
              <w:rPr>
                <w:sz w:val="20"/>
              </w:rPr>
              <w:t>市立大安高工</w:t>
            </w:r>
          </w:p>
        </w:tc>
        <w:tc>
          <w:tcPr>
            <w:tcW w:w="881"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8"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7"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9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4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AF10BC" w:rsidRDefault="004F020E">
            <w:pPr>
              <w:pStyle w:val="TableParagraph"/>
              <w:spacing w:before="23"/>
              <w:ind w:left="187"/>
              <w:rPr>
                <w:sz w:val="20"/>
              </w:rPr>
            </w:pPr>
            <w:r>
              <w:rPr>
                <w:sz w:val="20"/>
              </w:rPr>
              <w:t>基礎類</w:t>
            </w:r>
          </w:p>
        </w:tc>
      </w:tr>
      <w:tr w:rsidR="00AF10BC">
        <w:trPr>
          <w:trHeight w:val="335"/>
        </w:trPr>
        <w:tc>
          <w:tcPr>
            <w:tcW w:w="963"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2"/>
              <w:rPr>
                <w:sz w:val="20"/>
              </w:rPr>
            </w:pPr>
            <w:r>
              <w:rPr>
                <w:sz w:val="20"/>
              </w:rPr>
              <w:t>高職</w:t>
            </w:r>
          </w:p>
        </w:tc>
        <w:tc>
          <w:tcPr>
            <w:tcW w:w="1759"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0"/>
              <w:rPr>
                <w:sz w:val="20"/>
              </w:rPr>
            </w:pPr>
            <w:r>
              <w:rPr>
                <w:sz w:val="20"/>
              </w:rPr>
              <w:t>市立松山家商</w:t>
            </w:r>
          </w:p>
        </w:tc>
        <w:tc>
          <w:tcPr>
            <w:tcW w:w="881"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8"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7"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9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4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AF10BC" w:rsidRDefault="004F020E">
            <w:pPr>
              <w:pStyle w:val="TableParagraph"/>
              <w:spacing w:before="21"/>
              <w:ind w:left="187"/>
              <w:rPr>
                <w:sz w:val="20"/>
              </w:rPr>
            </w:pPr>
            <w:r>
              <w:rPr>
                <w:sz w:val="20"/>
              </w:rPr>
              <w:t>基礎類</w:t>
            </w:r>
          </w:p>
        </w:tc>
      </w:tr>
      <w:tr w:rsidR="00AF10BC">
        <w:trPr>
          <w:trHeight w:val="335"/>
        </w:trPr>
        <w:tc>
          <w:tcPr>
            <w:tcW w:w="963"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2"/>
              <w:rPr>
                <w:sz w:val="20"/>
              </w:rPr>
            </w:pPr>
            <w:r>
              <w:rPr>
                <w:sz w:val="20"/>
              </w:rPr>
              <w:t>高職</w:t>
            </w:r>
          </w:p>
        </w:tc>
        <w:tc>
          <w:tcPr>
            <w:tcW w:w="1759"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0"/>
              <w:rPr>
                <w:sz w:val="20"/>
              </w:rPr>
            </w:pPr>
            <w:r>
              <w:rPr>
                <w:sz w:val="20"/>
              </w:rPr>
              <w:t>市立松山工農</w:t>
            </w:r>
          </w:p>
        </w:tc>
        <w:tc>
          <w:tcPr>
            <w:tcW w:w="881"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8"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7"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9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4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AF10BC" w:rsidRDefault="004F020E">
            <w:pPr>
              <w:pStyle w:val="TableParagraph"/>
              <w:spacing w:before="21"/>
              <w:ind w:left="187"/>
              <w:rPr>
                <w:sz w:val="20"/>
              </w:rPr>
            </w:pPr>
            <w:r>
              <w:rPr>
                <w:sz w:val="20"/>
              </w:rPr>
              <w:t>基礎類</w:t>
            </w:r>
          </w:p>
        </w:tc>
      </w:tr>
      <w:tr w:rsidR="00AF10BC">
        <w:trPr>
          <w:trHeight w:val="337"/>
        </w:trPr>
        <w:tc>
          <w:tcPr>
            <w:tcW w:w="963"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3"/>
              <w:ind w:left="282"/>
              <w:rPr>
                <w:sz w:val="20"/>
              </w:rPr>
            </w:pPr>
            <w:r>
              <w:rPr>
                <w:sz w:val="20"/>
              </w:rPr>
              <w:t>高職</w:t>
            </w:r>
          </w:p>
        </w:tc>
        <w:tc>
          <w:tcPr>
            <w:tcW w:w="1759"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3"/>
              <w:ind w:left="280"/>
              <w:rPr>
                <w:sz w:val="20"/>
              </w:rPr>
            </w:pPr>
            <w:r>
              <w:rPr>
                <w:sz w:val="20"/>
              </w:rPr>
              <w:t>市立南港高工</w:t>
            </w:r>
          </w:p>
        </w:tc>
        <w:tc>
          <w:tcPr>
            <w:tcW w:w="881"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8"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7"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9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4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AF10BC" w:rsidRDefault="004F020E">
            <w:pPr>
              <w:pStyle w:val="TableParagraph"/>
              <w:spacing w:before="23"/>
              <w:ind w:left="187"/>
              <w:rPr>
                <w:sz w:val="20"/>
              </w:rPr>
            </w:pPr>
            <w:r>
              <w:rPr>
                <w:sz w:val="20"/>
              </w:rPr>
              <w:t>基礎類</w:t>
            </w:r>
          </w:p>
        </w:tc>
      </w:tr>
      <w:tr w:rsidR="00AF10BC">
        <w:trPr>
          <w:trHeight w:val="335"/>
        </w:trPr>
        <w:tc>
          <w:tcPr>
            <w:tcW w:w="963"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2"/>
              <w:rPr>
                <w:sz w:val="20"/>
              </w:rPr>
            </w:pPr>
            <w:r>
              <w:rPr>
                <w:sz w:val="20"/>
              </w:rPr>
              <w:t>高職</w:t>
            </w:r>
          </w:p>
        </w:tc>
        <w:tc>
          <w:tcPr>
            <w:tcW w:w="1759"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0"/>
              <w:rPr>
                <w:sz w:val="20"/>
              </w:rPr>
            </w:pPr>
            <w:r>
              <w:rPr>
                <w:sz w:val="20"/>
              </w:rPr>
              <w:t>私立育達商職</w:t>
            </w:r>
          </w:p>
        </w:tc>
        <w:tc>
          <w:tcPr>
            <w:tcW w:w="881"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8"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7"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9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4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59" w:type="dxa"/>
            <w:tcBorders>
              <w:top w:val="single" w:sz="8" w:space="0" w:color="000000"/>
              <w:left w:val="single" w:sz="8" w:space="0" w:color="000000"/>
              <w:bottom w:val="single" w:sz="8" w:space="0" w:color="000000"/>
              <w:right w:val="single" w:sz="8" w:space="0" w:color="000000"/>
            </w:tcBorders>
            <w:shd w:val="clear" w:color="auto" w:fill="FFC000"/>
          </w:tcPr>
          <w:p w:rsidR="00AF10BC" w:rsidRDefault="004F020E">
            <w:pPr>
              <w:pStyle w:val="TableParagraph"/>
              <w:spacing w:before="21"/>
              <w:ind w:left="187"/>
              <w:rPr>
                <w:sz w:val="20"/>
              </w:rPr>
            </w:pPr>
            <w:r>
              <w:rPr>
                <w:sz w:val="20"/>
              </w:rPr>
              <w:t>基礎類</w:t>
            </w:r>
          </w:p>
        </w:tc>
      </w:tr>
      <w:tr w:rsidR="00AF10BC">
        <w:trPr>
          <w:trHeight w:val="335"/>
        </w:trPr>
        <w:tc>
          <w:tcPr>
            <w:tcW w:w="963"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2"/>
              <w:rPr>
                <w:sz w:val="20"/>
              </w:rPr>
            </w:pPr>
            <w:r>
              <w:rPr>
                <w:sz w:val="20"/>
              </w:rPr>
              <w:t>高職</w:t>
            </w:r>
          </w:p>
        </w:tc>
        <w:tc>
          <w:tcPr>
            <w:tcW w:w="1759"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0"/>
              <w:rPr>
                <w:sz w:val="20"/>
              </w:rPr>
            </w:pPr>
            <w:proofErr w:type="gramStart"/>
            <w:r>
              <w:rPr>
                <w:sz w:val="20"/>
              </w:rPr>
              <w:t>私立稻</w:t>
            </w:r>
            <w:proofErr w:type="gramEnd"/>
            <w:r>
              <w:rPr>
                <w:sz w:val="20"/>
              </w:rPr>
              <w:t>江高商</w:t>
            </w:r>
          </w:p>
        </w:tc>
        <w:tc>
          <w:tcPr>
            <w:tcW w:w="881"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8"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7"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99" w:type="dxa"/>
            <w:tcBorders>
              <w:top w:val="single" w:sz="8" w:space="0" w:color="000000"/>
              <w:left w:val="single" w:sz="8" w:space="0" w:color="000000"/>
              <w:bottom w:val="single" w:sz="8" w:space="0" w:color="000000"/>
              <w:right w:val="single" w:sz="8" w:space="0" w:color="000000"/>
            </w:tcBorders>
            <w:shd w:val="clear" w:color="auto" w:fill="FFC000"/>
          </w:tcPr>
          <w:p w:rsidR="00AF10BC" w:rsidRDefault="004F020E">
            <w:pPr>
              <w:pStyle w:val="TableParagraph"/>
              <w:spacing w:before="21"/>
              <w:ind w:left="154"/>
              <w:rPr>
                <w:sz w:val="20"/>
              </w:rPr>
            </w:pPr>
            <w:r>
              <w:rPr>
                <w:sz w:val="20"/>
              </w:rPr>
              <w:t>第一類</w:t>
            </w:r>
          </w:p>
        </w:tc>
        <w:tc>
          <w:tcPr>
            <w:tcW w:w="94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5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r>
      <w:tr w:rsidR="00AF10BC">
        <w:trPr>
          <w:trHeight w:val="337"/>
        </w:trPr>
        <w:tc>
          <w:tcPr>
            <w:tcW w:w="963"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3"/>
              <w:ind w:left="282"/>
              <w:rPr>
                <w:sz w:val="20"/>
              </w:rPr>
            </w:pPr>
            <w:r>
              <w:rPr>
                <w:sz w:val="20"/>
              </w:rPr>
              <w:t>高職</w:t>
            </w:r>
          </w:p>
        </w:tc>
        <w:tc>
          <w:tcPr>
            <w:tcW w:w="1759"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3"/>
              <w:ind w:left="280"/>
              <w:rPr>
                <w:sz w:val="20"/>
              </w:rPr>
            </w:pPr>
            <w:r>
              <w:rPr>
                <w:sz w:val="20"/>
              </w:rPr>
              <w:t>私立</w:t>
            </w:r>
            <w:proofErr w:type="gramStart"/>
            <w:r>
              <w:rPr>
                <w:sz w:val="20"/>
              </w:rPr>
              <w:t>惇</w:t>
            </w:r>
            <w:proofErr w:type="gramEnd"/>
            <w:r>
              <w:rPr>
                <w:sz w:val="20"/>
              </w:rPr>
              <w:t>敘工商</w:t>
            </w:r>
          </w:p>
        </w:tc>
        <w:tc>
          <w:tcPr>
            <w:tcW w:w="881"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8"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7"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9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4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AF10BC" w:rsidRDefault="004F020E">
            <w:pPr>
              <w:pStyle w:val="TableParagraph"/>
              <w:spacing w:before="23"/>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r>
      <w:tr w:rsidR="00AF10BC">
        <w:trPr>
          <w:trHeight w:val="335"/>
        </w:trPr>
        <w:tc>
          <w:tcPr>
            <w:tcW w:w="963"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2"/>
              <w:rPr>
                <w:sz w:val="20"/>
              </w:rPr>
            </w:pPr>
            <w:r>
              <w:rPr>
                <w:sz w:val="20"/>
              </w:rPr>
              <w:t>高職</w:t>
            </w:r>
          </w:p>
        </w:tc>
        <w:tc>
          <w:tcPr>
            <w:tcW w:w="1759"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0"/>
              <w:rPr>
                <w:sz w:val="20"/>
              </w:rPr>
            </w:pPr>
            <w:r>
              <w:rPr>
                <w:sz w:val="20"/>
              </w:rPr>
              <w:t>市立木柵高工</w:t>
            </w:r>
          </w:p>
        </w:tc>
        <w:tc>
          <w:tcPr>
            <w:tcW w:w="881"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8"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7"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9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4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9" w:type="dxa"/>
            <w:tcBorders>
              <w:top w:val="single" w:sz="8" w:space="0" w:color="000000"/>
              <w:left w:val="single" w:sz="8" w:space="0" w:color="000000"/>
              <w:bottom w:val="single" w:sz="8" w:space="0" w:color="000000"/>
              <w:right w:val="single" w:sz="8" w:space="0" w:color="000000"/>
            </w:tcBorders>
            <w:shd w:val="clear" w:color="auto" w:fill="FFC000"/>
          </w:tcPr>
          <w:p w:rsidR="00AF10BC" w:rsidRDefault="004F020E">
            <w:pPr>
              <w:pStyle w:val="TableParagraph"/>
              <w:spacing w:before="21"/>
              <w:ind w:left="145"/>
              <w:rPr>
                <w:sz w:val="20"/>
              </w:rPr>
            </w:pPr>
            <w:r>
              <w:rPr>
                <w:sz w:val="20"/>
              </w:rPr>
              <w:t>第一類</w:t>
            </w:r>
          </w:p>
        </w:tc>
        <w:tc>
          <w:tcPr>
            <w:tcW w:w="95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r>
      <w:tr w:rsidR="00AF10BC">
        <w:trPr>
          <w:trHeight w:val="335"/>
        </w:trPr>
        <w:tc>
          <w:tcPr>
            <w:tcW w:w="963"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2"/>
              <w:rPr>
                <w:sz w:val="20"/>
              </w:rPr>
            </w:pPr>
            <w:r>
              <w:rPr>
                <w:sz w:val="20"/>
              </w:rPr>
              <w:t>高職</w:t>
            </w:r>
          </w:p>
        </w:tc>
        <w:tc>
          <w:tcPr>
            <w:tcW w:w="1759"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1"/>
              <w:ind w:left="280"/>
              <w:rPr>
                <w:sz w:val="20"/>
              </w:rPr>
            </w:pPr>
            <w:r>
              <w:rPr>
                <w:sz w:val="20"/>
              </w:rPr>
              <w:t>市立內湖高工</w:t>
            </w:r>
          </w:p>
        </w:tc>
        <w:tc>
          <w:tcPr>
            <w:tcW w:w="881"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8"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7" w:type="dxa"/>
            <w:tcBorders>
              <w:top w:val="single" w:sz="8" w:space="0" w:color="000000"/>
              <w:left w:val="single" w:sz="8" w:space="0" w:color="000000"/>
              <w:bottom w:val="single" w:sz="8" w:space="0" w:color="000000"/>
              <w:right w:val="single" w:sz="8" w:space="0" w:color="000000"/>
            </w:tcBorders>
            <w:shd w:val="clear" w:color="auto" w:fill="FFC000"/>
          </w:tcPr>
          <w:p w:rsidR="00AF10BC" w:rsidRDefault="004F020E">
            <w:pPr>
              <w:pStyle w:val="TableParagraph"/>
              <w:spacing w:before="21"/>
              <w:ind w:left="141"/>
              <w:rPr>
                <w:sz w:val="20"/>
              </w:rPr>
            </w:pPr>
            <w:r>
              <w:rPr>
                <w:sz w:val="20"/>
              </w:rPr>
              <w:t>第一類</w:t>
            </w:r>
          </w:p>
        </w:tc>
        <w:tc>
          <w:tcPr>
            <w:tcW w:w="89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4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5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r>
      <w:tr w:rsidR="00AF10BC">
        <w:trPr>
          <w:trHeight w:val="337"/>
        </w:trPr>
        <w:tc>
          <w:tcPr>
            <w:tcW w:w="963"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3"/>
              <w:ind w:left="282"/>
              <w:rPr>
                <w:sz w:val="20"/>
              </w:rPr>
            </w:pPr>
            <w:r>
              <w:rPr>
                <w:sz w:val="20"/>
              </w:rPr>
              <w:t>高職</w:t>
            </w:r>
          </w:p>
        </w:tc>
        <w:tc>
          <w:tcPr>
            <w:tcW w:w="1759" w:type="dxa"/>
            <w:tcBorders>
              <w:top w:val="single" w:sz="8" w:space="0" w:color="000000"/>
              <w:left w:val="single" w:sz="8" w:space="0" w:color="000000"/>
              <w:bottom w:val="single" w:sz="8" w:space="0" w:color="000000"/>
              <w:right w:val="single" w:sz="8" w:space="0" w:color="000000"/>
            </w:tcBorders>
          </w:tcPr>
          <w:p w:rsidR="00AF10BC" w:rsidRDefault="004F020E">
            <w:pPr>
              <w:pStyle w:val="TableParagraph"/>
              <w:spacing w:before="23"/>
              <w:ind w:left="280"/>
              <w:rPr>
                <w:sz w:val="20"/>
              </w:rPr>
            </w:pPr>
            <w:r>
              <w:rPr>
                <w:sz w:val="20"/>
              </w:rPr>
              <w:t>市立士林高商</w:t>
            </w:r>
          </w:p>
        </w:tc>
        <w:tc>
          <w:tcPr>
            <w:tcW w:w="881"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8"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80"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77"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89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40" w:type="dxa"/>
            <w:tcBorders>
              <w:top w:val="single" w:sz="8" w:space="0" w:color="000000"/>
              <w:left w:val="single" w:sz="8" w:space="0" w:color="000000"/>
              <w:bottom w:val="single" w:sz="8" w:space="0" w:color="000000"/>
              <w:right w:val="single" w:sz="8" w:space="0" w:color="000000"/>
            </w:tcBorders>
            <w:shd w:val="clear" w:color="auto" w:fill="FFC000"/>
          </w:tcPr>
          <w:p w:rsidR="00AF10BC" w:rsidRDefault="004F020E">
            <w:pPr>
              <w:pStyle w:val="TableParagraph"/>
              <w:spacing w:before="23"/>
              <w:ind w:left="175"/>
              <w:rPr>
                <w:sz w:val="20"/>
              </w:rPr>
            </w:pPr>
            <w:r>
              <w:rPr>
                <w:sz w:val="20"/>
              </w:rPr>
              <w:t>第一類</w:t>
            </w:r>
          </w:p>
        </w:tc>
        <w:tc>
          <w:tcPr>
            <w:tcW w:w="87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c>
          <w:tcPr>
            <w:tcW w:w="959" w:type="dxa"/>
            <w:tcBorders>
              <w:top w:val="single" w:sz="8" w:space="0" w:color="000000"/>
              <w:left w:val="single" w:sz="8" w:space="0" w:color="000000"/>
              <w:bottom w:val="single" w:sz="8" w:space="0" w:color="000000"/>
              <w:right w:val="single" w:sz="8" w:space="0" w:color="000000"/>
            </w:tcBorders>
          </w:tcPr>
          <w:p w:rsidR="00AF10BC" w:rsidRDefault="00AF10BC">
            <w:pPr>
              <w:pStyle w:val="TableParagraph"/>
              <w:rPr>
                <w:rFonts w:ascii="Times New Roman"/>
                <w:sz w:val="18"/>
              </w:rPr>
            </w:pPr>
          </w:p>
        </w:tc>
      </w:tr>
    </w:tbl>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274FBA" w:rsidRDefault="00274FBA">
      <w:pPr>
        <w:spacing w:before="26"/>
        <w:ind w:left="732"/>
        <w:rPr>
          <w:sz w:val="24"/>
        </w:rPr>
      </w:pPr>
    </w:p>
    <w:p w:rsidR="00AF10BC" w:rsidRDefault="004F020E">
      <w:pPr>
        <w:spacing w:before="26"/>
        <w:ind w:left="732"/>
        <w:rPr>
          <w:rFonts w:ascii="細明體_HKSCS" w:eastAsia="細明體_HKSCS"/>
          <w:sz w:val="24"/>
        </w:rPr>
      </w:pPr>
      <w:r>
        <w:rPr>
          <w:sz w:val="24"/>
        </w:rPr>
        <w:lastRenderedPageBreak/>
        <w:t xml:space="preserve">附件 </w:t>
      </w:r>
      <w:r>
        <w:rPr>
          <w:rFonts w:ascii="細明體_HKSCS" w:eastAsia="細明體_HKSCS" w:hint="eastAsia"/>
          <w:sz w:val="24"/>
        </w:rPr>
        <w:t>2</w:t>
      </w:r>
    </w:p>
    <w:p w:rsidR="00AF10BC" w:rsidRDefault="00AF10BC">
      <w:pPr>
        <w:pStyle w:val="a3"/>
        <w:spacing w:before="13" w:after="1"/>
        <w:rPr>
          <w:rFonts w:ascii="細明體_HKSCS"/>
          <w:sz w:val="26"/>
        </w:r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
        <w:gridCol w:w="3219"/>
        <w:gridCol w:w="3420"/>
        <w:gridCol w:w="1800"/>
        <w:gridCol w:w="1082"/>
      </w:tblGrid>
      <w:tr w:rsidR="00AF10BC">
        <w:trPr>
          <w:trHeight w:val="720"/>
        </w:trPr>
        <w:tc>
          <w:tcPr>
            <w:tcW w:w="9932" w:type="dxa"/>
            <w:gridSpan w:val="5"/>
          </w:tcPr>
          <w:p w:rsidR="00AF10BC" w:rsidRDefault="004F020E">
            <w:pPr>
              <w:pStyle w:val="TableParagraph"/>
              <w:spacing w:line="360" w:lineRule="exact"/>
              <w:ind w:left="2407" w:right="1033" w:hanging="1361"/>
              <w:rPr>
                <w:sz w:val="32"/>
              </w:rPr>
            </w:pPr>
            <w:r>
              <w:rPr>
                <w:sz w:val="32"/>
              </w:rPr>
              <w:t>臺北市政府教育局</w:t>
            </w:r>
            <w:proofErr w:type="gramStart"/>
            <w:r>
              <w:rPr>
                <w:rFonts w:ascii="細明體_HKSCS" w:eastAsia="細明體_HKSCS" w:hint="eastAsia"/>
                <w:sz w:val="32"/>
              </w:rPr>
              <w:t>108</w:t>
            </w:r>
            <w:proofErr w:type="gramEnd"/>
            <w:r>
              <w:rPr>
                <w:sz w:val="32"/>
              </w:rPr>
              <w:t>年度國家防災日各級學校及幼兒園複合式災害避難掩護演練訪視檢核表</w:t>
            </w:r>
          </w:p>
        </w:tc>
      </w:tr>
      <w:tr w:rsidR="00AF10BC">
        <w:trPr>
          <w:trHeight w:val="719"/>
        </w:trPr>
        <w:tc>
          <w:tcPr>
            <w:tcW w:w="411" w:type="dxa"/>
          </w:tcPr>
          <w:p w:rsidR="00AF10BC" w:rsidRDefault="004F020E">
            <w:pPr>
              <w:pStyle w:val="TableParagraph"/>
              <w:spacing w:line="360" w:lineRule="exact"/>
              <w:ind w:left="64" w:right="53"/>
              <w:rPr>
                <w:sz w:val="28"/>
              </w:rPr>
            </w:pPr>
            <w:r>
              <w:rPr>
                <w:sz w:val="28"/>
              </w:rPr>
              <w:t>項次</w:t>
            </w:r>
          </w:p>
        </w:tc>
        <w:tc>
          <w:tcPr>
            <w:tcW w:w="3219" w:type="dxa"/>
          </w:tcPr>
          <w:p w:rsidR="00AF10BC" w:rsidRDefault="004F020E">
            <w:pPr>
              <w:pStyle w:val="TableParagraph"/>
              <w:tabs>
                <w:tab w:val="left" w:pos="990"/>
                <w:tab w:val="left" w:pos="1950"/>
                <w:tab w:val="left" w:pos="2913"/>
              </w:tabs>
              <w:spacing w:before="188"/>
              <w:ind w:left="28"/>
              <w:rPr>
                <w:sz w:val="28"/>
              </w:rPr>
            </w:pPr>
            <w:r>
              <w:rPr>
                <w:sz w:val="28"/>
              </w:rPr>
              <w:t>檢</w:t>
            </w:r>
            <w:r>
              <w:rPr>
                <w:sz w:val="28"/>
              </w:rPr>
              <w:tab/>
              <w:t>核</w:t>
            </w:r>
            <w:r>
              <w:rPr>
                <w:sz w:val="28"/>
              </w:rPr>
              <w:tab/>
              <w:t>項</w:t>
            </w:r>
            <w:r>
              <w:rPr>
                <w:sz w:val="28"/>
              </w:rPr>
              <w:tab/>
              <w:t>目</w:t>
            </w:r>
          </w:p>
        </w:tc>
        <w:tc>
          <w:tcPr>
            <w:tcW w:w="3420" w:type="dxa"/>
          </w:tcPr>
          <w:p w:rsidR="00AF10BC" w:rsidRDefault="004F020E">
            <w:pPr>
              <w:pStyle w:val="TableParagraph"/>
              <w:spacing w:before="188"/>
              <w:ind w:left="614" w:right="603"/>
              <w:jc w:val="center"/>
              <w:rPr>
                <w:sz w:val="28"/>
              </w:rPr>
            </w:pPr>
            <w:r>
              <w:rPr>
                <w:sz w:val="28"/>
              </w:rPr>
              <w:t>所見情形</w:t>
            </w:r>
          </w:p>
        </w:tc>
        <w:tc>
          <w:tcPr>
            <w:tcW w:w="1800" w:type="dxa"/>
          </w:tcPr>
          <w:p w:rsidR="00AF10BC" w:rsidRDefault="004F020E">
            <w:pPr>
              <w:pStyle w:val="TableParagraph"/>
              <w:spacing w:before="188"/>
              <w:ind w:left="28"/>
              <w:rPr>
                <w:sz w:val="28"/>
              </w:rPr>
            </w:pPr>
            <w:r>
              <w:rPr>
                <w:sz w:val="28"/>
              </w:rPr>
              <w:t>辦 理 情 形</w:t>
            </w:r>
          </w:p>
        </w:tc>
        <w:tc>
          <w:tcPr>
            <w:tcW w:w="1082" w:type="dxa"/>
          </w:tcPr>
          <w:p w:rsidR="00AF10BC" w:rsidRDefault="004F020E">
            <w:pPr>
              <w:pStyle w:val="TableParagraph"/>
              <w:tabs>
                <w:tab w:val="left" w:pos="778"/>
              </w:tabs>
              <w:spacing w:before="8" w:line="385" w:lineRule="exact"/>
              <w:ind w:left="29"/>
              <w:rPr>
                <w:sz w:val="28"/>
              </w:rPr>
            </w:pPr>
            <w:r>
              <w:rPr>
                <w:sz w:val="28"/>
              </w:rPr>
              <w:t>備</w:t>
            </w:r>
            <w:r>
              <w:rPr>
                <w:sz w:val="28"/>
              </w:rPr>
              <w:tab/>
              <w:t>考</w:t>
            </w:r>
          </w:p>
          <w:p w:rsidR="00AF10BC" w:rsidRDefault="004F020E">
            <w:pPr>
              <w:pStyle w:val="TableParagraph"/>
              <w:spacing w:line="307" w:lineRule="exact"/>
              <w:ind w:left="29"/>
              <w:rPr>
                <w:rFonts w:ascii="Times New Roman"/>
                <w:sz w:val="28"/>
              </w:rPr>
            </w:pPr>
            <w:r>
              <w:rPr>
                <w:rFonts w:ascii="Times New Roman"/>
                <w:sz w:val="28"/>
              </w:rPr>
              <w:t>(</w:t>
            </w:r>
            <w:r>
              <w:rPr>
                <w:rFonts w:ascii="Times New Roman"/>
                <w:spacing w:val="-35"/>
                <w:sz w:val="28"/>
              </w:rPr>
              <w:t xml:space="preserve"> </w:t>
            </w:r>
            <w:r>
              <w:rPr>
                <w:rFonts w:ascii="Times New Roman"/>
                <w:sz w:val="28"/>
              </w:rPr>
              <w:t>1</w:t>
            </w:r>
            <w:r>
              <w:rPr>
                <w:rFonts w:ascii="Times New Roman"/>
                <w:spacing w:val="-34"/>
                <w:sz w:val="28"/>
              </w:rPr>
              <w:t xml:space="preserve"> </w:t>
            </w:r>
            <w:r>
              <w:rPr>
                <w:rFonts w:ascii="Times New Roman"/>
                <w:sz w:val="28"/>
              </w:rPr>
              <w:t>0</w:t>
            </w:r>
            <w:r>
              <w:rPr>
                <w:rFonts w:ascii="Times New Roman"/>
                <w:spacing w:val="-33"/>
                <w:sz w:val="28"/>
              </w:rPr>
              <w:t xml:space="preserve"> </w:t>
            </w:r>
            <w:r>
              <w:rPr>
                <w:rFonts w:ascii="Times New Roman"/>
                <w:sz w:val="28"/>
              </w:rPr>
              <w:t>0</w:t>
            </w:r>
            <w:r>
              <w:rPr>
                <w:rFonts w:ascii="Times New Roman"/>
                <w:spacing w:val="-31"/>
                <w:sz w:val="28"/>
              </w:rPr>
              <w:t xml:space="preserve"> </w:t>
            </w:r>
            <w:r>
              <w:rPr>
                <w:rFonts w:ascii="Times New Roman"/>
                <w:sz w:val="28"/>
              </w:rPr>
              <w:t>%</w:t>
            </w:r>
            <w:r>
              <w:rPr>
                <w:rFonts w:ascii="Times New Roman"/>
                <w:spacing w:val="-32"/>
                <w:sz w:val="28"/>
              </w:rPr>
              <w:t xml:space="preserve"> </w:t>
            </w:r>
            <w:r>
              <w:rPr>
                <w:rFonts w:ascii="Times New Roman"/>
                <w:sz w:val="28"/>
              </w:rPr>
              <w:t>)</w:t>
            </w:r>
          </w:p>
        </w:tc>
      </w:tr>
      <w:tr w:rsidR="00AF10BC">
        <w:trPr>
          <w:trHeight w:val="1600"/>
        </w:trPr>
        <w:tc>
          <w:tcPr>
            <w:tcW w:w="411" w:type="dxa"/>
          </w:tcPr>
          <w:p w:rsidR="00AF10BC" w:rsidRDefault="00AF10BC">
            <w:pPr>
              <w:pStyle w:val="TableParagraph"/>
              <w:rPr>
                <w:rFonts w:ascii="細明體_HKSCS"/>
                <w:sz w:val="30"/>
              </w:rPr>
            </w:pPr>
          </w:p>
          <w:p w:rsidR="00AF10BC" w:rsidRDefault="004F020E">
            <w:pPr>
              <w:pStyle w:val="TableParagraph"/>
              <w:spacing w:before="228"/>
              <w:ind w:left="134"/>
              <w:rPr>
                <w:rFonts w:ascii="Times New Roman"/>
                <w:sz w:val="28"/>
              </w:rPr>
            </w:pPr>
            <w:r>
              <w:rPr>
                <w:rFonts w:ascii="Times New Roman"/>
                <w:sz w:val="28"/>
              </w:rPr>
              <w:t>1</w:t>
            </w:r>
          </w:p>
        </w:tc>
        <w:tc>
          <w:tcPr>
            <w:tcW w:w="3219" w:type="dxa"/>
          </w:tcPr>
          <w:p w:rsidR="00AF10BC" w:rsidRDefault="004F020E" w:rsidP="00BE5547">
            <w:pPr>
              <w:pStyle w:val="TableParagraph"/>
              <w:spacing w:before="27" w:line="300" w:lineRule="exact"/>
              <w:ind w:left="45" w:right="14" w:hanging="17"/>
              <w:rPr>
                <w:rFonts w:ascii="微軟正黑體" w:eastAsia="微軟正黑體"/>
                <w:b/>
                <w:sz w:val="28"/>
              </w:rPr>
            </w:pPr>
            <w:r>
              <w:rPr>
                <w:rFonts w:ascii="微軟正黑體" w:eastAsia="微軟正黑體" w:hint="eastAsia"/>
                <w:b/>
                <w:spacing w:val="5"/>
                <w:sz w:val="28"/>
              </w:rPr>
              <w:t xml:space="preserve">是否於正式演練當日前， </w:t>
            </w:r>
            <w:r>
              <w:rPr>
                <w:rFonts w:ascii="微軟正黑體" w:eastAsia="微軟正黑體" w:hint="eastAsia"/>
                <w:b/>
                <w:spacing w:val="7"/>
                <w:sz w:val="28"/>
              </w:rPr>
              <w:t xml:space="preserve">完成至少 </w:t>
            </w:r>
            <w:r>
              <w:rPr>
                <w:rFonts w:ascii="Times New Roman" w:eastAsia="Times New Roman"/>
                <w:b/>
                <w:sz w:val="28"/>
              </w:rPr>
              <w:t>1</w:t>
            </w:r>
            <w:r>
              <w:rPr>
                <w:rFonts w:ascii="Times New Roman" w:eastAsia="Times New Roman"/>
                <w:b/>
                <w:spacing w:val="32"/>
                <w:sz w:val="28"/>
              </w:rPr>
              <w:t xml:space="preserve"> </w:t>
            </w:r>
            <w:r>
              <w:rPr>
                <w:rFonts w:ascii="微軟正黑體" w:eastAsia="微軟正黑體" w:hint="eastAsia"/>
                <w:b/>
                <w:spacing w:val="-4"/>
                <w:sz w:val="28"/>
              </w:rPr>
              <w:t>次以上之疏散</w:t>
            </w:r>
          </w:p>
          <w:p w:rsidR="00AF10BC" w:rsidRDefault="004F020E" w:rsidP="00BE5547">
            <w:pPr>
              <w:pStyle w:val="TableParagraph"/>
              <w:spacing w:line="300" w:lineRule="exact"/>
              <w:ind w:left="45" w:right="12"/>
              <w:rPr>
                <w:rFonts w:ascii="Malgun Gothic" w:eastAsia="Malgun Gothic"/>
                <w:b/>
                <w:sz w:val="28"/>
              </w:rPr>
            </w:pPr>
            <w:r>
              <w:rPr>
                <w:rFonts w:ascii="微軟正黑體" w:eastAsia="微軟正黑體" w:hint="eastAsia"/>
                <w:b/>
                <w:spacing w:val="4"/>
                <w:sz w:val="28"/>
              </w:rPr>
              <w:t xml:space="preserve">避難演練？其中 </w:t>
            </w:r>
            <w:r>
              <w:rPr>
                <w:rFonts w:ascii="Times New Roman" w:eastAsia="Times New Roman"/>
                <w:b/>
                <w:sz w:val="28"/>
              </w:rPr>
              <w:t>1</w:t>
            </w:r>
            <w:r>
              <w:rPr>
                <w:rFonts w:ascii="Times New Roman" w:eastAsia="Times New Roman"/>
                <w:b/>
                <w:spacing w:val="31"/>
                <w:sz w:val="28"/>
              </w:rPr>
              <w:t xml:space="preserve"> </w:t>
            </w:r>
            <w:r>
              <w:rPr>
                <w:rFonts w:ascii="微軟正黑體" w:eastAsia="微軟正黑體" w:hint="eastAsia"/>
                <w:b/>
                <w:spacing w:val="-6"/>
                <w:sz w:val="28"/>
              </w:rPr>
              <w:t>次演練</w:t>
            </w:r>
            <w:r>
              <w:rPr>
                <w:rFonts w:ascii="微軟正黑體" w:eastAsia="微軟正黑體" w:hint="eastAsia"/>
                <w:b/>
                <w:spacing w:val="4"/>
                <w:sz w:val="28"/>
              </w:rPr>
              <w:t>以無預警方式發布實施</w:t>
            </w:r>
            <w:r>
              <w:rPr>
                <w:rFonts w:ascii="Malgun Gothic" w:eastAsia="Malgun Gothic" w:hint="eastAsia"/>
                <w:b/>
                <w:spacing w:val="-14"/>
                <w:sz w:val="28"/>
              </w:rPr>
              <w:t>，</w:t>
            </w:r>
          </w:p>
          <w:p w:rsidR="00AF10BC" w:rsidRDefault="004F020E" w:rsidP="00BE5547">
            <w:pPr>
              <w:pStyle w:val="TableParagraph"/>
              <w:spacing w:line="300" w:lineRule="exact"/>
              <w:ind w:left="45"/>
              <w:rPr>
                <w:rFonts w:ascii="微軟正黑體" w:eastAsia="微軟正黑體"/>
                <w:b/>
                <w:sz w:val="28"/>
              </w:rPr>
            </w:pPr>
            <w:r>
              <w:rPr>
                <w:rFonts w:ascii="微軟正黑體" w:eastAsia="微軟正黑體" w:hint="eastAsia"/>
                <w:b/>
                <w:sz w:val="28"/>
              </w:rPr>
              <w:t>並有紀錄佐證。</w:t>
            </w:r>
          </w:p>
        </w:tc>
        <w:tc>
          <w:tcPr>
            <w:tcW w:w="3420" w:type="dxa"/>
          </w:tcPr>
          <w:p w:rsidR="00AF10BC" w:rsidRDefault="00AF10BC">
            <w:pPr>
              <w:pStyle w:val="TableParagraph"/>
              <w:rPr>
                <w:rFonts w:ascii="Times New Roman"/>
                <w:sz w:val="26"/>
              </w:rPr>
            </w:pPr>
            <w:bookmarkStart w:id="0" w:name="_GoBack"/>
            <w:bookmarkEnd w:id="0"/>
          </w:p>
        </w:tc>
        <w:tc>
          <w:tcPr>
            <w:tcW w:w="1800" w:type="dxa"/>
          </w:tcPr>
          <w:p w:rsidR="00AF10BC" w:rsidRDefault="00AF10BC">
            <w:pPr>
              <w:pStyle w:val="TableParagraph"/>
              <w:spacing w:before="1"/>
              <w:rPr>
                <w:rFonts w:ascii="細明體_HKSCS"/>
                <w:sz w:val="19"/>
              </w:rPr>
            </w:pPr>
          </w:p>
          <w:p w:rsidR="00AF10BC" w:rsidRDefault="004F020E">
            <w:pPr>
              <w:pStyle w:val="TableParagraph"/>
              <w:tabs>
                <w:tab w:val="left" w:pos="547"/>
              </w:tabs>
              <w:ind w:left="28"/>
              <w:rPr>
                <w:sz w:val="26"/>
              </w:rPr>
            </w:pPr>
            <w:r>
              <w:rPr>
                <w:sz w:val="26"/>
              </w:rPr>
              <w:t>完</w:t>
            </w:r>
            <w:r>
              <w:rPr>
                <w:sz w:val="26"/>
              </w:rPr>
              <w:tab/>
            </w:r>
            <w:r>
              <w:rPr>
                <w:w w:val="95"/>
                <w:sz w:val="26"/>
              </w:rPr>
              <w:t>成□</w:t>
            </w:r>
          </w:p>
          <w:p w:rsidR="00AF10BC" w:rsidRDefault="004F020E">
            <w:pPr>
              <w:pStyle w:val="TableParagraph"/>
              <w:spacing w:before="52" w:line="208" w:lineRule="auto"/>
              <w:ind w:left="28" w:right="202"/>
              <w:rPr>
                <w:sz w:val="26"/>
              </w:rPr>
            </w:pPr>
            <w:r>
              <w:rPr>
                <w:spacing w:val="-4"/>
                <w:sz w:val="26"/>
              </w:rPr>
              <w:t xml:space="preserve">部分未落實□ </w:t>
            </w:r>
            <w:r>
              <w:rPr>
                <w:sz w:val="26"/>
              </w:rPr>
              <w:t>未完成□</w:t>
            </w:r>
          </w:p>
        </w:tc>
        <w:tc>
          <w:tcPr>
            <w:tcW w:w="1082" w:type="dxa"/>
          </w:tcPr>
          <w:p w:rsidR="00AF10BC" w:rsidRDefault="00AF10BC">
            <w:pPr>
              <w:pStyle w:val="TableParagraph"/>
              <w:spacing w:before="1"/>
              <w:rPr>
                <w:rFonts w:ascii="細明體_HKSCS"/>
              </w:rPr>
            </w:pPr>
          </w:p>
          <w:p w:rsidR="00AF10BC" w:rsidRDefault="004F020E">
            <w:pPr>
              <w:pStyle w:val="TableParagraph"/>
              <w:ind w:left="29"/>
              <w:rPr>
                <w:sz w:val="24"/>
              </w:rPr>
            </w:pPr>
            <w:r>
              <w:rPr>
                <w:rFonts w:ascii="Times New Roman" w:eastAsia="Times New Roman"/>
                <w:sz w:val="24"/>
              </w:rPr>
              <w:t>10</w:t>
            </w:r>
            <w:r>
              <w:rPr>
                <w:sz w:val="24"/>
              </w:rPr>
              <w:t>分</w:t>
            </w:r>
          </w:p>
          <w:p w:rsidR="00AF10BC" w:rsidRDefault="004F020E">
            <w:pPr>
              <w:pStyle w:val="TableParagraph"/>
              <w:spacing w:before="24"/>
              <w:ind w:left="29"/>
              <w:rPr>
                <w:sz w:val="24"/>
              </w:rPr>
            </w:pPr>
            <w:r>
              <w:rPr>
                <w:rFonts w:ascii="Times New Roman" w:eastAsia="Times New Roman"/>
                <w:sz w:val="24"/>
              </w:rPr>
              <w:t>5</w:t>
            </w:r>
            <w:r>
              <w:rPr>
                <w:sz w:val="24"/>
              </w:rPr>
              <w:t>分</w:t>
            </w:r>
          </w:p>
          <w:p w:rsidR="00AF10BC" w:rsidRDefault="004F020E">
            <w:pPr>
              <w:pStyle w:val="TableParagraph"/>
              <w:spacing w:before="25"/>
              <w:ind w:left="29"/>
              <w:rPr>
                <w:sz w:val="24"/>
              </w:rPr>
            </w:pPr>
            <w:r>
              <w:rPr>
                <w:rFonts w:ascii="Times New Roman" w:eastAsia="Times New Roman"/>
                <w:sz w:val="24"/>
              </w:rPr>
              <w:t>0</w:t>
            </w:r>
            <w:r>
              <w:rPr>
                <w:sz w:val="24"/>
              </w:rPr>
              <w:t>分</w:t>
            </w:r>
          </w:p>
        </w:tc>
      </w:tr>
      <w:tr w:rsidR="00AF10BC">
        <w:trPr>
          <w:trHeight w:val="1080"/>
        </w:trPr>
        <w:tc>
          <w:tcPr>
            <w:tcW w:w="411" w:type="dxa"/>
          </w:tcPr>
          <w:p w:rsidR="00AF10BC" w:rsidRDefault="00AF10BC">
            <w:pPr>
              <w:pStyle w:val="TableParagraph"/>
              <w:spacing w:before="8"/>
              <w:rPr>
                <w:rFonts w:ascii="細明體_HKSCS"/>
                <w:sz w:val="27"/>
              </w:rPr>
            </w:pPr>
          </w:p>
          <w:p w:rsidR="00AF10BC" w:rsidRDefault="004F020E">
            <w:pPr>
              <w:pStyle w:val="TableParagraph"/>
              <w:spacing w:before="1"/>
              <w:ind w:left="134"/>
              <w:rPr>
                <w:rFonts w:ascii="Times New Roman"/>
                <w:sz w:val="28"/>
              </w:rPr>
            </w:pPr>
            <w:r>
              <w:rPr>
                <w:rFonts w:ascii="Times New Roman"/>
                <w:sz w:val="28"/>
              </w:rPr>
              <w:t>2</w:t>
            </w:r>
          </w:p>
        </w:tc>
        <w:tc>
          <w:tcPr>
            <w:tcW w:w="3219" w:type="dxa"/>
          </w:tcPr>
          <w:p w:rsidR="00AF10BC" w:rsidRDefault="004F020E">
            <w:pPr>
              <w:pStyle w:val="TableParagraph"/>
              <w:spacing w:before="85" w:line="148" w:lineRule="auto"/>
              <w:ind w:left="45" w:right="13" w:hanging="17"/>
              <w:jc w:val="both"/>
              <w:rPr>
                <w:rFonts w:ascii="微軟正黑體" w:eastAsia="微軟正黑體"/>
                <w:b/>
                <w:sz w:val="28"/>
              </w:rPr>
            </w:pPr>
            <w:r>
              <w:rPr>
                <w:rFonts w:ascii="微軟正黑體" w:eastAsia="微軟正黑體" w:hint="eastAsia"/>
                <w:b/>
                <w:sz w:val="28"/>
              </w:rPr>
              <w:t>中央氣象局地震速報系統測試是否正常並</w:t>
            </w:r>
            <w:proofErr w:type="gramStart"/>
            <w:r>
              <w:rPr>
                <w:rFonts w:ascii="微軟正黑體" w:eastAsia="微軟正黑體" w:hint="eastAsia"/>
                <w:b/>
                <w:sz w:val="28"/>
              </w:rPr>
              <w:t>介</w:t>
            </w:r>
            <w:proofErr w:type="gramEnd"/>
            <w:r>
              <w:rPr>
                <w:rFonts w:ascii="微軟正黑體" w:eastAsia="微軟正黑體" w:hint="eastAsia"/>
                <w:b/>
                <w:sz w:val="28"/>
              </w:rPr>
              <w:t>接校內廣播器？</w:t>
            </w:r>
          </w:p>
        </w:tc>
        <w:tc>
          <w:tcPr>
            <w:tcW w:w="3420" w:type="dxa"/>
          </w:tcPr>
          <w:p w:rsidR="00AF10BC" w:rsidRDefault="00AF10BC">
            <w:pPr>
              <w:pStyle w:val="TableParagraph"/>
              <w:rPr>
                <w:rFonts w:ascii="Times New Roman"/>
                <w:sz w:val="26"/>
              </w:rPr>
            </w:pPr>
          </w:p>
        </w:tc>
        <w:tc>
          <w:tcPr>
            <w:tcW w:w="1800" w:type="dxa"/>
          </w:tcPr>
          <w:p w:rsidR="00AF10BC" w:rsidRDefault="004F020E">
            <w:pPr>
              <w:pStyle w:val="TableParagraph"/>
              <w:tabs>
                <w:tab w:val="left" w:pos="547"/>
              </w:tabs>
              <w:spacing w:line="360" w:lineRule="exact"/>
              <w:ind w:left="28"/>
              <w:rPr>
                <w:sz w:val="26"/>
              </w:rPr>
            </w:pPr>
            <w:r>
              <w:rPr>
                <w:sz w:val="26"/>
              </w:rPr>
              <w:t>完</w:t>
            </w:r>
            <w:r>
              <w:rPr>
                <w:sz w:val="26"/>
              </w:rPr>
              <w:tab/>
              <w:t>成□</w:t>
            </w:r>
          </w:p>
          <w:p w:rsidR="00AF10BC" w:rsidRDefault="004F020E">
            <w:pPr>
              <w:pStyle w:val="TableParagraph"/>
              <w:spacing w:before="18" w:line="362" w:lineRule="exact"/>
              <w:ind w:left="28"/>
              <w:rPr>
                <w:sz w:val="26"/>
              </w:rPr>
            </w:pPr>
            <w:r>
              <w:rPr>
                <w:sz w:val="26"/>
              </w:rPr>
              <w:t>部分未落實□</w:t>
            </w:r>
          </w:p>
          <w:p w:rsidR="00AF10BC" w:rsidRDefault="004F020E">
            <w:pPr>
              <w:pStyle w:val="TableParagraph"/>
              <w:spacing w:line="320" w:lineRule="exact"/>
              <w:ind w:left="28"/>
              <w:rPr>
                <w:sz w:val="26"/>
              </w:rPr>
            </w:pPr>
            <w:r>
              <w:rPr>
                <w:sz w:val="26"/>
              </w:rPr>
              <w:t>未完成□</w:t>
            </w:r>
          </w:p>
        </w:tc>
        <w:tc>
          <w:tcPr>
            <w:tcW w:w="1082" w:type="dxa"/>
          </w:tcPr>
          <w:p w:rsidR="00AF10BC" w:rsidRDefault="004F020E">
            <w:pPr>
              <w:pStyle w:val="TableParagraph"/>
              <w:spacing w:before="48"/>
              <w:ind w:left="29"/>
              <w:rPr>
                <w:sz w:val="24"/>
              </w:rPr>
            </w:pPr>
            <w:r>
              <w:rPr>
                <w:rFonts w:ascii="Times New Roman" w:eastAsia="Times New Roman"/>
                <w:sz w:val="24"/>
              </w:rPr>
              <w:t>10</w:t>
            </w:r>
            <w:r>
              <w:rPr>
                <w:sz w:val="24"/>
              </w:rPr>
              <w:t>分</w:t>
            </w:r>
          </w:p>
          <w:p w:rsidR="00AF10BC" w:rsidRDefault="004F020E">
            <w:pPr>
              <w:pStyle w:val="TableParagraph"/>
              <w:spacing w:before="24"/>
              <w:ind w:left="29"/>
              <w:rPr>
                <w:sz w:val="24"/>
              </w:rPr>
            </w:pPr>
            <w:r>
              <w:rPr>
                <w:rFonts w:ascii="Times New Roman" w:eastAsia="Times New Roman"/>
                <w:sz w:val="24"/>
              </w:rPr>
              <w:t>5</w:t>
            </w:r>
            <w:r>
              <w:rPr>
                <w:sz w:val="24"/>
              </w:rPr>
              <w:t>分</w:t>
            </w:r>
          </w:p>
          <w:p w:rsidR="00AF10BC" w:rsidRDefault="004F020E">
            <w:pPr>
              <w:pStyle w:val="TableParagraph"/>
              <w:spacing w:before="25" w:line="292" w:lineRule="exact"/>
              <w:ind w:left="29"/>
              <w:rPr>
                <w:sz w:val="24"/>
              </w:rPr>
            </w:pPr>
            <w:r>
              <w:rPr>
                <w:rFonts w:ascii="Times New Roman" w:eastAsia="Times New Roman"/>
                <w:sz w:val="24"/>
              </w:rPr>
              <w:t>0</w:t>
            </w:r>
            <w:r>
              <w:rPr>
                <w:sz w:val="24"/>
              </w:rPr>
              <w:t>分</w:t>
            </w:r>
          </w:p>
        </w:tc>
      </w:tr>
      <w:tr w:rsidR="00AF10BC">
        <w:trPr>
          <w:trHeight w:val="1081"/>
        </w:trPr>
        <w:tc>
          <w:tcPr>
            <w:tcW w:w="411" w:type="dxa"/>
          </w:tcPr>
          <w:p w:rsidR="00AF10BC" w:rsidRDefault="00AF10BC">
            <w:pPr>
              <w:pStyle w:val="TableParagraph"/>
              <w:spacing w:before="11"/>
              <w:rPr>
                <w:rFonts w:ascii="細明體_HKSCS"/>
                <w:sz w:val="27"/>
              </w:rPr>
            </w:pPr>
          </w:p>
          <w:p w:rsidR="00AF10BC" w:rsidRDefault="004F020E">
            <w:pPr>
              <w:pStyle w:val="TableParagraph"/>
              <w:ind w:left="134"/>
              <w:rPr>
                <w:rFonts w:ascii="Times New Roman"/>
                <w:sz w:val="28"/>
              </w:rPr>
            </w:pPr>
            <w:r>
              <w:rPr>
                <w:rFonts w:ascii="Times New Roman"/>
                <w:sz w:val="28"/>
              </w:rPr>
              <w:t>3</w:t>
            </w:r>
          </w:p>
        </w:tc>
        <w:tc>
          <w:tcPr>
            <w:tcW w:w="3219" w:type="dxa"/>
          </w:tcPr>
          <w:p w:rsidR="00AF10BC" w:rsidRDefault="004F020E">
            <w:pPr>
              <w:pStyle w:val="TableParagraph"/>
              <w:spacing w:before="181" w:line="223" w:lineRule="auto"/>
              <w:ind w:left="28" w:right="378"/>
              <w:rPr>
                <w:sz w:val="28"/>
              </w:rPr>
            </w:pPr>
            <w:r>
              <w:rPr>
                <w:color w:val="FF0000"/>
                <w:sz w:val="28"/>
              </w:rPr>
              <w:t>是否完成演練計畫及腳本，並陳校長核定？</w:t>
            </w:r>
          </w:p>
        </w:tc>
        <w:tc>
          <w:tcPr>
            <w:tcW w:w="3420" w:type="dxa"/>
          </w:tcPr>
          <w:p w:rsidR="00AF10BC" w:rsidRDefault="00AF10BC">
            <w:pPr>
              <w:pStyle w:val="TableParagraph"/>
              <w:spacing w:before="8"/>
              <w:rPr>
                <w:rFonts w:ascii="細明體_HKSCS"/>
                <w:sz w:val="24"/>
              </w:rPr>
            </w:pPr>
          </w:p>
          <w:p w:rsidR="00AF10BC" w:rsidRDefault="004F020E">
            <w:pPr>
              <w:pStyle w:val="TableParagraph"/>
              <w:ind w:left="619" w:right="603"/>
              <w:jc w:val="center"/>
              <w:rPr>
                <w:rFonts w:ascii="Times New Roman" w:eastAsia="Times New Roman"/>
                <w:sz w:val="28"/>
              </w:rPr>
            </w:pPr>
            <w:r>
              <w:rPr>
                <w:rFonts w:ascii="Times New Roman" w:eastAsia="Times New Roman"/>
                <w:color w:val="BEBEBE"/>
                <w:sz w:val="28"/>
              </w:rPr>
              <w:t>(</w:t>
            </w:r>
            <w:r>
              <w:rPr>
                <w:color w:val="BEBEBE"/>
                <w:sz w:val="28"/>
              </w:rPr>
              <w:t>請註明核定日期</w:t>
            </w:r>
            <w:r>
              <w:rPr>
                <w:rFonts w:ascii="Times New Roman" w:eastAsia="Times New Roman"/>
                <w:color w:val="BEBEBE"/>
                <w:sz w:val="28"/>
              </w:rPr>
              <w:t>)</w:t>
            </w:r>
          </w:p>
        </w:tc>
        <w:tc>
          <w:tcPr>
            <w:tcW w:w="1800" w:type="dxa"/>
          </w:tcPr>
          <w:p w:rsidR="00AF10BC" w:rsidRDefault="004F020E">
            <w:pPr>
              <w:pStyle w:val="TableParagraph"/>
              <w:tabs>
                <w:tab w:val="left" w:pos="547"/>
              </w:tabs>
              <w:spacing w:line="360" w:lineRule="exact"/>
              <w:ind w:left="28"/>
              <w:rPr>
                <w:sz w:val="26"/>
              </w:rPr>
            </w:pPr>
            <w:r>
              <w:rPr>
                <w:sz w:val="26"/>
              </w:rPr>
              <w:t>完</w:t>
            </w:r>
            <w:r>
              <w:rPr>
                <w:sz w:val="26"/>
              </w:rPr>
              <w:tab/>
              <w:t>成□</w:t>
            </w:r>
          </w:p>
          <w:p w:rsidR="00AF10BC" w:rsidRDefault="004F020E">
            <w:pPr>
              <w:pStyle w:val="TableParagraph"/>
              <w:spacing w:before="18" w:line="362" w:lineRule="exact"/>
              <w:ind w:left="28"/>
              <w:rPr>
                <w:sz w:val="26"/>
              </w:rPr>
            </w:pPr>
            <w:r>
              <w:rPr>
                <w:sz w:val="26"/>
              </w:rPr>
              <w:t>部分未落實□</w:t>
            </w:r>
          </w:p>
          <w:p w:rsidR="00AF10BC" w:rsidRDefault="004F020E">
            <w:pPr>
              <w:pStyle w:val="TableParagraph"/>
              <w:spacing w:line="322" w:lineRule="exact"/>
              <w:ind w:left="28"/>
              <w:rPr>
                <w:sz w:val="26"/>
              </w:rPr>
            </w:pPr>
            <w:r>
              <w:rPr>
                <w:sz w:val="26"/>
              </w:rPr>
              <w:t>未完成□</w:t>
            </w:r>
          </w:p>
        </w:tc>
        <w:tc>
          <w:tcPr>
            <w:tcW w:w="1082" w:type="dxa"/>
          </w:tcPr>
          <w:p w:rsidR="00AF10BC" w:rsidRDefault="004F020E">
            <w:pPr>
              <w:pStyle w:val="TableParagraph"/>
              <w:spacing w:before="50"/>
              <w:ind w:left="29"/>
              <w:rPr>
                <w:sz w:val="24"/>
              </w:rPr>
            </w:pPr>
            <w:r>
              <w:rPr>
                <w:rFonts w:ascii="Times New Roman" w:eastAsia="Times New Roman"/>
                <w:sz w:val="24"/>
              </w:rPr>
              <w:t>5</w:t>
            </w:r>
            <w:r>
              <w:rPr>
                <w:sz w:val="24"/>
              </w:rPr>
              <w:t>分</w:t>
            </w:r>
          </w:p>
          <w:p w:rsidR="00AF10BC" w:rsidRDefault="004F020E">
            <w:pPr>
              <w:pStyle w:val="TableParagraph"/>
              <w:spacing w:before="24"/>
              <w:ind w:left="29"/>
              <w:rPr>
                <w:sz w:val="24"/>
              </w:rPr>
            </w:pPr>
            <w:r>
              <w:rPr>
                <w:rFonts w:ascii="Times New Roman" w:eastAsia="Times New Roman"/>
                <w:sz w:val="24"/>
              </w:rPr>
              <w:t>3</w:t>
            </w:r>
            <w:r>
              <w:rPr>
                <w:sz w:val="24"/>
              </w:rPr>
              <w:t>分</w:t>
            </w:r>
          </w:p>
          <w:p w:rsidR="00AF10BC" w:rsidRDefault="004F020E">
            <w:pPr>
              <w:pStyle w:val="TableParagraph"/>
              <w:spacing w:before="25" w:line="292" w:lineRule="exact"/>
              <w:ind w:left="29"/>
              <w:rPr>
                <w:sz w:val="24"/>
              </w:rPr>
            </w:pPr>
            <w:r>
              <w:rPr>
                <w:rFonts w:ascii="Times New Roman" w:eastAsia="Times New Roman"/>
                <w:sz w:val="24"/>
              </w:rPr>
              <w:t>0</w:t>
            </w:r>
            <w:r>
              <w:rPr>
                <w:sz w:val="24"/>
              </w:rPr>
              <w:t>分</w:t>
            </w:r>
          </w:p>
        </w:tc>
      </w:tr>
      <w:tr w:rsidR="00AF10BC">
        <w:trPr>
          <w:trHeight w:val="2520"/>
        </w:trPr>
        <w:tc>
          <w:tcPr>
            <w:tcW w:w="411" w:type="dxa"/>
          </w:tcPr>
          <w:p w:rsidR="00AF10BC" w:rsidRDefault="00AF10BC">
            <w:pPr>
              <w:pStyle w:val="TableParagraph"/>
              <w:rPr>
                <w:rFonts w:ascii="細明體_HKSCS"/>
                <w:sz w:val="30"/>
              </w:rPr>
            </w:pPr>
          </w:p>
          <w:p w:rsidR="00AF10BC" w:rsidRDefault="00AF10BC">
            <w:pPr>
              <w:pStyle w:val="TableParagraph"/>
              <w:rPr>
                <w:rFonts w:ascii="細明體_HKSCS"/>
                <w:sz w:val="30"/>
              </w:rPr>
            </w:pPr>
          </w:p>
          <w:p w:rsidR="00AF10BC" w:rsidRDefault="004F020E">
            <w:pPr>
              <w:pStyle w:val="TableParagraph"/>
              <w:spacing w:before="267"/>
              <w:ind w:left="134"/>
              <w:rPr>
                <w:rFonts w:ascii="Times New Roman"/>
                <w:sz w:val="28"/>
              </w:rPr>
            </w:pPr>
            <w:r>
              <w:rPr>
                <w:rFonts w:ascii="Times New Roman"/>
                <w:sz w:val="28"/>
              </w:rPr>
              <w:t>4</w:t>
            </w:r>
          </w:p>
        </w:tc>
        <w:tc>
          <w:tcPr>
            <w:tcW w:w="3219" w:type="dxa"/>
          </w:tcPr>
          <w:p w:rsidR="00AF10BC" w:rsidRDefault="004F020E">
            <w:pPr>
              <w:pStyle w:val="TableParagraph"/>
              <w:spacing w:before="30" w:line="220" w:lineRule="auto"/>
              <w:ind w:left="28" w:right="17"/>
              <w:jc w:val="both"/>
              <w:rPr>
                <w:sz w:val="28"/>
              </w:rPr>
            </w:pPr>
            <w:r>
              <w:rPr>
                <w:color w:val="FF0000"/>
                <w:spacing w:val="4"/>
                <w:sz w:val="28"/>
              </w:rPr>
              <w:t>是否將「地震避難掩護演</w:t>
            </w:r>
            <w:r>
              <w:rPr>
                <w:color w:val="FF0000"/>
                <w:spacing w:val="-33"/>
                <w:sz w:val="28"/>
              </w:rPr>
              <w:t>練 時 間 流 程 及 注 意 事</w:t>
            </w:r>
            <w:r>
              <w:rPr>
                <w:color w:val="FF0000"/>
                <w:spacing w:val="-23"/>
                <w:sz w:val="28"/>
              </w:rPr>
              <w:t>項」、「地震避難掩護應變</w:t>
            </w:r>
            <w:r>
              <w:rPr>
                <w:color w:val="FF0000"/>
                <w:spacing w:val="4"/>
                <w:sz w:val="28"/>
              </w:rPr>
              <w:t>參考程序」及「校園疏散避難地圖」公告於學校防災教育網頁專區及班級公</w:t>
            </w:r>
          </w:p>
          <w:p w:rsidR="00AF10BC" w:rsidRDefault="004F020E">
            <w:pPr>
              <w:pStyle w:val="TableParagraph"/>
              <w:spacing w:line="308" w:lineRule="exact"/>
              <w:ind w:left="28"/>
              <w:rPr>
                <w:rFonts w:ascii="Times New Roman" w:eastAsia="Times New Roman"/>
                <w:sz w:val="28"/>
              </w:rPr>
            </w:pPr>
            <w:proofErr w:type="gramStart"/>
            <w:r>
              <w:rPr>
                <w:color w:val="FF0000"/>
                <w:sz w:val="28"/>
              </w:rPr>
              <w:t>布欄</w:t>
            </w:r>
            <w:proofErr w:type="gramEnd"/>
            <w:r>
              <w:rPr>
                <w:rFonts w:ascii="Times New Roman" w:eastAsia="Times New Roman"/>
                <w:color w:val="FF0000"/>
                <w:sz w:val="28"/>
              </w:rPr>
              <w:t>?</w:t>
            </w:r>
          </w:p>
        </w:tc>
        <w:tc>
          <w:tcPr>
            <w:tcW w:w="3420" w:type="dxa"/>
          </w:tcPr>
          <w:p w:rsidR="00AF10BC" w:rsidRDefault="00AF10BC">
            <w:pPr>
              <w:pStyle w:val="TableParagraph"/>
              <w:rPr>
                <w:rFonts w:ascii="Times New Roman"/>
                <w:sz w:val="26"/>
              </w:rPr>
            </w:pPr>
          </w:p>
        </w:tc>
        <w:tc>
          <w:tcPr>
            <w:tcW w:w="1800" w:type="dxa"/>
          </w:tcPr>
          <w:p w:rsidR="00AF10BC" w:rsidRDefault="00AF10BC">
            <w:pPr>
              <w:pStyle w:val="TableParagraph"/>
              <w:rPr>
                <w:rFonts w:ascii="細明體_HKSCS"/>
                <w:sz w:val="26"/>
              </w:rPr>
            </w:pPr>
          </w:p>
          <w:p w:rsidR="00AF10BC" w:rsidRDefault="00AF10BC">
            <w:pPr>
              <w:pStyle w:val="TableParagraph"/>
              <w:spacing w:before="1"/>
              <w:rPr>
                <w:rFonts w:ascii="細明體_HKSCS"/>
                <w:sz w:val="25"/>
              </w:rPr>
            </w:pPr>
          </w:p>
          <w:p w:rsidR="00AF10BC" w:rsidRDefault="004F020E">
            <w:pPr>
              <w:pStyle w:val="TableParagraph"/>
              <w:tabs>
                <w:tab w:val="left" w:pos="547"/>
              </w:tabs>
              <w:ind w:left="28"/>
              <w:rPr>
                <w:sz w:val="26"/>
              </w:rPr>
            </w:pPr>
            <w:r>
              <w:rPr>
                <w:sz w:val="26"/>
              </w:rPr>
              <w:t>完</w:t>
            </w:r>
            <w:r>
              <w:rPr>
                <w:sz w:val="26"/>
              </w:rPr>
              <w:tab/>
            </w:r>
            <w:r>
              <w:rPr>
                <w:w w:val="95"/>
                <w:sz w:val="26"/>
              </w:rPr>
              <w:t>成□</w:t>
            </w:r>
          </w:p>
          <w:p w:rsidR="00AF10BC" w:rsidRDefault="004F020E">
            <w:pPr>
              <w:pStyle w:val="TableParagraph"/>
              <w:spacing w:before="20" w:line="237" w:lineRule="auto"/>
              <w:ind w:left="28" w:right="202"/>
              <w:rPr>
                <w:sz w:val="26"/>
              </w:rPr>
            </w:pPr>
            <w:r>
              <w:rPr>
                <w:spacing w:val="-4"/>
                <w:sz w:val="26"/>
              </w:rPr>
              <w:t xml:space="preserve">部分未落實□ </w:t>
            </w:r>
            <w:r>
              <w:rPr>
                <w:sz w:val="26"/>
              </w:rPr>
              <w:t>未完成□</w:t>
            </w:r>
          </w:p>
        </w:tc>
        <w:tc>
          <w:tcPr>
            <w:tcW w:w="1082" w:type="dxa"/>
          </w:tcPr>
          <w:p w:rsidR="00AF10BC" w:rsidRDefault="00AF10BC">
            <w:pPr>
              <w:pStyle w:val="TableParagraph"/>
              <w:rPr>
                <w:rFonts w:ascii="細明體_HKSCS"/>
                <w:sz w:val="26"/>
              </w:rPr>
            </w:pPr>
          </w:p>
          <w:p w:rsidR="00AF10BC" w:rsidRDefault="00AF10BC">
            <w:pPr>
              <w:pStyle w:val="TableParagraph"/>
              <w:spacing w:before="12"/>
              <w:rPr>
                <w:rFonts w:ascii="細明體_HKSCS"/>
                <w:sz w:val="28"/>
              </w:rPr>
            </w:pPr>
          </w:p>
          <w:p w:rsidR="00AF10BC" w:rsidRDefault="004F020E">
            <w:pPr>
              <w:pStyle w:val="TableParagraph"/>
              <w:ind w:left="29"/>
              <w:rPr>
                <w:sz w:val="24"/>
              </w:rPr>
            </w:pPr>
            <w:r>
              <w:rPr>
                <w:rFonts w:ascii="Times New Roman" w:eastAsia="Times New Roman"/>
                <w:sz w:val="24"/>
              </w:rPr>
              <w:t>10</w:t>
            </w:r>
            <w:r>
              <w:rPr>
                <w:sz w:val="24"/>
              </w:rPr>
              <w:t>分</w:t>
            </w:r>
          </w:p>
          <w:p w:rsidR="00AF10BC" w:rsidRDefault="004F020E">
            <w:pPr>
              <w:pStyle w:val="TableParagraph"/>
              <w:spacing w:before="25"/>
              <w:ind w:left="29"/>
              <w:rPr>
                <w:sz w:val="24"/>
              </w:rPr>
            </w:pPr>
            <w:r>
              <w:rPr>
                <w:rFonts w:ascii="Times New Roman" w:eastAsia="Times New Roman"/>
                <w:sz w:val="24"/>
              </w:rPr>
              <w:t>5</w:t>
            </w:r>
            <w:r>
              <w:rPr>
                <w:sz w:val="24"/>
              </w:rPr>
              <w:t>分</w:t>
            </w:r>
          </w:p>
          <w:p w:rsidR="00AF10BC" w:rsidRDefault="004F020E">
            <w:pPr>
              <w:pStyle w:val="TableParagraph"/>
              <w:spacing w:before="24"/>
              <w:ind w:left="29"/>
              <w:rPr>
                <w:sz w:val="24"/>
              </w:rPr>
            </w:pPr>
            <w:r>
              <w:rPr>
                <w:rFonts w:ascii="Times New Roman" w:eastAsia="Times New Roman"/>
                <w:sz w:val="24"/>
              </w:rPr>
              <w:t>0</w:t>
            </w:r>
            <w:r>
              <w:rPr>
                <w:sz w:val="24"/>
              </w:rPr>
              <w:t>分</w:t>
            </w:r>
          </w:p>
        </w:tc>
      </w:tr>
      <w:tr w:rsidR="00AF10BC">
        <w:trPr>
          <w:trHeight w:val="1439"/>
        </w:trPr>
        <w:tc>
          <w:tcPr>
            <w:tcW w:w="411" w:type="dxa"/>
          </w:tcPr>
          <w:p w:rsidR="00AF10BC" w:rsidRDefault="00AF10BC">
            <w:pPr>
              <w:pStyle w:val="TableParagraph"/>
              <w:spacing w:before="7"/>
              <w:rPr>
                <w:rFonts w:ascii="細明體_HKSCS"/>
                <w:sz w:val="40"/>
              </w:rPr>
            </w:pPr>
          </w:p>
          <w:p w:rsidR="00AF10BC" w:rsidRDefault="004F020E">
            <w:pPr>
              <w:pStyle w:val="TableParagraph"/>
              <w:ind w:left="134"/>
              <w:rPr>
                <w:rFonts w:ascii="Times New Roman"/>
                <w:sz w:val="28"/>
              </w:rPr>
            </w:pPr>
            <w:r>
              <w:rPr>
                <w:rFonts w:ascii="Times New Roman"/>
                <w:sz w:val="28"/>
              </w:rPr>
              <w:t>5</w:t>
            </w:r>
          </w:p>
        </w:tc>
        <w:tc>
          <w:tcPr>
            <w:tcW w:w="3219" w:type="dxa"/>
          </w:tcPr>
          <w:p w:rsidR="00AF10BC" w:rsidRDefault="004F020E">
            <w:pPr>
              <w:pStyle w:val="TableParagraph"/>
              <w:spacing w:line="360" w:lineRule="exact"/>
              <w:ind w:left="28" w:right="7"/>
              <w:jc w:val="both"/>
              <w:rPr>
                <w:sz w:val="28"/>
              </w:rPr>
            </w:pPr>
            <w:r>
              <w:rPr>
                <w:sz w:val="28"/>
              </w:rPr>
              <w:t>就地掩蔽動作（趴下、掩護、穩住）是否確實、各班導師是否穿戴完整防護裝備？</w:t>
            </w:r>
          </w:p>
        </w:tc>
        <w:tc>
          <w:tcPr>
            <w:tcW w:w="3420" w:type="dxa"/>
          </w:tcPr>
          <w:p w:rsidR="00AF10BC" w:rsidRDefault="00AF10BC">
            <w:pPr>
              <w:pStyle w:val="TableParagraph"/>
              <w:rPr>
                <w:rFonts w:ascii="Times New Roman"/>
                <w:sz w:val="26"/>
              </w:rPr>
            </w:pPr>
          </w:p>
        </w:tc>
        <w:tc>
          <w:tcPr>
            <w:tcW w:w="1800" w:type="dxa"/>
          </w:tcPr>
          <w:p w:rsidR="00AF10BC" w:rsidRDefault="004F020E">
            <w:pPr>
              <w:pStyle w:val="TableParagraph"/>
              <w:tabs>
                <w:tab w:val="left" w:pos="547"/>
              </w:tabs>
              <w:spacing w:before="176"/>
              <w:ind w:left="28"/>
              <w:rPr>
                <w:sz w:val="26"/>
              </w:rPr>
            </w:pPr>
            <w:r>
              <w:rPr>
                <w:sz w:val="26"/>
              </w:rPr>
              <w:t>完</w:t>
            </w:r>
            <w:r>
              <w:rPr>
                <w:sz w:val="26"/>
              </w:rPr>
              <w:tab/>
            </w:r>
            <w:r>
              <w:rPr>
                <w:w w:val="95"/>
                <w:sz w:val="26"/>
              </w:rPr>
              <w:t>成□</w:t>
            </w:r>
          </w:p>
          <w:p w:rsidR="00AF10BC" w:rsidRDefault="004F020E">
            <w:pPr>
              <w:pStyle w:val="TableParagraph"/>
              <w:spacing w:before="19" w:line="237" w:lineRule="auto"/>
              <w:ind w:left="28" w:right="202"/>
              <w:rPr>
                <w:sz w:val="26"/>
              </w:rPr>
            </w:pPr>
            <w:r>
              <w:rPr>
                <w:spacing w:val="-4"/>
                <w:sz w:val="26"/>
              </w:rPr>
              <w:t xml:space="preserve">部分未落實□ </w:t>
            </w:r>
            <w:r>
              <w:rPr>
                <w:sz w:val="26"/>
              </w:rPr>
              <w:t>未完成□</w:t>
            </w:r>
          </w:p>
        </w:tc>
        <w:tc>
          <w:tcPr>
            <w:tcW w:w="1082" w:type="dxa"/>
          </w:tcPr>
          <w:p w:rsidR="00AF10BC" w:rsidRDefault="004F020E">
            <w:pPr>
              <w:pStyle w:val="TableParagraph"/>
              <w:spacing w:before="228"/>
              <w:ind w:left="29"/>
              <w:rPr>
                <w:sz w:val="24"/>
              </w:rPr>
            </w:pPr>
            <w:r>
              <w:rPr>
                <w:rFonts w:ascii="Times New Roman" w:eastAsia="Times New Roman"/>
                <w:sz w:val="24"/>
              </w:rPr>
              <w:t>5</w:t>
            </w:r>
            <w:r>
              <w:rPr>
                <w:sz w:val="24"/>
              </w:rPr>
              <w:t>分</w:t>
            </w:r>
          </w:p>
          <w:p w:rsidR="00AF10BC" w:rsidRDefault="004F020E">
            <w:pPr>
              <w:pStyle w:val="TableParagraph"/>
              <w:spacing w:before="24"/>
              <w:ind w:left="29"/>
              <w:rPr>
                <w:sz w:val="24"/>
              </w:rPr>
            </w:pPr>
            <w:r>
              <w:rPr>
                <w:rFonts w:ascii="Times New Roman" w:eastAsia="Times New Roman"/>
                <w:sz w:val="24"/>
              </w:rPr>
              <w:t>3</w:t>
            </w:r>
            <w:r>
              <w:rPr>
                <w:sz w:val="24"/>
              </w:rPr>
              <w:t>分</w:t>
            </w:r>
          </w:p>
          <w:p w:rsidR="00AF10BC" w:rsidRDefault="004F020E">
            <w:pPr>
              <w:pStyle w:val="TableParagraph"/>
              <w:spacing w:before="24"/>
              <w:ind w:left="29"/>
              <w:rPr>
                <w:sz w:val="24"/>
              </w:rPr>
            </w:pPr>
            <w:r>
              <w:rPr>
                <w:rFonts w:ascii="Times New Roman" w:eastAsia="Times New Roman"/>
                <w:sz w:val="24"/>
              </w:rPr>
              <w:t>0</w:t>
            </w:r>
            <w:r>
              <w:rPr>
                <w:sz w:val="24"/>
              </w:rPr>
              <w:t>分</w:t>
            </w:r>
          </w:p>
        </w:tc>
      </w:tr>
      <w:tr w:rsidR="00AF10BC">
        <w:trPr>
          <w:trHeight w:val="1600"/>
        </w:trPr>
        <w:tc>
          <w:tcPr>
            <w:tcW w:w="411" w:type="dxa"/>
          </w:tcPr>
          <w:p w:rsidR="00AF10BC" w:rsidRDefault="00AF10BC">
            <w:pPr>
              <w:pStyle w:val="TableParagraph"/>
              <w:rPr>
                <w:rFonts w:ascii="細明體_HKSCS"/>
                <w:sz w:val="30"/>
              </w:rPr>
            </w:pPr>
          </w:p>
          <w:p w:rsidR="00AF10BC" w:rsidRDefault="004F020E">
            <w:pPr>
              <w:pStyle w:val="TableParagraph"/>
              <w:spacing w:before="225"/>
              <w:ind w:left="134"/>
              <w:rPr>
                <w:rFonts w:ascii="Times New Roman"/>
                <w:sz w:val="28"/>
              </w:rPr>
            </w:pPr>
            <w:r>
              <w:rPr>
                <w:rFonts w:ascii="Times New Roman"/>
                <w:sz w:val="28"/>
              </w:rPr>
              <w:t>6</w:t>
            </w:r>
          </w:p>
        </w:tc>
        <w:tc>
          <w:tcPr>
            <w:tcW w:w="3219" w:type="dxa"/>
          </w:tcPr>
          <w:p w:rsidR="00AF10BC" w:rsidRDefault="004F020E">
            <w:pPr>
              <w:pStyle w:val="TableParagraph"/>
              <w:spacing w:line="332" w:lineRule="exact"/>
              <w:ind w:left="28"/>
              <w:rPr>
                <w:sz w:val="28"/>
              </w:rPr>
            </w:pPr>
            <w:r>
              <w:rPr>
                <w:spacing w:val="7"/>
                <w:sz w:val="28"/>
              </w:rPr>
              <w:t>是否落實於地震搖晃當中</w:t>
            </w:r>
          </w:p>
          <w:p w:rsidR="00AF10BC" w:rsidRDefault="004F020E">
            <w:pPr>
              <w:pStyle w:val="TableParagraph"/>
              <w:spacing w:before="14" w:line="196" w:lineRule="auto"/>
              <w:ind w:left="45" w:right="14"/>
              <w:jc w:val="both"/>
              <w:rPr>
                <w:sz w:val="28"/>
              </w:rPr>
            </w:pPr>
            <w:r>
              <w:rPr>
                <w:spacing w:val="2"/>
                <w:sz w:val="28"/>
              </w:rPr>
              <w:t>「勿要求」學生開門與關</w:t>
            </w:r>
            <w:r>
              <w:rPr>
                <w:spacing w:val="5"/>
                <w:sz w:val="28"/>
              </w:rPr>
              <w:t>閉電源</w:t>
            </w:r>
            <w:proofErr w:type="gramStart"/>
            <w:r>
              <w:rPr>
                <w:spacing w:val="4"/>
                <w:sz w:val="28"/>
              </w:rPr>
              <w:t>（</w:t>
            </w:r>
            <w:proofErr w:type="gramEnd"/>
            <w:r>
              <w:rPr>
                <w:spacing w:val="1"/>
                <w:sz w:val="28"/>
              </w:rPr>
              <w:t>應於地震稍歇且</w:t>
            </w:r>
            <w:r>
              <w:rPr>
                <w:spacing w:val="2"/>
                <w:sz w:val="28"/>
              </w:rPr>
              <w:t>進行疏散時，才能實施上</w:t>
            </w:r>
          </w:p>
          <w:p w:rsidR="00AF10BC" w:rsidRDefault="004F020E">
            <w:pPr>
              <w:pStyle w:val="TableParagraph"/>
              <w:spacing w:line="271" w:lineRule="exact"/>
              <w:ind w:left="45"/>
              <w:jc w:val="both"/>
              <w:rPr>
                <w:sz w:val="28"/>
              </w:rPr>
            </w:pPr>
            <w:r>
              <w:rPr>
                <w:sz w:val="28"/>
              </w:rPr>
              <w:t xml:space="preserve">述 </w:t>
            </w:r>
            <w:r>
              <w:rPr>
                <w:rFonts w:ascii="Times New Roman" w:eastAsia="Times New Roman"/>
                <w:sz w:val="28"/>
              </w:rPr>
              <w:t xml:space="preserve">2 </w:t>
            </w:r>
            <w:r>
              <w:rPr>
                <w:sz w:val="28"/>
              </w:rPr>
              <w:t>項動作</w:t>
            </w:r>
            <w:proofErr w:type="gramStart"/>
            <w:r>
              <w:rPr>
                <w:sz w:val="28"/>
              </w:rPr>
              <w:t>）</w:t>
            </w:r>
            <w:proofErr w:type="gramEnd"/>
            <w:r>
              <w:rPr>
                <w:sz w:val="28"/>
              </w:rPr>
              <w:t>？</w:t>
            </w:r>
          </w:p>
        </w:tc>
        <w:tc>
          <w:tcPr>
            <w:tcW w:w="3420" w:type="dxa"/>
          </w:tcPr>
          <w:p w:rsidR="00AF10BC" w:rsidRDefault="00AF10BC">
            <w:pPr>
              <w:pStyle w:val="TableParagraph"/>
              <w:rPr>
                <w:rFonts w:ascii="Times New Roman"/>
                <w:sz w:val="26"/>
              </w:rPr>
            </w:pPr>
          </w:p>
        </w:tc>
        <w:tc>
          <w:tcPr>
            <w:tcW w:w="1800" w:type="dxa"/>
          </w:tcPr>
          <w:p w:rsidR="00AF10BC" w:rsidRDefault="00AF10BC">
            <w:pPr>
              <w:pStyle w:val="TableParagraph"/>
              <w:spacing w:before="3"/>
              <w:rPr>
                <w:rFonts w:ascii="細明體_HKSCS"/>
                <w:sz w:val="18"/>
              </w:rPr>
            </w:pPr>
          </w:p>
          <w:p w:rsidR="00AF10BC" w:rsidRDefault="004F020E">
            <w:pPr>
              <w:pStyle w:val="TableParagraph"/>
              <w:tabs>
                <w:tab w:val="left" w:pos="547"/>
              </w:tabs>
              <w:ind w:left="28"/>
              <w:rPr>
                <w:sz w:val="26"/>
              </w:rPr>
            </w:pPr>
            <w:r>
              <w:rPr>
                <w:sz w:val="26"/>
              </w:rPr>
              <w:t>完</w:t>
            </w:r>
            <w:r>
              <w:rPr>
                <w:sz w:val="26"/>
              </w:rPr>
              <w:tab/>
            </w:r>
            <w:r>
              <w:rPr>
                <w:w w:val="95"/>
                <w:sz w:val="26"/>
              </w:rPr>
              <w:t>成□</w:t>
            </w:r>
          </w:p>
          <w:p w:rsidR="00AF10BC" w:rsidRDefault="004F020E">
            <w:pPr>
              <w:pStyle w:val="TableParagraph"/>
              <w:spacing w:before="21" w:line="237" w:lineRule="auto"/>
              <w:ind w:left="28" w:right="202"/>
              <w:rPr>
                <w:sz w:val="26"/>
              </w:rPr>
            </w:pPr>
            <w:r>
              <w:rPr>
                <w:spacing w:val="-4"/>
                <w:sz w:val="26"/>
              </w:rPr>
              <w:t xml:space="preserve">部分未落實□ </w:t>
            </w:r>
            <w:r>
              <w:rPr>
                <w:sz w:val="26"/>
              </w:rPr>
              <w:t>未完成□</w:t>
            </w:r>
          </w:p>
        </w:tc>
        <w:tc>
          <w:tcPr>
            <w:tcW w:w="1082" w:type="dxa"/>
          </w:tcPr>
          <w:p w:rsidR="00AF10BC" w:rsidRDefault="00AF10BC">
            <w:pPr>
              <w:pStyle w:val="TableParagraph"/>
              <w:spacing w:before="12"/>
              <w:rPr>
                <w:rFonts w:ascii="細明體_HKSCS"/>
                <w:sz w:val="21"/>
              </w:rPr>
            </w:pPr>
          </w:p>
          <w:p w:rsidR="00AF10BC" w:rsidRDefault="004F020E">
            <w:pPr>
              <w:pStyle w:val="TableParagraph"/>
              <w:spacing w:before="1"/>
              <w:ind w:left="29"/>
              <w:rPr>
                <w:sz w:val="24"/>
              </w:rPr>
            </w:pPr>
            <w:r>
              <w:rPr>
                <w:rFonts w:ascii="Times New Roman" w:eastAsia="Times New Roman"/>
                <w:sz w:val="24"/>
              </w:rPr>
              <w:t>5</w:t>
            </w:r>
            <w:r>
              <w:rPr>
                <w:sz w:val="24"/>
              </w:rPr>
              <w:t>分</w:t>
            </w:r>
          </w:p>
          <w:p w:rsidR="00AF10BC" w:rsidRDefault="004F020E">
            <w:pPr>
              <w:pStyle w:val="TableParagraph"/>
              <w:spacing w:before="24"/>
              <w:ind w:left="29"/>
              <w:rPr>
                <w:sz w:val="24"/>
              </w:rPr>
            </w:pPr>
            <w:r>
              <w:rPr>
                <w:rFonts w:ascii="Times New Roman" w:eastAsia="Times New Roman"/>
                <w:sz w:val="24"/>
              </w:rPr>
              <w:t>3</w:t>
            </w:r>
            <w:r>
              <w:rPr>
                <w:sz w:val="24"/>
              </w:rPr>
              <w:t>分</w:t>
            </w:r>
          </w:p>
          <w:p w:rsidR="00AF10BC" w:rsidRDefault="004F020E">
            <w:pPr>
              <w:pStyle w:val="TableParagraph"/>
              <w:spacing w:before="24"/>
              <w:ind w:left="29"/>
              <w:rPr>
                <w:sz w:val="24"/>
              </w:rPr>
            </w:pPr>
            <w:r>
              <w:rPr>
                <w:rFonts w:ascii="Times New Roman" w:eastAsia="Times New Roman"/>
                <w:sz w:val="24"/>
              </w:rPr>
              <w:t>0</w:t>
            </w:r>
            <w:r>
              <w:rPr>
                <w:sz w:val="24"/>
              </w:rPr>
              <w:t>分</w:t>
            </w:r>
          </w:p>
        </w:tc>
      </w:tr>
      <w:tr w:rsidR="00AF10BC">
        <w:trPr>
          <w:trHeight w:val="1420"/>
        </w:trPr>
        <w:tc>
          <w:tcPr>
            <w:tcW w:w="411" w:type="dxa"/>
          </w:tcPr>
          <w:p w:rsidR="00AF10BC" w:rsidRDefault="00AF10BC">
            <w:pPr>
              <w:pStyle w:val="TableParagraph"/>
              <w:spacing w:before="12"/>
              <w:rPr>
                <w:rFonts w:ascii="細明體_HKSCS"/>
                <w:sz w:val="39"/>
              </w:rPr>
            </w:pPr>
          </w:p>
          <w:p w:rsidR="00AF10BC" w:rsidRDefault="004F020E">
            <w:pPr>
              <w:pStyle w:val="TableParagraph"/>
              <w:ind w:left="134"/>
              <w:rPr>
                <w:rFonts w:ascii="Times New Roman"/>
                <w:sz w:val="28"/>
              </w:rPr>
            </w:pPr>
            <w:r>
              <w:rPr>
                <w:rFonts w:ascii="Times New Roman"/>
                <w:sz w:val="28"/>
              </w:rPr>
              <w:t>7</w:t>
            </w:r>
          </w:p>
        </w:tc>
        <w:tc>
          <w:tcPr>
            <w:tcW w:w="3219" w:type="dxa"/>
          </w:tcPr>
          <w:p w:rsidR="00AF10BC" w:rsidRDefault="004F020E">
            <w:pPr>
              <w:pStyle w:val="TableParagraph"/>
              <w:spacing w:before="200" w:line="220" w:lineRule="auto"/>
              <w:ind w:left="28" w:right="14"/>
              <w:jc w:val="both"/>
              <w:rPr>
                <w:sz w:val="28"/>
              </w:rPr>
            </w:pPr>
            <w:r>
              <w:rPr>
                <w:sz w:val="28"/>
              </w:rPr>
              <w:t>身障學生及資源班學生是否事先指定適當人員協助避難疏散？</w:t>
            </w:r>
          </w:p>
        </w:tc>
        <w:tc>
          <w:tcPr>
            <w:tcW w:w="3420" w:type="dxa"/>
          </w:tcPr>
          <w:p w:rsidR="00AF10BC" w:rsidRDefault="00AF10BC">
            <w:pPr>
              <w:pStyle w:val="TableParagraph"/>
              <w:rPr>
                <w:rFonts w:ascii="Times New Roman"/>
                <w:sz w:val="26"/>
              </w:rPr>
            </w:pPr>
          </w:p>
        </w:tc>
        <w:tc>
          <w:tcPr>
            <w:tcW w:w="1800" w:type="dxa"/>
          </w:tcPr>
          <w:p w:rsidR="00AF10BC" w:rsidRDefault="004F020E">
            <w:pPr>
              <w:pStyle w:val="TableParagraph"/>
              <w:tabs>
                <w:tab w:val="left" w:pos="547"/>
              </w:tabs>
              <w:spacing w:before="167"/>
              <w:ind w:left="28"/>
              <w:rPr>
                <w:sz w:val="26"/>
              </w:rPr>
            </w:pPr>
            <w:r>
              <w:rPr>
                <w:sz w:val="26"/>
              </w:rPr>
              <w:t>完</w:t>
            </w:r>
            <w:r>
              <w:rPr>
                <w:sz w:val="26"/>
              </w:rPr>
              <w:tab/>
            </w:r>
            <w:r>
              <w:rPr>
                <w:w w:val="95"/>
                <w:sz w:val="26"/>
              </w:rPr>
              <w:t>成□</w:t>
            </w:r>
          </w:p>
          <w:p w:rsidR="00AF10BC" w:rsidRDefault="004F020E">
            <w:pPr>
              <w:pStyle w:val="TableParagraph"/>
              <w:spacing w:before="19" w:line="237" w:lineRule="auto"/>
              <w:ind w:left="28" w:right="202"/>
              <w:rPr>
                <w:sz w:val="26"/>
              </w:rPr>
            </w:pPr>
            <w:r>
              <w:rPr>
                <w:spacing w:val="-4"/>
                <w:sz w:val="26"/>
              </w:rPr>
              <w:t xml:space="preserve">部分未落實□ </w:t>
            </w:r>
            <w:r>
              <w:rPr>
                <w:sz w:val="26"/>
              </w:rPr>
              <w:t>未完成□</w:t>
            </w:r>
          </w:p>
        </w:tc>
        <w:tc>
          <w:tcPr>
            <w:tcW w:w="1082" w:type="dxa"/>
          </w:tcPr>
          <w:p w:rsidR="00AF10BC" w:rsidRDefault="004F020E">
            <w:pPr>
              <w:pStyle w:val="TableParagraph"/>
              <w:spacing w:before="218"/>
              <w:ind w:left="29"/>
              <w:rPr>
                <w:sz w:val="24"/>
              </w:rPr>
            </w:pPr>
            <w:r>
              <w:rPr>
                <w:rFonts w:ascii="Times New Roman" w:eastAsia="Times New Roman"/>
                <w:sz w:val="24"/>
              </w:rPr>
              <w:t>5</w:t>
            </w:r>
            <w:r>
              <w:rPr>
                <w:sz w:val="24"/>
              </w:rPr>
              <w:t>分</w:t>
            </w:r>
          </w:p>
          <w:p w:rsidR="00AF10BC" w:rsidRDefault="004F020E">
            <w:pPr>
              <w:pStyle w:val="TableParagraph"/>
              <w:spacing w:before="25"/>
              <w:ind w:left="29"/>
              <w:rPr>
                <w:sz w:val="24"/>
              </w:rPr>
            </w:pPr>
            <w:r>
              <w:rPr>
                <w:rFonts w:ascii="Times New Roman" w:eastAsia="Times New Roman"/>
                <w:sz w:val="24"/>
              </w:rPr>
              <w:t>3</w:t>
            </w:r>
            <w:r>
              <w:rPr>
                <w:sz w:val="24"/>
              </w:rPr>
              <w:t>分</w:t>
            </w:r>
          </w:p>
          <w:p w:rsidR="00AF10BC" w:rsidRDefault="004F020E">
            <w:pPr>
              <w:pStyle w:val="TableParagraph"/>
              <w:spacing w:before="24"/>
              <w:ind w:left="29"/>
              <w:rPr>
                <w:sz w:val="24"/>
              </w:rPr>
            </w:pPr>
            <w:r>
              <w:rPr>
                <w:rFonts w:ascii="Times New Roman" w:eastAsia="Times New Roman"/>
                <w:sz w:val="24"/>
              </w:rPr>
              <w:t>0</w:t>
            </w:r>
            <w:r>
              <w:rPr>
                <w:sz w:val="24"/>
              </w:rPr>
              <w:t>分</w:t>
            </w:r>
          </w:p>
        </w:tc>
      </w:tr>
      <w:tr w:rsidR="00AF10BC">
        <w:trPr>
          <w:trHeight w:val="1422"/>
        </w:trPr>
        <w:tc>
          <w:tcPr>
            <w:tcW w:w="411" w:type="dxa"/>
          </w:tcPr>
          <w:p w:rsidR="00AF10BC" w:rsidRDefault="00AF10BC">
            <w:pPr>
              <w:pStyle w:val="TableParagraph"/>
              <w:spacing w:before="11"/>
              <w:rPr>
                <w:rFonts w:ascii="細明體_HKSCS"/>
                <w:sz w:val="39"/>
              </w:rPr>
            </w:pPr>
          </w:p>
          <w:p w:rsidR="00AF10BC" w:rsidRDefault="004F020E">
            <w:pPr>
              <w:pStyle w:val="TableParagraph"/>
              <w:ind w:left="134"/>
              <w:rPr>
                <w:rFonts w:ascii="Times New Roman"/>
                <w:sz w:val="28"/>
              </w:rPr>
            </w:pPr>
            <w:r>
              <w:rPr>
                <w:rFonts w:ascii="Times New Roman"/>
                <w:sz w:val="28"/>
              </w:rPr>
              <w:t>8</w:t>
            </w:r>
          </w:p>
        </w:tc>
        <w:tc>
          <w:tcPr>
            <w:tcW w:w="3219" w:type="dxa"/>
          </w:tcPr>
          <w:p w:rsidR="00AF10BC" w:rsidRDefault="00AF10BC">
            <w:pPr>
              <w:pStyle w:val="TableParagraph"/>
              <w:spacing w:before="5"/>
              <w:rPr>
                <w:rFonts w:ascii="細明體_HKSCS"/>
                <w:sz w:val="18"/>
              </w:rPr>
            </w:pPr>
          </w:p>
          <w:p w:rsidR="00AF10BC" w:rsidRDefault="004F020E">
            <w:pPr>
              <w:pStyle w:val="TableParagraph"/>
              <w:spacing w:line="196" w:lineRule="auto"/>
              <w:ind w:left="45" w:right="15" w:hanging="17"/>
              <w:jc w:val="both"/>
              <w:rPr>
                <w:sz w:val="28"/>
              </w:rPr>
            </w:pPr>
            <w:r>
              <w:rPr>
                <w:sz w:val="28"/>
              </w:rPr>
              <w:t>疏散避難時機，學生是否遵循不跑、不語、不推原則？</w:t>
            </w:r>
          </w:p>
        </w:tc>
        <w:tc>
          <w:tcPr>
            <w:tcW w:w="3420" w:type="dxa"/>
          </w:tcPr>
          <w:p w:rsidR="00AF10BC" w:rsidRDefault="00AF10BC">
            <w:pPr>
              <w:pStyle w:val="TableParagraph"/>
              <w:rPr>
                <w:rFonts w:ascii="Times New Roman"/>
                <w:sz w:val="26"/>
              </w:rPr>
            </w:pPr>
          </w:p>
        </w:tc>
        <w:tc>
          <w:tcPr>
            <w:tcW w:w="1800" w:type="dxa"/>
          </w:tcPr>
          <w:p w:rsidR="00AF10BC" w:rsidRDefault="004F020E">
            <w:pPr>
              <w:pStyle w:val="TableParagraph"/>
              <w:tabs>
                <w:tab w:val="left" w:pos="547"/>
              </w:tabs>
              <w:spacing w:before="167"/>
              <w:ind w:left="28"/>
              <w:rPr>
                <w:sz w:val="26"/>
              </w:rPr>
            </w:pPr>
            <w:r>
              <w:rPr>
                <w:sz w:val="26"/>
              </w:rPr>
              <w:t>完</w:t>
            </w:r>
            <w:r>
              <w:rPr>
                <w:sz w:val="26"/>
              </w:rPr>
              <w:tab/>
            </w:r>
            <w:r>
              <w:rPr>
                <w:w w:val="95"/>
                <w:sz w:val="26"/>
              </w:rPr>
              <w:t>成□</w:t>
            </w:r>
          </w:p>
          <w:p w:rsidR="00AF10BC" w:rsidRDefault="004F020E">
            <w:pPr>
              <w:pStyle w:val="TableParagraph"/>
              <w:spacing w:before="20" w:line="237" w:lineRule="auto"/>
              <w:ind w:left="28" w:right="202"/>
              <w:rPr>
                <w:sz w:val="26"/>
              </w:rPr>
            </w:pPr>
            <w:r>
              <w:rPr>
                <w:spacing w:val="-4"/>
                <w:sz w:val="26"/>
              </w:rPr>
              <w:t xml:space="preserve">部分未落實□ </w:t>
            </w:r>
            <w:r>
              <w:rPr>
                <w:sz w:val="26"/>
              </w:rPr>
              <w:t>未完成□</w:t>
            </w:r>
          </w:p>
        </w:tc>
        <w:tc>
          <w:tcPr>
            <w:tcW w:w="1082" w:type="dxa"/>
          </w:tcPr>
          <w:p w:rsidR="00AF10BC" w:rsidRDefault="004F020E">
            <w:pPr>
              <w:pStyle w:val="TableParagraph"/>
              <w:spacing w:before="218"/>
              <w:ind w:left="29"/>
              <w:rPr>
                <w:sz w:val="24"/>
              </w:rPr>
            </w:pPr>
            <w:r>
              <w:rPr>
                <w:rFonts w:ascii="Times New Roman" w:eastAsia="Times New Roman"/>
                <w:sz w:val="24"/>
              </w:rPr>
              <w:t>5</w:t>
            </w:r>
            <w:r>
              <w:rPr>
                <w:sz w:val="24"/>
              </w:rPr>
              <w:t>分</w:t>
            </w:r>
          </w:p>
          <w:p w:rsidR="00AF10BC" w:rsidRDefault="004F020E">
            <w:pPr>
              <w:pStyle w:val="TableParagraph"/>
              <w:spacing w:before="24"/>
              <w:ind w:left="29"/>
              <w:rPr>
                <w:sz w:val="24"/>
              </w:rPr>
            </w:pPr>
            <w:r>
              <w:rPr>
                <w:rFonts w:ascii="Times New Roman" w:eastAsia="Times New Roman"/>
                <w:sz w:val="24"/>
              </w:rPr>
              <w:t>3</w:t>
            </w:r>
            <w:r>
              <w:rPr>
                <w:sz w:val="24"/>
              </w:rPr>
              <w:t>分</w:t>
            </w:r>
          </w:p>
          <w:p w:rsidR="00AF10BC" w:rsidRDefault="004F020E">
            <w:pPr>
              <w:pStyle w:val="TableParagraph"/>
              <w:spacing w:before="25"/>
              <w:ind w:left="29"/>
              <w:rPr>
                <w:sz w:val="24"/>
              </w:rPr>
            </w:pPr>
            <w:r>
              <w:rPr>
                <w:rFonts w:ascii="Times New Roman" w:eastAsia="Times New Roman"/>
                <w:sz w:val="24"/>
              </w:rPr>
              <w:t>0</w:t>
            </w:r>
            <w:r>
              <w:rPr>
                <w:sz w:val="24"/>
              </w:rPr>
              <w:t>分</w:t>
            </w:r>
          </w:p>
        </w:tc>
      </w:tr>
    </w:tbl>
    <w:p w:rsidR="00AF10BC" w:rsidRDefault="00AF10BC">
      <w:pPr>
        <w:rPr>
          <w:sz w:val="24"/>
        </w:rPr>
        <w:sectPr w:rsidR="00AF10BC">
          <w:pgSz w:w="11910" w:h="16840"/>
          <w:pgMar w:top="920" w:right="340" w:bottom="1120" w:left="400" w:header="0" w:footer="937" w:gutter="0"/>
          <w:cols w:space="720"/>
        </w:sectPr>
      </w:pPr>
    </w:p>
    <w:tbl>
      <w:tblPr>
        <w:tblStyle w:val="TableNormal"/>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
        <w:gridCol w:w="3219"/>
        <w:gridCol w:w="3420"/>
        <w:gridCol w:w="1800"/>
        <w:gridCol w:w="1082"/>
      </w:tblGrid>
      <w:tr w:rsidR="00AF10BC">
        <w:trPr>
          <w:trHeight w:val="1420"/>
        </w:trPr>
        <w:tc>
          <w:tcPr>
            <w:tcW w:w="411" w:type="dxa"/>
          </w:tcPr>
          <w:p w:rsidR="00AF10BC" w:rsidRDefault="00AF10BC">
            <w:pPr>
              <w:pStyle w:val="TableParagraph"/>
              <w:spacing w:before="5"/>
              <w:rPr>
                <w:rFonts w:ascii="細明體_HKSCS"/>
                <w:sz w:val="39"/>
              </w:rPr>
            </w:pPr>
          </w:p>
          <w:p w:rsidR="00AF10BC" w:rsidRDefault="004F020E">
            <w:pPr>
              <w:pStyle w:val="TableParagraph"/>
              <w:ind w:left="7"/>
              <w:jc w:val="center"/>
              <w:rPr>
                <w:rFonts w:ascii="Times New Roman"/>
                <w:sz w:val="28"/>
              </w:rPr>
            </w:pPr>
            <w:r>
              <w:rPr>
                <w:rFonts w:ascii="Times New Roman"/>
                <w:sz w:val="28"/>
              </w:rPr>
              <w:t>9</w:t>
            </w:r>
          </w:p>
        </w:tc>
        <w:tc>
          <w:tcPr>
            <w:tcW w:w="3219" w:type="dxa"/>
          </w:tcPr>
          <w:p w:rsidR="00AF10BC" w:rsidRDefault="004F020E">
            <w:pPr>
              <w:pStyle w:val="TableParagraph"/>
              <w:spacing w:before="251" w:line="196" w:lineRule="auto"/>
              <w:ind w:left="45" w:right="5" w:hanging="17"/>
              <w:jc w:val="both"/>
              <w:rPr>
                <w:sz w:val="28"/>
              </w:rPr>
            </w:pPr>
            <w:r>
              <w:rPr>
                <w:sz w:val="28"/>
              </w:rPr>
              <w:t>疏散時機是否</w:t>
            </w:r>
            <w:r>
              <w:rPr>
                <w:color w:val="FF0000"/>
                <w:sz w:val="28"/>
              </w:rPr>
              <w:t>以隨手可得具備緩衝保護功能</w:t>
            </w:r>
            <w:r>
              <w:rPr>
                <w:sz w:val="28"/>
              </w:rPr>
              <w:t>的物品保護頭頸部？</w:t>
            </w:r>
          </w:p>
        </w:tc>
        <w:tc>
          <w:tcPr>
            <w:tcW w:w="3420" w:type="dxa"/>
          </w:tcPr>
          <w:p w:rsidR="00AF10BC" w:rsidRDefault="00AF10BC">
            <w:pPr>
              <w:pStyle w:val="TableParagraph"/>
              <w:rPr>
                <w:rFonts w:ascii="Times New Roman"/>
                <w:sz w:val="26"/>
              </w:rPr>
            </w:pPr>
          </w:p>
        </w:tc>
        <w:tc>
          <w:tcPr>
            <w:tcW w:w="1800" w:type="dxa"/>
          </w:tcPr>
          <w:p w:rsidR="00AF10BC" w:rsidRDefault="004F020E">
            <w:pPr>
              <w:pStyle w:val="TableParagraph"/>
              <w:tabs>
                <w:tab w:val="left" w:pos="547"/>
              </w:tabs>
              <w:spacing w:before="158"/>
              <w:ind w:left="28"/>
              <w:rPr>
                <w:sz w:val="26"/>
              </w:rPr>
            </w:pPr>
            <w:r>
              <w:rPr>
                <w:sz w:val="26"/>
              </w:rPr>
              <w:t>完</w:t>
            </w:r>
            <w:r>
              <w:rPr>
                <w:sz w:val="26"/>
              </w:rPr>
              <w:tab/>
            </w:r>
            <w:r>
              <w:rPr>
                <w:w w:val="95"/>
                <w:sz w:val="26"/>
              </w:rPr>
              <w:t>成□</w:t>
            </w:r>
          </w:p>
          <w:p w:rsidR="00AF10BC" w:rsidRDefault="004F020E">
            <w:pPr>
              <w:pStyle w:val="TableParagraph"/>
              <w:spacing w:before="21" w:line="237" w:lineRule="auto"/>
              <w:ind w:left="28" w:right="202"/>
              <w:rPr>
                <w:sz w:val="26"/>
              </w:rPr>
            </w:pPr>
            <w:r>
              <w:rPr>
                <w:spacing w:val="-4"/>
                <w:sz w:val="26"/>
              </w:rPr>
              <w:t xml:space="preserve">部分未落實□ </w:t>
            </w:r>
            <w:r>
              <w:rPr>
                <w:sz w:val="26"/>
              </w:rPr>
              <w:t>未完成□</w:t>
            </w:r>
          </w:p>
        </w:tc>
        <w:tc>
          <w:tcPr>
            <w:tcW w:w="1082" w:type="dxa"/>
          </w:tcPr>
          <w:p w:rsidR="00AF10BC" w:rsidRDefault="004F020E">
            <w:pPr>
              <w:pStyle w:val="TableParagraph"/>
              <w:spacing w:before="212"/>
              <w:ind w:left="29"/>
              <w:rPr>
                <w:sz w:val="24"/>
              </w:rPr>
            </w:pPr>
            <w:r>
              <w:rPr>
                <w:rFonts w:ascii="Times New Roman" w:eastAsia="Times New Roman"/>
                <w:sz w:val="24"/>
              </w:rPr>
              <w:t>5</w:t>
            </w:r>
            <w:r>
              <w:rPr>
                <w:sz w:val="24"/>
              </w:rPr>
              <w:t>分</w:t>
            </w:r>
          </w:p>
          <w:p w:rsidR="00AF10BC" w:rsidRDefault="004F020E">
            <w:pPr>
              <w:pStyle w:val="TableParagraph"/>
              <w:spacing w:before="24"/>
              <w:ind w:left="29"/>
              <w:rPr>
                <w:sz w:val="24"/>
              </w:rPr>
            </w:pPr>
            <w:r>
              <w:rPr>
                <w:rFonts w:ascii="Times New Roman" w:eastAsia="Times New Roman"/>
                <w:sz w:val="24"/>
              </w:rPr>
              <w:t>3</w:t>
            </w:r>
            <w:r>
              <w:rPr>
                <w:sz w:val="24"/>
              </w:rPr>
              <w:t>分</w:t>
            </w:r>
          </w:p>
          <w:p w:rsidR="00AF10BC" w:rsidRDefault="004F020E">
            <w:pPr>
              <w:pStyle w:val="TableParagraph"/>
              <w:spacing w:before="25"/>
              <w:ind w:left="29"/>
              <w:rPr>
                <w:sz w:val="24"/>
              </w:rPr>
            </w:pPr>
            <w:r>
              <w:rPr>
                <w:rFonts w:ascii="Times New Roman" w:eastAsia="Times New Roman"/>
                <w:sz w:val="24"/>
              </w:rPr>
              <w:t>0</w:t>
            </w:r>
            <w:r>
              <w:rPr>
                <w:sz w:val="24"/>
              </w:rPr>
              <w:t>分</w:t>
            </w:r>
          </w:p>
        </w:tc>
      </w:tr>
      <w:tr w:rsidR="00AF10BC">
        <w:trPr>
          <w:trHeight w:val="1278"/>
        </w:trPr>
        <w:tc>
          <w:tcPr>
            <w:tcW w:w="411" w:type="dxa"/>
          </w:tcPr>
          <w:p w:rsidR="00AF10BC" w:rsidRDefault="00AF10BC">
            <w:pPr>
              <w:pStyle w:val="TableParagraph"/>
              <w:spacing w:before="5"/>
              <w:rPr>
                <w:rFonts w:ascii="細明體_HKSCS"/>
                <w:sz w:val="34"/>
              </w:rPr>
            </w:pPr>
          </w:p>
          <w:p w:rsidR="00AF10BC" w:rsidRDefault="004F020E">
            <w:pPr>
              <w:pStyle w:val="TableParagraph"/>
              <w:ind w:left="39" w:right="28"/>
              <w:jc w:val="center"/>
              <w:rPr>
                <w:rFonts w:ascii="Times New Roman"/>
                <w:sz w:val="28"/>
              </w:rPr>
            </w:pPr>
            <w:r>
              <w:rPr>
                <w:rFonts w:ascii="Times New Roman"/>
                <w:sz w:val="28"/>
              </w:rPr>
              <w:t>10</w:t>
            </w:r>
          </w:p>
        </w:tc>
        <w:tc>
          <w:tcPr>
            <w:tcW w:w="3219" w:type="dxa"/>
          </w:tcPr>
          <w:p w:rsidR="00AF10BC" w:rsidRDefault="004F020E">
            <w:pPr>
              <w:pStyle w:val="TableParagraph"/>
              <w:spacing w:line="326" w:lineRule="exact"/>
              <w:ind w:left="28"/>
              <w:rPr>
                <w:sz w:val="28"/>
              </w:rPr>
            </w:pPr>
            <w:r>
              <w:rPr>
                <w:spacing w:val="34"/>
                <w:sz w:val="28"/>
              </w:rPr>
              <w:t>疏散避難演練是否依據</w:t>
            </w:r>
          </w:p>
          <w:p w:rsidR="00AF10BC" w:rsidRDefault="004F020E">
            <w:pPr>
              <w:pStyle w:val="TableParagraph"/>
              <w:spacing w:before="14" w:line="196" w:lineRule="auto"/>
              <w:ind w:left="45" w:right="12"/>
              <w:rPr>
                <w:sz w:val="28"/>
              </w:rPr>
            </w:pPr>
            <w:r>
              <w:rPr>
                <w:spacing w:val="2"/>
                <w:sz w:val="28"/>
              </w:rPr>
              <w:t>「學校疏散避難地圖」動線實施並排除易造成危險</w:t>
            </w:r>
          </w:p>
          <w:p w:rsidR="00AF10BC" w:rsidRDefault="004F020E">
            <w:pPr>
              <w:pStyle w:val="TableParagraph"/>
              <w:spacing w:line="277" w:lineRule="exact"/>
              <w:ind w:left="45"/>
              <w:rPr>
                <w:sz w:val="28"/>
              </w:rPr>
            </w:pPr>
            <w:r>
              <w:rPr>
                <w:sz w:val="28"/>
              </w:rPr>
              <w:t>之因素？</w:t>
            </w:r>
          </w:p>
        </w:tc>
        <w:tc>
          <w:tcPr>
            <w:tcW w:w="3420" w:type="dxa"/>
          </w:tcPr>
          <w:p w:rsidR="00AF10BC" w:rsidRDefault="00AF10BC">
            <w:pPr>
              <w:pStyle w:val="TableParagraph"/>
              <w:rPr>
                <w:rFonts w:ascii="Times New Roman"/>
                <w:sz w:val="26"/>
              </w:rPr>
            </w:pPr>
          </w:p>
        </w:tc>
        <w:tc>
          <w:tcPr>
            <w:tcW w:w="1800" w:type="dxa"/>
          </w:tcPr>
          <w:p w:rsidR="00AF10BC" w:rsidRDefault="004F020E">
            <w:pPr>
              <w:pStyle w:val="TableParagraph"/>
              <w:tabs>
                <w:tab w:val="left" w:pos="547"/>
              </w:tabs>
              <w:spacing w:before="88"/>
              <w:ind w:left="28"/>
              <w:rPr>
                <w:sz w:val="26"/>
              </w:rPr>
            </w:pPr>
            <w:r>
              <w:rPr>
                <w:sz w:val="26"/>
              </w:rPr>
              <w:t>完</w:t>
            </w:r>
            <w:r>
              <w:rPr>
                <w:sz w:val="26"/>
              </w:rPr>
              <w:tab/>
            </w:r>
            <w:r>
              <w:rPr>
                <w:w w:val="95"/>
                <w:sz w:val="26"/>
              </w:rPr>
              <w:t>成□</w:t>
            </w:r>
          </w:p>
          <w:p w:rsidR="00AF10BC" w:rsidRDefault="004F020E">
            <w:pPr>
              <w:pStyle w:val="TableParagraph"/>
              <w:spacing w:before="21" w:line="237" w:lineRule="auto"/>
              <w:ind w:left="28" w:right="202"/>
              <w:rPr>
                <w:sz w:val="26"/>
              </w:rPr>
            </w:pPr>
            <w:r>
              <w:rPr>
                <w:spacing w:val="-4"/>
                <w:sz w:val="26"/>
              </w:rPr>
              <w:t xml:space="preserve">部分未落實□ </w:t>
            </w:r>
            <w:r>
              <w:rPr>
                <w:sz w:val="26"/>
              </w:rPr>
              <w:t>未完成□</w:t>
            </w:r>
          </w:p>
        </w:tc>
        <w:tc>
          <w:tcPr>
            <w:tcW w:w="1082" w:type="dxa"/>
          </w:tcPr>
          <w:p w:rsidR="00AF10BC" w:rsidRDefault="004F020E">
            <w:pPr>
              <w:pStyle w:val="TableParagraph"/>
              <w:spacing w:before="142"/>
              <w:ind w:left="29"/>
              <w:rPr>
                <w:sz w:val="24"/>
              </w:rPr>
            </w:pPr>
            <w:r>
              <w:rPr>
                <w:rFonts w:ascii="Times New Roman" w:eastAsia="Times New Roman"/>
                <w:sz w:val="24"/>
              </w:rPr>
              <w:t>5</w:t>
            </w:r>
            <w:r>
              <w:rPr>
                <w:sz w:val="24"/>
              </w:rPr>
              <w:t>分</w:t>
            </w:r>
          </w:p>
          <w:p w:rsidR="00AF10BC" w:rsidRDefault="004F020E">
            <w:pPr>
              <w:pStyle w:val="TableParagraph"/>
              <w:spacing w:before="24"/>
              <w:ind w:left="29"/>
              <w:rPr>
                <w:sz w:val="24"/>
              </w:rPr>
            </w:pPr>
            <w:r>
              <w:rPr>
                <w:rFonts w:ascii="Times New Roman" w:eastAsia="Times New Roman"/>
                <w:sz w:val="24"/>
              </w:rPr>
              <w:t>3</w:t>
            </w:r>
            <w:r>
              <w:rPr>
                <w:sz w:val="24"/>
              </w:rPr>
              <w:t>分</w:t>
            </w:r>
          </w:p>
          <w:p w:rsidR="00AF10BC" w:rsidRDefault="004F020E">
            <w:pPr>
              <w:pStyle w:val="TableParagraph"/>
              <w:spacing w:before="25"/>
              <w:ind w:left="29"/>
              <w:rPr>
                <w:sz w:val="24"/>
              </w:rPr>
            </w:pPr>
            <w:r>
              <w:rPr>
                <w:rFonts w:ascii="Times New Roman" w:eastAsia="Times New Roman"/>
                <w:sz w:val="24"/>
              </w:rPr>
              <w:t>0</w:t>
            </w:r>
            <w:r>
              <w:rPr>
                <w:sz w:val="24"/>
              </w:rPr>
              <w:t>分</w:t>
            </w:r>
          </w:p>
        </w:tc>
      </w:tr>
      <w:tr w:rsidR="00AF10BC">
        <w:trPr>
          <w:trHeight w:val="1082"/>
        </w:trPr>
        <w:tc>
          <w:tcPr>
            <w:tcW w:w="411" w:type="dxa"/>
          </w:tcPr>
          <w:p w:rsidR="00AF10BC" w:rsidRDefault="00AF10BC">
            <w:pPr>
              <w:pStyle w:val="TableParagraph"/>
              <w:spacing w:before="4"/>
              <w:rPr>
                <w:rFonts w:ascii="細明體_HKSCS"/>
                <w:sz w:val="27"/>
              </w:rPr>
            </w:pPr>
          </w:p>
          <w:p w:rsidR="00AF10BC" w:rsidRDefault="004F020E">
            <w:pPr>
              <w:pStyle w:val="TableParagraph"/>
              <w:spacing w:before="1"/>
              <w:ind w:left="33" w:right="35"/>
              <w:jc w:val="center"/>
              <w:rPr>
                <w:rFonts w:ascii="Times New Roman"/>
                <w:sz w:val="28"/>
              </w:rPr>
            </w:pPr>
            <w:r>
              <w:rPr>
                <w:rFonts w:ascii="Times New Roman"/>
                <w:sz w:val="28"/>
              </w:rPr>
              <w:t>11</w:t>
            </w:r>
          </w:p>
        </w:tc>
        <w:tc>
          <w:tcPr>
            <w:tcW w:w="3219" w:type="dxa"/>
          </w:tcPr>
          <w:p w:rsidR="00AF10BC" w:rsidRDefault="004F020E">
            <w:pPr>
              <w:pStyle w:val="TableParagraph"/>
              <w:spacing w:before="83" w:line="196" w:lineRule="auto"/>
              <w:ind w:left="45" w:right="13" w:hanging="17"/>
              <w:jc w:val="both"/>
              <w:rPr>
                <w:sz w:val="28"/>
              </w:rPr>
            </w:pPr>
            <w:r>
              <w:rPr>
                <w:sz w:val="28"/>
              </w:rPr>
              <w:t xml:space="preserve">各班任課老師是否於疏散集合後 </w:t>
            </w:r>
            <w:r>
              <w:rPr>
                <w:rFonts w:ascii="Times New Roman" w:eastAsia="Times New Roman"/>
                <w:sz w:val="28"/>
              </w:rPr>
              <w:t xml:space="preserve">5 </w:t>
            </w:r>
            <w:r>
              <w:rPr>
                <w:sz w:val="28"/>
              </w:rPr>
              <w:t>分鐘內完成人員清點及回報？</w:t>
            </w:r>
          </w:p>
        </w:tc>
        <w:tc>
          <w:tcPr>
            <w:tcW w:w="3420" w:type="dxa"/>
          </w:tcPr>
          <w:p w:rsidR="00AF10BC" w:rsidRDefault="00AF10BC">
            <w:pPr>
              <w:pStyle w:val="TableParagraph"/>
              <w:rPr>
                <w:rFonts w:ascii="Times New Roman"/>
                <w:sz w:val="26"/>
              </w:rPr>
            </w:pPr>
          </w:p>
        </w:tc>
        <w:tc>
          <w:tcPr>
            <w:tcW w:w="1800" w:type="dxa"/>
          </w:tcPr>
          <w:p w:rsidR="00AF10BC" w:rsidRDefault="004F020E">
            <w:pPr>
              <w:pStyle w:val="TableParagraph"/>
              <w:tabs>
                <w:tab w:val="left" w:pos="547"/>
              </w:tabs>
              <w:spacing w:line="354" w:lineRule="exact"/>
              <w:ind w:left="28"/>
              <w:rPr>
                <w:sz w:val="26"/>
              </w:rPr>
            </w:pPr>
            <w:r>
              <w:rPr>
                <w:sz w:val="26"/>
              </w:rPr>
              <w:t>完</w:t>
            </w:r>
            <w:r>
              <w:rPr>
                <w:sz w:val="26"/>
              </w:rPr>
              <w:tab/>
              <w:t>成□</w:t>
            </w:r>
          </w:p>
          <w:p w:rsidR="00AF10BC" w:rsidRDefault="004F020E">
            <w:pPr>
              <w:pStyle w:val="TableParagraph"/>
              <w:spacing w:before="18" w:line="362" w:lineRule="exact"/>
              <w:ind w:left="28"/>
              <w:rPr>
                <w:sz w:val="26"/>
              </w:rPr>
            </w:pPr>
            <w:r>
              <w:rPr>
                <w:sz w:val="26"/>
              </w:rPr>
              <w:t>部分未落實□</w:t>
            </w:r>
          </w:p>
          <w:p w:rsidR="00AF10BC" w:rsidRDefault="004F020E">
            <w:pPr>
              <w:pStyle w:val="TableParagraph"/>
              <w:spacing w:line="328" w:lineRule="exact"/>
              <w:ind w:left="28"/>
              <w:rPr>
                <w:sz w:val="26"/>
              </w:rPr>
            </w:pPr>
            <w:r>
              <w:rPr>
                <w:sz w:val="26"/>
              </w:rPr>
              <w:t>未完成□</w:t>
            </w:r>
          </w:p>
        </w:tc>
        <w:tc>
          <w:tcPr>
            <w:tcW w:w="1082" w:type="dxa"/>
          </w:tcPr>
          <w:p w:rsidR="00AF10BC" w:rsidRDefault="004F020E">
            <w:pPr>
              <w:pStyle w:val="TableParagraph"/>
              <w:spacing w:before="43"/>
              <w:ind w:left="29"/>
              <w:rPr>
                <w:sz w:val="24"/>
              </w:rPr>
            </w:pPr>
            <w:r>
              <w:rPr>
                <w:rFonts w:ascii="Times New Roman" w:eastAsia="Times New Roman"/>
                <w:sz w:val="24"/>
              </w:rPr>
              <w:t>5</w:t>
            </w:r>
            <w:r>
              <w:rPr>
                <w:sz w:val="24"/>
              </w:rPr>
              <w:t>分</w:t>
            </w:r>
          </w:p>
          <w:p w:rsidR="00AF10BC" w:rsidRDefault="004F020E">
            <w:pPr>
              <w:pStyle w:val="TableParagraph"/>
              <w:spacing w:before="25"/>
              <w:ind w:left="29"/>
              <w:rPr>
                <w:sz w:val="24"/>
              </w:rPr>
            </w:pPr>
            <w:r>
              <w:rPr>
                <w:rFonts w:ascii="Times New Roman" w:eastAsia="Times New Roman"/>
                <w:sz w:val="24"/>
              </w:rPr>
              <w:t>3</w:t>
            </w:r>
            <w:r>
              <w:rPr>
                <w:sz w:val="24"/>
              </w:rPr>
              <w:t>分</w:t>
            </w:r>
          </w:p>
          <w:p w:rsidR="00AF10BC" w:rsidRDefault="004F020E">
            <w:pPr>
              <w:pStyle w:val="TableParagraph"/>
              <w:spacing w:before="24" w:line="298" w:lineRule="exact"/>
              <w:ind w:left="29"/>
              <w:rPr>
                <w:sz w:val="24"/>
              </w:rPr>
            </w:pPr>
            <w:r>
              <w:rPr>
                <w:rFonts w:ascii="Times New Roman" w:eastAsia="Times New Roman"/>
                <w:sz w:val="24"/>
              </w:rPr>
              <w:t>0</w:t>
            </w:r>
            <w:r>
              <w:rPr>
                <w:sz w:val="24"/>
              </w:rPr>
              <w:t>分</w:t>
            </w:r>
          </w:p>
        </w:tc>
      </w:tr>
      <w:tr w:rsidR="00AF10BC">
        <w:trPr>
          <w:trHeight w:val="1800"/>
        </w:trPr>
        <w:tc>
          <w:tcPr>
            <w:tcW w:w="411" w:type="dxa"/>
          </w:tcPr>
          <w:p w:rsidR="00AF10BC" w:rsidRDefault="00AF10BC">
            <w:pPr>
              <w:pStyle w:val="TableParagraph"/>
              <w:rPr>
                <w:rFonts w:ascii="細明體_HKSCS"/>
                <w:sz w:val="30"/>
              </w:rPr>
            </w:pPr>
          </w:p>
          <w:p w:rsidR="00AF10BC" w:rsidRDefault="00AF10BC">
            <w:pPr>
              <w:pStyle w:val="TableParagraph"/>
              <w:spacing w:before="13"/>
              <w:rPr>
                <w:rFonts w:ascii="細明體_HKSCS"/>
              </w:rPr>
            </w:pPr>
          </w:p>
          <w:p w:rsidR="00AF10BC" w:rsidRDefault="004F020E">
            <w:pPr>
              <w:pStyle w:val="TableParagraph"/>
              <w:ind w:left="39" w:right="28"/>
              <w:jc w:val="center"/>
              <w:rPr>
                <w:rFonts w:ascii="Times New Roman"/>
                <w:sz w:val="28"/>
              </w:rPr>
            </w:pPr>
            <w:r>
              <w:rPr>
                <w:rFonts w:ascii="Times New Roman"/>
                <w:sz w:val="28"/>
              </w:rPr>
              <w:t>12</w:t>
            </w:r>
          </w:p>
        </w:tc>
        <w:tc>
          <w:tcPr>
            <w:tcW w:w="3219" w:type="dxa"/>
          </w:tcPr>
          <w:p w:rsidR="00AF10BC" w:rsidRDefault="004F020E">
            <w:pPr>
              <w:pStyle w:val="TableParagraph"/>
              <w:spacing w:before="20" w:line="168" w:lineRule="auto"/>
              <w:ind w:left="28" w:right="17"/>
              <w:jc w:val="both"/>
              <w:rPr>
                <w:rFonts w:ascii="微軟正黑體" w:eastAsia="微軟正黑體"/>
                <w:b/>
                <w:sz w:val="28"/>
              </w:rPr>
            </w:pPr>
            <w:r>
              <w:rPr>
                <w:rFonts w:ascii="微軟正黑體" w:eastAsia="微軟正黑體" w:hint="eastAsia"/>
                <w:b/>
                <w:sz w:val="28"/>
              </w:rPr>
              <w:t>是否將校內防災設備及資源（如個人防護、通訊器材、醫療器材、警報系統等）納入演練時機充分運</w:t>
            </w:r>
          </w:p>
          <w:p w:rsidR="00AF10BC" w:rsidRDefault="004F020E">
            <w:pPr>
              <w:pStyle w:val="TableParagraph"/>
              <w:spacing w:line="318" w:lineRule="exact"/>
              <w:ind w:left="28"/>
              <w:rPr>
                <w:rFonts w:ascii="微軟正黑體" w:eastAsia="微軟正黑體"/>
                <w:b/>
                <w:sz w:val="28"/>
              </w:rPr>
            </w:pPr>
            <w:r>
              <w:rPr>
                <w:rFonts w:ascii="微軟正黑體" w:eastAsia="微軟正黑體" w:hint="eastAsia"/>
                <w:b/>
                <w:sz w:val="28"/>
              </w:rPr>
              <w:t>用？</w:t>
            </w:r>
          </w:p>
        </w:tc>
        <w:tc>
          <w:tcPr>
            <w:tcW w:w="3420" w:type="dxa"/>
          </w:tcPr>
          <w:p w:rsidR="00AF10BC" w:rsidRDefault="00AF10BC">
            <w:pPr>
              <w:pStyle w:val="TableParagraph"/>
              <w:rPr>
                <w:rFonts w:ascii="Times New Roman"/>
                <w:sz w:val="26"/>
              </w:rPr>
            </w:pPr>
          </w:p>
        </w:tc>
        <w:tc>
          <w:tcPr>
            <w:tcW w:w="1800" w:type="dxa"/>
          </w:tcPr>
          <w:p w:rsidR="00AF10BC" w:rsidRDefault="00AF10BC">
            <w:pPr>
              <w:pStyle w:val="TableParagraph"/>
              <w:spacing w:before="12"/>
              <w:rPr>
                <w:rFonts w:ascii="細明體_HKSCS"/>
                <w:sz w:val="24"/>
              </w:rPr>
            </w:pPr>
          </w:p>
          <w:p w:rsidR="00AF10BC" w:rsidRDefault="004F020E">
            <w:pPr>
              <w:pStyle w:val="TableParagraph"/>
              <w:tabs>
                <w:tab w:val="left" w:pos="547"/>
              </w:tabs>
              <w:ind w:left="28"/>
              <w:rPr>
                <w:sz w:val="26"/>
              </w:rPr>
            </w:pPr>
            <w:r>
              <w:rPr>
                <w:sz w:val="26"/>
              </w:rPr>
              <w:t>完</w:t>
            </w:r>
            <w:r>
              <w:rPr>
                <w:sz w:val="26"/>
              </w:rPr>
              <w:tab/>
            </w:r>
            <w:r>
              <w:rPr>
                <w:w w:val="95"/>
                <w:sz w:val="26"/>
              </w:rPr>
              <w:t>成□</w:t>
            </w:r>
          </w:p>
          <w:p w:rsidR="00AF10BC" w:rsidRDefault="004F020E">
            <w:pPr>
              <w:pStyle w:val="TableParagraph"/>
              <w:spacing w:before="21" w:line="237" w:lineRule="auto"/>
              <w:ind w:left="28" w:right="202"/>
              <w:rPr>
                <w:sz w:val="26"/>
              </w:rPr>
            </w:pPr>
            <w:r>
              <w:rPr>
                <w:spacing w:val="-4"/>
                <w:sz w:val="26"/>
              </w:rPr>
              <w:t xml:space="preserve">部分未落實□ </w:t>
            </w:r>
            <w:r>
              <w:rPr>
                <w:sz w:val="26"/>
              </w:rPr>
              <w:t>未完成□</w:t>
            </w:r>
          </w:p>
        </w:tc>
        <w:tc>
          <w:tcPr>
            <w:tcW w:w="1082" w:type="dxa"/>
          </w:tcPr>
          <w:p w:rsidR="00AF10BC" w:rsidRDefault="00AF10BC">
            <w:pPr>
              <w:pStyle w:val="TableParagraph"/>
              <w:spacing w:before="9"/>
              <w:rPr>
                <w:rFonts w:ascii="細明體_HKSCS"/>
                <w:sz w:val="28"/>
              </w:rPr>
            </w:pPr>
          </w:p>
          <w:p w:rsidR="00AF10BC" w:rsidRDefault="004F020E">
            <w:pPr>
              <w:pStyle w:val="TableParagraph"/>
              <w:spacing w:before="1"/>
              <w:ind w:left="29"/>
              <w:rPr>
                <w:sz w:val="24"/>
              </w:rPr>
            </w:pPr>
            <w:r>
              <w:rPr>
                <w:rFonts w:ascii="Times New Roman" w:eastAsia="Times New Roman"/>
                <w:sz w:val="24"/>
              </w:rPr>
              <w:t>10</w:t>
            </w:r>
            <w:r>
              <w:rPr>
                <w:sz w:val="24"/>
              </w:rPr>
              <w:t>分</w:t>
            </w:r>
          </w:p>
          <w:p w:rsidR="00AF10BC" w:rsidRDefault="004F020E">
            <w:pPr>
              <w:pStyle w:val="TableParagraph"/>
              <w:spacing w:before="25"/>
              <w:ind w:left="29"/>
              <w:rPr>
                <w:sz w:val="24"/>
              </w:rPr>
            </w:pPr>
            <w:r>
              <w:rPr>
                <w:rFonts w:ascii="Times New Roman" w:eastAsia="Times New Roman"/>
                <w:sz w:val="24"/>
              </w:rPr>
              <w:t>5</w:t>
            </w:r>
            <w:r>
              <w:rPr>
                <w:sz w:val="24"/>
              </w:rPr>
              <w:t>分</w:t>
            </w:r>
            <w:r>
              <w:rPr>
                <w:rFonts w:ascii="Times New Roman" w:eastAsia="Times New Roman"/>
                <w:sz w:val="24"/>
              </w:rPr>
              <w:t>-8</w:t>
            </w:r>
            <w:r>
              <w:rPr>
                <w:sz w:val="24"/>
              </w:rPr>
              <w:t>分</w:t>
            </w:r>
          </w:p>
          <w:p w:rsidR="00AF10BC" w:rsidRDefault="004F020E">
            <w:pPr>
              <w:pStyle w:val="TableParagraph"/>
              <w:spacing w:before="24"/>
              <w:ind w:left="29"/>
              <w:rPr>
                <w:sz w:val="24"/>
              </w:rPr>
            </w:pPr>
            <w:r>
              <w:rPr>
                <w:rFonts w:ascii="Times New Roman" w:eastAsia="Times New Roman"/>
                <w:sz w:val="24"/>
              </w:rPr>
              <w:t>0</w:t>
            </w:r>
            <w:r>
              <w:rPr>
                <w:sz w:val="24"/>
              </w:rPr>
              <w:t>分</w:t>
            </w:r>
          </w:p>
        </w:tc>
      </w:tr>
      <w:tr w:rsidR="00AF10BC">
        <w:trPr>
          <w:trHeight w:val="1079"/>
        </w:trPr>
        <w:tc>
          <w:tcPr>
            <w:tcW w:w="411" w:type="dxa"/>
          </w:tcPr>
          <w:p w:rsidR="00AF10BC" w:rsidRDefault="00AF10BC">
            <w:pPr>
              <w:pStyle w:val="TableParagraph"/>
              <w:spacing w:before="2"/>
              <w:rPr>
                <w:rFonts w:ascii="細明體_HKSCS"/>
                <w:sz w:val="27"/>
              </w:rPr>
            </w:pPr>
          </w:p>
          <w:p w:rsidR="00AF10BC" w:rsidRDefault="004F020E">
            <w:pPr>
              <w:pStyle w:val="TableParagraph"/>
              <w:ind w:left="39" w:right="28"/>
              <w:jc w:val="center"/>
              <w:rPr>
                <w:rFonts w:ascii="Times New Roman"/>
                <w:sz w:val="28"/>
              </w:rPr>
            </w:pPr>
            <w:r>
              <w:rPr>
                <w:rFonts w:ascii="Times New Roman"/>
                <w:sz w:val="28"/>
              </w:rPr>
              <w:t>13</w:t>
            </w:r>
          </w:p>
        </w:tc>
        <w:tc>
          <w:tcPr>
            <w:tcW w:w="3219" w:type="dxa"/>
          </w:tcPr>
          <w:p w:rsidR="00AF10BC" w:rsidRDefault="004F020E">
            <w:pPr>
              <w:pStyle w:val="TableParagraph"/>
              <w:spacing w:before="23" w:line="220" w:lineRule="auto"/>
              <w:ind w:left="28" w:right="17"/>
              <w:rPr>
                <w:sz w:val="28"/>
              </w:rPr>
            </w:pPr>
            <w:r>
              <w:rPr>
                <w:sz w:val="28"/>
              </w:rPr>
              <w:t>各應變編組人員是否穿戴足供識別之裝備服裝？編</w:t>
            </w:r>
          </w:p>
          <w:p w:rsidR="00AF10BC" w:rsidRDefault="004F020E">
            <w:pPr>
              <w:pStyle w:val="TableParagraph"/>
              <w:spacing w:line="315" w:lineRule="exact"/>
              <w:ind w:left="28"/>
              <w:rPr>
                <w:sz w:val="28"/>
              </w:rPr>
            </w:pPr>
            <w:r>
              <w:rPr>
                <w:sz w:val="28"/>
              </w:rPr>
              <w:t>組表是否依規定訂定？</w:t>
            </w:r>
          </w:p>
        </w:tc>
        <w:tc>
          <w:tcPr>
            <w:tcW w:w="3420" w:type="dxa"/>
          </w:tcPr>
          <w:p w:rsidR="00AF10BC" w:rsidRDefault="00AF10BC">
            <w:pPr>
              <w:pStyle w:val="TableParagraph"/>
              <w:rPr>
                <w:rFonts w:ascii="Times New Roman"/>
                <w:sz w:val="26"/>
              </w:rPr>
            </w:pPr>
          </w:p>
        </w:tc>
        <w:tc>
          <w:tcPr>
            <w:tcW w:w="1800" w:type="dxa"/>
          </w:tcPr>
          <w:p w:rsidR="00AF10BC" w:rsidRDefault="004F020E">
            <w:pPr>
              <w:pStyle w:val="TableParagraph"/>
              <w:tabs>
                <w:tab w:val="left" w:pos="547"/>
              </w:tabs>
              <w:spacing w:line="351" w:lineRule="exact"/>
              <w:ind w:left="28"/>
              <w:rPr>
                <w:sz w:val="26"/>
              </w:rPr>
            </w:pPr>
            <w:r>
              <w:rPr>
                <w:sz w:val="26"/>
              </w:rPr>
              <w:t>完</w:t>
            </w:r>
            <w:r>
              <w:rPr>
                <w:sz w:val="26"/>
              </w:rPr>
              <w:tab/>
              <w:t>成□</w:t>
            </w:r>
          </w:p>
          <w:p w:rsidR="00AF10BC" w:rsidRDefault="004F020E">
            <w:pPr>
              <w:pStyle w:val="TableParagraph"/>
              <w:spacing w:before="18" w:line="362" w:lineRule="exact"/>
              <w:ind w:left="28"/>
              <w:rPr>
                <w:sz w:val="26"/>
              </w:rPr>
            </w:pPr>
            <w:r>
              <w:rPr>
                <w:sz w:val="26"/>
              </w:rPr>
              <w:t>部分未落實□</w:t>
            </w:r>
          </w:p>
          <w:p w:rsidR="00AF10BC" w:rsidRDefault="004F020E">
            <w:pPr>
              <w:pStyle w:val="TableParagraph"/>
              <w:spacing w:line="328" w:lineRule="exact"/>
              <w:ind w:left="28"/>
              <w:rPr>
                <w:sz w:val="26"/>
              </w:rPr>
            </w:pPr>
            <w:r>
              <w:rPr>
                <w:sz w:val="26"/>
              </w:rPr>
              <w:t>未完成□</w:t>
            </w:r>
          </w:p>
        </w:tc>
        <w:tc>
          <w:tcPr>
            <w:tcW w:w="1082" w:type="dxa"/>
          </w:tcPr>
          <w:p w:rsidR="00AF10BC" w:rsidRDefault="004F020E">
            <w:pPr>
              <w:pStyle w:val="TableParagraph"/>
              <w:spacing w:before="41"/>
              <w:ind w:left="29"/>
              <w:rPr>
                <w:sz w:val="24"/>
              </w:rPr>
            </w:pPr>
            <w:r>
              <w:rPr>
                <w:rFonts w:ascii="Times New Roman" w:eastAsia="Times New Roman"/>
                <w:sz w:val="24"/>
              </w:rPr>
              <w:t>5</w:t>
            </w:r>
            <w:r>
              <w:rPr>
                <w:sz w:val="24"/>
              </w:rPr>
              <w:t>分</w:t>
            </w:r>
          </w:p>
          <w:p w:rsidR="00AF10BC" w:rsidRDefault="004F020E">
            <w:pPr>
              <w:pStyle w:val="TableParagraph"/>
              <w:spacing w:before="24"/>
              <w:ind w:left="29"/>
              <w:rPr>
                <w:sz w:val="24"/>
              </w:rPr>
            </w:pPr>
            <w:r>
              <w:rPr>
                <w:rFonts w:ascii="Times New Roman" w:eastAsia="Times New Roman"/>
                <w:sz w:val="24"/>
              </w:rPr>
              <w:t>3</w:t>
            </w:r>
            <w:r>
              <w:rPr>
                <w:sz w:val="24"/>
              </w:rPr>
              <w:t>分</w:t>
            </w:r>
          </w:p>
          <w:p w:rsidR="00AF10BC" w:rsidRDefault="004F020E">
            <w:pPr>
              <w:pStyle w:val="TableParagraph"/>
              <w:spacing w:before="25" w:line="298" w:lineRule="exact"/>
              <w:ind w:left="29"/>
              <w:rPr>
                <w:sz w:val="24"/>
              </w:rPr>
            </w:pPr>
            <w:r>
              <w:rPr>
                <w:rFonts w:ascii="Times New Roman" w:eastAsia="Times New Roman"/>
                <w:sz w:val="24"/>
              </w:rPr>
              <w:t>0</w:t>
            </w:r>
            <w:r>
              <w:rPr>
                <w:sz w:val="24"/>
              </w:rPr>
              <w:t>分</w:t>
            </w:r>
          </w:p>
        </w:tc>
      </w:tr>
      <w:tr w:rsidR="00AF10BC">
        <w:trPr>
          <w:trHeight w:val="1439"/>
        </w:trPr>
        <w:tc>
          <w:tcPr>
            <w:tcW w:w="411" w:type="dxa"/>
          </w:tcPr>
          <w:p w:rsidR="00AF10BC" w:rsidRDefault="00AF10BC">
            <w:pPr>
              <w:pStyle w:val="TableParagraph"/>
              <w:rPr>
                <w:rFonts w:ascii="細明體_HKSCS"/>
                <w:sz w:val="40"/>
              </w:rPr>
            </w:pPr>
          </w:p>
          <w:p w:rsidR="00AF10BC" w:rsidRDefault="004F020E">
            <w:pPr>
              <w:pStyle w:val="TableParagraph"/>
              <w:ind w:left="39" w:right="28"/>
              <w:jc w:val="center"/>
              <w:rPr>
                <w:rFonts w:ascii="Times New Roman"/>
                <w:sz w:val="28"/>
              </w:rPr>
            </w:pPr>
            <w:r>
              <w:rPr>
                <w:rFonts w:ascii="Times New Roman"/>
                <w:sz w:val="28"/>
              </w:rPr>
              <w:t>14</w:t>
            </w:r>
          </w:p>
        </w:tc>
        <w:tc>
          <w:tcPr>
            <w:tcW w:w="3219" w:type="dxa"/>
          </w:tcPr>
          <w:p w:rsidR="00AF10BC" w:rsidRDefault="004F020E">
            <w:pPr>
              <w:pStyle w:val="TableParagraph"/>
              <w:spacing w:before="24" w:line="220" w:lineRule="auto"/>
              <w:ind w:left="28" w:right="7"/>
              <w:jc w:val="both"/>
              <w:rPr>
                <w:sz w:val="28"/>
              </w:rPr>
            </w:pPr>
            <w:r>
              <w:rPr>
                <w:sz w:val="28"/>
              </w:rPr>
              <w:t>抽問學生對家庭防災卡填寫內涵是否熟悉？學生是否知悉「</w:t>
            </w:r>
            <w:r>
              <w:rPr>
                <w:rFonts w:ascii="Times New Roman" w:eastAsia="Times New Roman"/>
                <w:sz w:val="28"/>
              </w:rPr>
              <w:t>1991</w:t>
            </w:r>
            <w:r>
              <w:rPr>
                <w:sz w:val="28"/>
              </w:rPr>
              <w:t>留言</w:t>
            </w:r>
            <w:proofErr w:type="gramStart"/>
            <w:r>
              <w:rPr>
                <w:sz w:val="28"/>
              </w:rPr>
              <w:t>帄</w:t>
            </w:r>
            <w:proofErr w:type="gramEnd"/>
            <w:r>
              <w:rPr>
                <w:sz w:val="28"/>
              </w:rPr>
              <w:t>台」</w:t>
            </w:r>
          </w:p>
          <w:p w:rsidR="00AF10BC" w:rsidRDefault="004F020E">
            <w:pPr>
              <w:pStyle w:val="TableParagraph"/>
              <w:spacing w:line="315" w:lineRule="exact"/>
              <w:ind w:left="28"/>
              <w:rPr>
                <w:sz w:val="28"/>
              </w:rPr>
            </w:pPr>
            <w:r>
              <w:rPr>
                <w:sz w:val="28"/>
              </w:rPr>
              <w:t>使用方式？</w:t>
            </w:r>
          </w:p>
        </w:tc>
        <w:tc>
          <w:tcPr>
            <w:tcW w:w="3420" w:type="dxa"/>
          </w:tcPr>
          <w:p w:rsidR="00AF10BC" w:rsidRDefault="00AF10BC">
            <w:pPr>
              <w:pStyle w:val="TableParagraph"/>
              <w:rPr>
                <w:rFonts w:ascii="Times New Roman"/>
                <w:sz w:val="26"/>
              </w:rPr>
            </w:pPr>
          </w:p>
        </w:tc>
        <w:tc>
          <w:tcPr>
            <w:tcW w:w="1800" w:type="dxa"/>
          </w:tcPr>
          <w:p w:rsidR="00AF10BC" w:rsidRDefault="004F020E">
            <w:pPr>
              <w:pStyle w:val="TableParagraph"/>
              <w:tabs>
                <w:tab w:val="left" w:pos="547"/>
              </w:tabs>
              <w:spacing w:before="170"/>
              <w:ind w:left="28"/>
              <w:rPr>
                <w:sz w:val="26"/>
              </w:rPr>
            </w:pPr>
            <w:r>
              <w:rPr>
                <w:sz w:val="26"/>
              </w:rPr>
              <w:t>完</w:t>
            </w:r>
            <w:r>
              <w:rPr>
                <w:sz w:val="26"/>
              </w:rPr>
              <w:tab/>
            </w:r>
            <w:r>
              <w:rPr>
                <w:w w:val="95"/>
                <w:sz w:val="26"/>
              </w:rPr>
              <w:t>成□</w:t>
            </w:r>
          </w:p>
          <w:p w:rsidR="00AF10BC" w:rsidRDefault="004F020E">
            <w:pPr>
              <w:pStyle w:val="TableParagraph"/>
              <w:spacing w:before="18" w:line="237" w:lineRule="auto"/>
              <w:ind w:left="28" w:right="202"/>
              <w:rPr>
                <w:sz w:val="26"/>
              </w:rPr>
            </w:pPr>
            <w:r>
              <w:rPr>
                <w:spacing w:val="-4"/>
                <w:sz w:val="26"/>
              </w:rPr>
              <w:t xml:space="preserve">部分未落實□ </w:t>
            </w:r>
            <w:r>
              <w:rPr>
                <w:sz w:val="26"/>
              </w:rPr>
              <w:t>未完成□</w:t>
            </w:r>
          </w:p>
        </w:tc>
        <w:tc>
          <w:tcPr>
            <w:tcW w:w="1082" w:type="dxa"/>
          </w:tcPr>
          <w:p w:rsidR="00AF10BC" w:rsidRDefault="004F020E">
            <w:pPr>
              <w:pStyle w:val="TableParagraph"/>
              <w:spacing w:before="221"/>
              <w:ind w:left="29"/>
              <w:rPr>
                <w:sz w:val="24"/>
              </w:rPr>
            </w:pPr>
            <w:r>
              <w:rPr>
                <w:rFonts w:ascii="Times New Roman" w:eastAsia="Times New Roman"/>
                <w:sz w:val="24"/>
              </w:rPr>
              <w:t>5</w:t>
            </w:r>
            <w:r>
              <w:rPr>
                <w:sz w:val="24"/>
              </w:rPr>
              <w:t>分</w:t>
            </w:r>
          </w:p>
          <w:p w:rsidR="00AF10BC" w:rsidRDefault="004F020E">
            <w:pPr>
              <w:pStyle w:val="TableParagraph"/>
              <w:spacing w:before="24"/>
              <w:ind w:left="29"/>
              <w:rPr>
                <w:sz w:val="24"/>
              </w:rPr>
            </w:pPr>
            <w:r>
              <w:rPr>
                <w:rFonts w:ascii="Times New Roman" w:eastAsia="Times New Roman"/>
                <w:sz w:val="24"/>
              </w:rPr>
              <w:t>3</w:t>
            </w:r>
            <w:r>
              <w:rPr>
                <w:sz w:val="24"/>
              </w:rPr>
              <w:t>分</w:t>
            </w:r>
          </w:p>
          <w:p w:rsidR="00AF10BC" w:rsidRDefault="004F020E">
            <w:pPr>
              <w:pStyle w:val="TableParagraph"/>
              <w:spacing w:before="25"/>
              <w:ind w:left="29"/>
              <w:rPr>
                <w:sz w:val="24"/>
              </w:rPr>
            </w:pPr>
            <w:r>
              <w:rPr>
                <w:rFonts w:ascii="Times New Roman" w:eastAsia="Times New Roman"/>
                <w:sz w:val="24"/>
              </w:rPr>
              <w:t>0</w:t>
            </w:r>
            <w:r>
              <w:rPr>
                <w:sz w:val="24"/>
              </w:rPr>
              <w:t>分</w:t>
            </w:r>
          </w:p>
        </w:tc>
      </w:tr>
      <w:tr w:rsidR="00AF10BC">
        <w:trPr>
          <w:trHeight w:val="1799"/>
        </w:trPr>
        <w:tc>
          <w:tcPr>
            <w:tcW w:w="411" w:type="dxa"/>
          </w:tcPr>
          <w:p w:rsidR="00AF10BC" w:rsidRDefault="00AF10BC">
            <w:pPr>
              <w:pStyle w:val="TableParagraph"/>
              <w:rPr>
                <w:rFonts w:ascii="細明體_HKSCS"/>
                <w:sz w:val="30"/>
              </w:rPr>
            </w:pPr>
          </w:p>
          <w:p w:rsidR="00AF10BC" w:rsidRDefault="00AF10BC">
            <w:pPr>
              <w:pStyle w:val="TableParagraph"/>
              <w:spacing w:before="13"/>
              <w:rPr>
                <w:rFonts w:ascii="細明體_HKSCS"/>
              </w:rPr>
            </w:pPr>
          </w:p>
          <w:p w:rsidR="00AF10BC" w:rsidRDefault="004F020E">
            <w:pPr>
              <w:pStyle w:val="TableParagraph"/>
              <w:ind w:left="39" w:right="28"/>
              <w:jc w:val="center"/>
              <w:rPr>
                <w:rFonts w:ascii="Times New Roman"/>
                <w:sz w:val="28"/>
              </w:rPr>
            </w:pPr>
            <w:r>
              <w:rPr>
                <w:rFonts w:ascii="Times New Roman"/>
                <w:sz w:val="28"/>
              </w:rPr>
              <w:t>15</w:t>
            </w:r>
          </w:p>
        </w:tc>
        <w:tc>
          <w:tcPr>
            <w:tcW w:w="3219" w:type="dxa"/>
          </w:tcPr>
          <w:p w:rsidR="00AF10BC" w:rsidRDefault="004F020E">
            <w:pPr>
              <w:pStyle w:val="TableParagraph"/>
              <w:spacing w:before="24" w:line="220" w:lineRule="auto"/>
              <w:ind w:left="28" w:right="8"/>
              <w:jc w:val="both"/>
              <w:rPr>
                <w:sz w:val="28"/>
              </w:rPr>
            </w:pPr>
            <w:r>
              <w:rPr>
                <w:sz w:val="28"/>
              </w:rPr>
              <w:t>是否結合社區及地方可運用的資源，邀請媒體、民間團體與學生家長共同參與，並同時辦理相關動態</w:t>
            </w:r>
          </w:p>
          <w:p w:rsidR="00AF10BC" w:rsidRDefault="004F020E">
            <w:pPr>
              <w:pStyle w:val="TableParagraph"/>
              <w:spacing w:line="315" w:lineRule="exact"/>
              <w:ind w:left="28"/>
              <w:rPr>
                <w:sz w:val="28"/>
              </w:rPr>
            </w:pPr>
            <w:r>
              <w:rPr>
                <w:sz w:val="28"/>
              </w:rPr>
              <w:t>與靜態防災教育活動。</w:t>
            </w:r>
          </w:p>
        </w:tc>
        <w:tc>
          <w:tcPr>
            <w:tcW w:w="3420" w:type="dxa"/>
          </w:tcPr>
          <w:p w:rsidR="00AF10BC" w:rsidRDefault="00AF10BC">
            <w:pPr>
              <w:pStyle w:val="TableParagraph"/>
              <w:rPr>
                <w:rFonts w:ascii="Times New Roman"/>
                <w:sz w:val="26"/>
              </w:rPr>
            </w:pPr>
          </w:p>
        </w:tc>
        <w:tc>
          <w:tcPr>
            <w:tcW w:w="1800" w:type="dxa"/>
          </w:tcPr>
          <w:p w:rsidR="00AF10BC" w:rsidRDefault="00AF10BC">
            <w:pPr>
              <w:pStyle w:val="TableParagraph"/>
              <w:spacing w:before="10"/>
              <w:rPr>
                <w:rFonts w:ascii="細明體_HKSCS"/>
                <w:sz w:val="25"/>
              </w:rPr>
            </w:pPr>
          </w:p>
          <w:p w:rsidR="00AF10BC" w:rsidRDefault="004F020E">
            <w:pPr>
              <w:pStyle w:val="TableParagraph"/>
              <w:tabs>
                <w:tab w:val="left" w:pos="547"/>
              </w:tabs>
              <w:ind w:left="28"/>
              <w:rPr>
                <w:sz w:val="26"/>
              </w:rPr>
            </w:pPr>
            <w:r>
              <w:rPr>
                <w:sz w:val="26"/>
              </w:rPr>
              <w:t>完</w:t>
            </w:r>
            <w:r>
              <w:rPr>
                <w:sz w:val="26"/>
              </w:rPr>
              <w:tab/>
            </w:r>
            <w:r>
              <w:rPr>
                <w:w w:val="95"/>
                <w:sz w:val="26"/>
              </w:rPr>
              <w:t>成□</w:t>
            </w:r>
          </w:p>
          <w:p w:rsidR="00AF10BC" w:rsidRDefault="004F020E">
            <w:pPr>
              <w:pStyle w:val="TableParagraph"/>
              <w:spacing w:before="52" w:line="208" w:lineRule="auto"/>
              <w:ind w:left="28" w:right="202"/>
              <w:rPr>
                <w:sz w:val="26"/>
              </w:rPr>
            </w:pPr>
            <w:r>
              <w:rPr>
                <w:spacing w:val="-4"/>
                <w:sz w:val="26"/>
              </w:rPr>
              <w:t xml:space="preserve">部分未落實□ </w:t>
            </w:r>
            <w:r>
              <w:rPr>
                <w:sz w:val="26"/>
              </w:rPr>
              <w:t>未完成□</w:t>
            </w:r>
          </w:p>
        </w:tc>
        <w:tc>
          <w:tcPr>
            <w:tcW w:w="1082" w:type="dxa"/>
          </w:tcPr>
          <w:p w:rsidR="00AF10BC" w:rsidRDefault="00AF10BC">
            <w:pPr>
              <w:pStyle w:val="TableParagraph"/>
              <w:spacing w:before="10"/>
              <w:rPr>
                <w:rFonts w:ascii="細明體_HKSCS"/>
                <w:sz w:val="28"/>
              </w:rPr>
            </w:pPr>
          </w:p>
          <w:p w:rsidR="00AF10BC" w:rsidRDefault="004F020E">
            <w:pPr>
              <w:pStyle w:val="TableParagraph"/>
              <w:ind w:left="29"/>
              <w:rPr>
                <w:sz w:val="24"/>
              </w:rPr>
            </w:pPr>
            <w:r>
              <w:rPr>
                <w:rFonts w:ascii="Times New Roman" w:eastAsia="Times New Roman"/>
                <w:sz w:val="24"/>
              </w:rPr>
              <w:t>10</w:t>
            </w:r>
            <w:r>
              <w:rPr>
                <w:sz w:val="24"/>
              </w:rPr>
              <w:t>分</w:t>
            </w:r>
          </w:p>
          <w:p w:rsidR="00AF10BC" w:rsidRDefault="004F020E">
            <w:pPr>
              <w:pStyle w:val="TableParagraph"/>
              <w:spacing w:before="24"/>
              <w:ind w:left="29"/>
              <w:rPr>
                <w:sz w:val="24"/>
              </w:rPr>
            </w:pPr>
            <w:r>
              <w:rPr>
                <w:rFonts w:ascii="Times New Roman" w:eastAsia="Times New Roman"/>
                <w:sz w:val="24"/>
              </w:rPr>
              <w:t>5</w:t>
            </w:r>
            <w:r>
              <w:rPr>
                <w:sz w:val="24"/>
              </w:rPr>
              <w:t>分</w:t>
            </w:r>
            <w:r>
              <w:rPr>
                <w:rFonts w:ascii="Times New Roman" w:eastAsia="Times New Roman"/>
                <w:sz w:val="24"/>
              </w:rPr>
              <w:t>-8</w:t>
            </w:r>
            <w:r>
              <w:rPr>
                <w:sz w:val="24"/>
              </w:rPr>
              <w:t>分</w:t>
            </w:r>
          </w:p>
          <w:p w:rsidR="00AF10BC" w:rsidRDefault="004F020E">
            <w:pPr>
              <w:pStyle w:val="TableParagraph"/>
              <w:spacing w:before="25"/>
              <w:ind w:left="29"/>
              <w:rPr>
                <w:sz w:val="24"/>
              </w:rPr>
            </w:pPr>
            <w:r>
              <w:rPr>
                <w:rFonts w:ascii="Times New Roman" w:eastAsia="Times New Roman"/>
                <w:sz w:val="24"/>
              </w:rPr>
              <w:t>0</w:t>
            </w:r>
            <w:r>
              <w:rPr>
                <w:sz w:val="24"/>
              </w:rPr>
              <w:t>分</w:t>
            </w:r>
          </w:p>
        </w:tc>
      </w:tr>
      <w:tr w:rsidR="00AF10BC">
        <w:trPr>
          <w:trHeight w:val="465"/>
        </w:trPr>
        <w:tc>
          <w:tcPr>
            <w:tcW w:w="7050" w:type="dxa"/>
            <w:gridSpan w:val="3"/>
          </w:tcPr>
          <w:p w:rsidR="00AF10BC" w:rsidRDefault="00AF10BC">
            <w:pPr>
              <w:pStyle w:val="TableParagraph"/>
              <w:rPr>
                <w:rFonts w:ascii="Times New Roman"/>
                <w:sz w:val="26"/>
              </w:rPr>
            </w:pPr>
          </w:p>
        </w:tc>
        <w:tc>
          <w:tcPr>
            <w:tcW w:w="1800" w:type="dxa"/>
          </w:tcPr>
          <w:p w:rsidR="00AF10BC" w:rsidRDefault="004F020E">
            <w:pPr>
              <w:pStyle w:val="TableParagraph"/>
              <w:spacing w:before="43"/>
              <w:ind w:left="620" w:right="609"/>
              <w:jc w:val="center"/>
              <w:rPr>
                <w:sz w:val="26"/>
              </w:rPr>
            </w:pPr>
            <w:r>
              <w:rPr>
                <w:sz w:val="26"/>
              </w:rPr>
              <w:t>總分</w:t>
            </w:r>
          </w:p>
        </w:tc>
        <w:tc>
          <w:tcPr>
            <w:tcW w:w="1082" w:type="dxa"/>
          </w:tcPr>
          <w:p w:rsidR="00AF10BC" w:rsidRDefault="00AF10BC">
            <w:pPr>
              <w:pStyle w:val="TableParagraph"/>
              <w:rPr>
                <w:rFonts w:ascii="Times New Roman"/>
                <w:sz w:val="26"/>
              </w:rPr>
            </w:pPr>
          </w:p>
        </w:tc>
      </w:tr>
    </w:tbl>
    <w:p w:rsidR="00AF10BC" w:rsidRDefault="00AF10BC">
      <w:pPr>
        <w:rPr>
          <w:rFonts w:ascii="Times New Roman"/>
          <w:sz w:val="26"/>
        </w:rPr>
        <w:sectPr w:rsidR="00AF10BC">
          <w:footerReference w:type="default" r:id="rId20"/>
          <w:pgSz w:w="11910" w:h="16840"/>
          <w:pgMar w:top="840" w:right="340" w:bottom="1580" w:left="400" w:header="0" w:footer="1381" w:gutter="0"/>
          <w:pgNumType w:start="3"/>
          <w:cols w:space="720"/>
        </w:sectPr>
      </w:pPr>
    </w:p>
    <w:p w:rsidR="00AF10BC" w:rsidRDefault="009C2BC5">
      <w:pPr>
        <w:pStyle w:val="1"/>
        <w:tabs>
          <w:tab w:val="left" w:pos="4192"/>
          <w:tab w:val="left" w:pos="5792"/>
        </w:tabs>
        <w:ind w:left="1148"/>
      </w:pPr>
      <w:r>
        <w:rPr>
          <w:b w:val="0"/>
          <w:noProof/>
          <w:lang w:val="en-US" w:bidi="ar-SA"/>
        </w:rPr>
        <w:lastRenderedPageBreak/>
        <w:pict>
          <v:shape id="_x0000_s1071" type="#_x0000_t202" style="position:absolute;left:0;text-align:left;margin-left:50.5pt;margin-top:27pt;width:37.05pt;height:14pt;z-index:-15725568;mso-position-horizontal-relative:page;mso-position-vertical-relative:page" filled="f" stroked="f">
            <v:textbox inset="0,0,0,0">
              <w:txbxContent>
                <w:p w:rsidR="00274FBA" w:rsidRDefault="00274FBA" w:rsidP="00274FBA">
                  <w:pPr>
                    <w:spacing w:line="280" w:lineRule="exact"/>
                    <w:ind w:left="20"/>
                    <w:rPr>
                      <w:rFonts w:ascii="細明體_HKSCS" w:eastAsia="細明體_HKSCS"/>
                      <w:sz w:val="24"/>
                    </w:rPr>
                  </w:pPr>
                  <w:r>
                    <w:rPr>
                      <w:sz w:val="24"/>
                    </w:rPr>
                    <w:t xml:space="preserve">附件 </w:t>
                  </w:r>
                  <w:r>
                    <w:fldChar w:fldCharType="begin"/>
                  </w:r>
                  <w:r>
                    <w:rPr>
                      <w:rFonts w:ascii="細明體_HKSCS" w:eastAsia="細明體_HKSCS" w:hint="eastAsia"/>
                      <w:sz w:val="24"/>
                    </w:rPr>
                    <w:instrText xml:space="preserve"> PAGE </w:instrText>
                  </w:r>
                  <w:r>
                    <w:fldChar w:fldCharType="separate"/>
                  </w:r>
                  <w:r>
                    <w:rPr>
                      <w:rFonts w:ascii="細明體_HKSCS" w:eastAsia="細明體_HKSCS"/>
                      <w:noProof/>
                      <w:sz w:val="24"/>
                    </w:rPr>
                    <w:t>3</w:t>
                  </w:r>
                  <w:r>
                    <w:fldChar w:fldCharType="end"/>
                  </w:r>
                </w:p>
              </w:txbxContent>
            </v:textbox>
            <w10:wrap anchorx="page" anchory="page"/>
          </v:shape>
        </w:pict>
      </w:r>
      <w:r>
        <w:pict>
          <v:shape id="_x0000_s1030" type="#_x0000_t202" style="position:absolute;left:0;text-align:left;margin-left:50.5pt;margin-top:22.45pt;width:487.55pt;height:572.6pt;z-index:15745536;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44"/>
                    <w:gridCol w:w="2514"/>
                    <w:gridCol w:w="512"/>
                    <w:gridCol w:w="241"/>
                    <w:gridCol w:w="1501"/>
                    <w:gridCol w:w="1504"/>
                    <w:gridCol w:w="1897"/>
                  </w:tblGrid>
                  <w:tr w:rsidR="004F020E">
                    <w:trPr>
                      <w:trHeight w:val="626"/>
                    </w:trPr>
                    <w:tc>
                      <w:tcPr>
                        <w:tcW w:w="1544" w:type="dxa"/>
                        <w:tcBorders>
                          <w:bottom w:val="single" w:sz="4" w:space="0" w:color="000000"/>
                          <w:right w:val="single" w:sz="4" w:space="0" w:color="000000"/>
                        </w:tcBorders>
                      </w:tcPr>
                      <w:p w:rsidR="004F020E" w:rsidRDefault="004F020E">
                        <w:pPr>
                          <w:pStyle w:val="TableParagraph"/>
                          <w:spacing w:before="66"/>
                          <w:ind w:left="188" w:right="172"/>
                          <w:jc w:val="center"/>
                          <w:rPr>
                            <w:rFonts w:ascii="微軟正黑體" w:eastAsia="微軟正黑體"/>
                            <w:b/>
                            <w:sz w:val="24"/>
                          </w:rPr>
                        </w:pPr>
                        <w:r>
                          <w:rPr>
                            <w:rFonts w:ascii="微軟正黑體" w:eastAsia="微軟正黑體" w:hint="eastAsia"/>
                            <w:b/>
                            <w:sz w:val="24"/>
                          </w:rPr>
                          <w:t>學校名稱</w:t>
                        </w:r>
                      </w:p>
                    </w:tc>
                    <w:tc>
                      <w:tcPr>
                        <w:tcW w:w="2514" w:type="dxa"/>
                        <w:tcBorders>
                          <w:left w:val="single" w:sz="4" w:space="0" w:color="000000"/>
                          <w:bottom w:val="single" w:sz="4" w:space="0" w:color="000000"/>
                          <w:right w:val="single" w:sz="4" w:space="0" w:color="000000"/>
                        </w:tcBorders>
                      </w:tcPr>
                      <w:p w:rsidR="004F020E" w:rsidRDefault="004F020E">
                        <w:pPr>
                          <w:pStyle w:val="TableParagraph"/>
                          <w:rPr>
                            <w:rFonts w:ascii="Times New Roman"/>
                            <w:sz w:val="26"/>
                          </w:rPr>
                        </w:pPr>
                      </w:p>
                    </w:tc>
                    <w:tc>
                      <w:tcPr>
                        <w:tcW w:w="753" w:type="dxa"/>
                        <w:gridSpan w:val="2"/>
                        <w:tcBorders>
                          <w:left w:val="single" w:sz="4" w:space="0" w:color="000000"/>
                          <w:bottom w:val="single" w:sz="4" w:space="0" w:color="000000"/>
                          <w:right w:val="single" w:sz="4" w:space="0" w:color="000000"/>
                        </w:tcBorders>
                      </w:tcPr>
                      <w:p w:rsidR="004F020E" w:rsidRDefault="004F020E">
                        <w:pPr>
                          <w:pStyle w:val="TableParagraph"/>
                          <w:spacing w:line="287" w:lineRule="exact"/>
                          <w:ind w:left="142"/>
                          <w:rPr>
                            <w:rFonts w:ascii="微軟正黑體" w:eastAsia="微軟正黑體"/>
                            <w:b/>
                            <w:sz w:val="24"/>
                          </w:rPr>
                        </w:pPr>
                        <w:r>
                          <w:rPr>
                            <w:rFonts w:ascii="微軟正黑體" w:eastAsia="微軟正黑體" w:hint="eastAsia"/>
                            <w:b/>
                            <w:sz w:val="24"/>
                          </w:rPr>
                          <w:t>日期</w:t>
                        </w:r>
                      </w:p>
                      <w:p w:rsidR="004F020E" w:rsidRDefault="004F020E">
                        <w:pPr>
                          <w:pStyle w:val="TableParagraph"/>
                          <w:spacing w:line="319" w:lineRule="exact"/>
                          <w:ind w:left="142"/>
                          <w:rPr>
                            <w:rFonts w:ascii="微軟正黑體" w:eastAsia="微軟正黑體"/>
                            <w:b/>
                            <w:sz w:val="24"/>
                          </w:rPr>
                        </w:pPr>
                        <w:r>
                          <w:rPr>
                            <w:rFonts w:ascii="微軟正黑體" w:eastAsia="微軟正黑體" w:hint="eastAsia"/>
                            <w:b/>
                            <w:sz w:val="24"/>
                          </w:rPr>
                          <w:t>時間</w:t>
                        </w:r>
                      </w:p>
                    </w:tc>
                    <w:tc>
                      <w:tcPr>
                        <w:tcW w:w="1501" w:type="dxa"/>
                        <w:tcBorders>
                          <w:left w:val="single" w:sz="4" w:space="0" w:color="000000"/>
                          <w:bottom w:val="single" w:sz="4" w:space="0" w:color="000000"/>
                          <w:right w:val="single" w:sz="4" w:space="0" w:color="000000"/>
                        </w:tcBorders>
                      </w:tcPr>
                      <w:p w:rsidR="004F020E" w:rsidRDefault="004F020E">
                        <w:pPr>
                          <w:pStyle w:val="TableParagraph"/>
                          <w:tabs>
                            <w:tab w:val="left" w:pos="479"/>
                          </w:tabs>
                          <w:spacing w:line="287" w:lineRule="exact"/>
                          <w:ind w:right="370"/>
                          <w:jc w:val="right"/>
                          <w:rPr>
                            <w:rFonts w:ascii="微軟正黑體" w:eastAsia="微軟正黑體"/>
                            <w:b/>
                            <w:sz w:val="24"/>
                          </w:rPr>
                        </w:pPr>
                        <w:r>
                          <w:rPr>
                            <w:rFonts w:ascii="微軟正黑體" w:eastAsia="微軟正黑體" w:hint="eastAsia"/>
                            <w:b/>
                            <w:sz w:val="24"/>
                          </w:rPr>
                          <w:t>月</w:t>
                        </w:r>
                        <w:r>
                          <w:rPr>
                            <w:rFonts w:ascii="微軟正黑體" w:eastAsia="微軟正黑體" w:hint="eastAsia"/>
                            <w:b/>
                            <w:sz w:val="24"/>
                          </w:rPr>
                          <w:tab/>
                          <w:t>日</w:t>
                        </w:r>
                      </w:p>
                      <w:p w:rsidR="004F020E" w:rsidRDefault="004F020E">
                        <w:pPr>
                          <w:pStyle w:val="TableParagraph"/>
                          <w:spacing w:line="319" w:lineRule="exact"/>
                          <w:ind w:right="370"/>
                          <w:jc w:val="right"/>
                          <w:rPr>
                            <w:rFonts w:ascii="微軟正黑體" w:eastAsia="微軟正黑體"/>
                            <w:b/>
                            <w:sz w:val="24"/>
                          </w:rPr>
                        </w:pPr>
                        <w:r>
                          <w:rPr>
                            <w:rFonts w:ascii="微軟正黑體" w:eastAsia="微軟正黑體" w:hint="eastAsia"/>
                            <w:b/>
                            <w:sz w:val="24"/>
                          </w:rPr>
                          <w:t>分鐘</w:t>
                        </w:r>
                      </w:p>
                    </w:tc>
                    <w:tc>
                      <w:tcPr>
                        <w:tcW w:w="1504" w:type="dxa"/>
                        <w:tcBorders>
                          <w:left w:val="single" w:sz="4" w:space="0" w:color="000000"/>
                          <w:bottom w:val="single" w:sz="4" w:space="0" w:color="000000"/>
                          <w:right w:val="single" w:sz="4" w:space="0" w:color="000000"/>
                        </w:tcBorders>
                      </w:tcPr>
                      <w:p w:rsidR="004F020E" w:rsidRDefault="004F020E">
                        <w:pPr>
                          <w:pStyle w:val="TableParagraph"/>
                          <w:spacing w:line="287" w:lineRule="exact"/>
                          <w:ind w:left="108" w:right="86"/>
                          <w:jc w:val="center"/>
                          <w:rPr>
                            <w:rFonts w:ascii="微軟正黑體" w:eastAsia="微軟正黑體"/>
                            <w:b/>
                            <w:sz w:val="24"/>
                          </w:rPr>
                        </w:pPr>
                        <w:r>
                          <w:rPr>
                            <w:rFonts w:ascii="微軟正黑體" w:eastAsia="微軟正黑體" w:hint="eastAsia"/>
                            <w:b/>
                            <w:w w:val="110"/>
                            <w:sz w:val="24"/>
                          </w:rPr>
                          <w:t>活動</w:t>
                        </w:r>
                        <w:r>
                          <w:rPr>
                            <w:rFonts w:ascii="微軟正黑體" w:eastAsia="微軟正黑體" w:hint="eastAsia"/>
                            <w:b/>
                            <w:w w:val="120"/>
                            <w:sz w:val="24"/>
                          </w:rPr>
                          <w:t>(</w:t>
                        </w:r>
                        <w:r>
                          <w:rPr>
                            <w:rFonts w:ascii="微軟正黑體" w:eastAsia="微軟正黑體" w:hint="eastAsia"/>
                            <w:b/>
                            <w:w w:val="110"/>
                            <w:sz w:val="24"/>
                          </w:rPr>
                          <w:t>講座</w:t>
                        </w:r>
                        <w:r>
                          <w:rPr>
                            <w:rFonts w:ascii="微軟正黑體" w:eastAsia="微軟正黑體" w:hint="eastAsia"/>
                            <w:b/>
                            <w:w w:val="120"/>
                            <w:sz w:val="24"/>
                          </w:rPr>
                          <w:t>)</w:t>
                        </w:r>
                      </w:p>
                      <w:p w:rsidR="004F020E" w:rsidRDefault="004F020E">
                        <w:pPr>
                          <w:pStyle w:val="TableParagraph"/>
                          <w:spacing w:line="319" w:lineRule="exact"/>
                          <w:ind w:left="108" w:right="83"/>
                          <w:jc w:val="center"/>
                          <w:rPr>
                            <w:rFonts w:ascii="微軟正黑體" w:eastAsia="微軟正黑體"/>
                            <w:b/>
                            <w:sz w:val="24"/>
                          </w:rPr>
                        </w:pPr>
                        <w:r>
                          <w:rPr>
                            <w:rFonts w:ascii="微軟正黑體" w:eastAsia="微軟正黑體" w:hint="eastAsia"/>
                            <w:b/>
                            <w:sz w:val="24"/>
                          </w:rPr>
                          <w:t>參與人數</w:t>
                        </w:r>
                      </w:p>
                    </w:tc>
                    <w:tc>
                      <w:tcPr>
                        <w:tcW w:w="1897" w:type="dxa"/>
                        <w:tcBorders>
                          <w:left w:val="single" w:sz="4" w:space="0" w:color="000000"/>
                          <w:bottom w:val="single" w:sz="4" w:space="0" w:color="000000"/>
                        </w:tcBorders>
                      </w:tcPr>
                      <w:p w:rsidR="004F020E" w:rsidRDefault="004F020E">
                        <w:pPr>
                          <w:pStyle w:val="TableParagraph"/>
                          <w:rPr>
                            <w:rFonts w:ascii="Times New Roman"/>
                            <w:sz w:val="26"/>
                          </w:rPr>
                        </w:pPr>
                      </w:p>
                    </w:tc>
                  </w:tr>
                  <w:tr w:rsidR="004F020E">
                    <w:trPr>
                      <w:trHeight w:val="364"/>
                    </w:trPr>
                    <w:tc>
                      <w:tcPr>
                        <w:tcW w:w="1544" w:type="dxa"/>
                        <w:tcBorders>
                          <w:top w:val="single" w:sz="4" w:space="0" w:color="000000"/>
                          <w:bottom w:val="single" w:sz="4" w:space="0" w:color="000000"/>
                          <w:right w:val="single" w:sz="4" w:space="0" w:color="000000"/>
                        </w:tcBorders>
                      </w:tcPr>
                      <w:p w:rsidR="004F020E" w:rsidRDefault="004F020E">
                        <w:pPr>
                          <w:pStyle w:val="TableParagraph"/>
                          <w:spacing w:line="344" w:lineRule="exact"/>
                          <w:ind w:left="192" w:right="172"/>
                          <w:jc w:val="center"/>
                          <w:rPr>
                            <w:rFonts w:ascii="微軟正黑體" w:eastAsia="微軟正黑體"/>
                            <w:b/>
                            <w:sz w:val="28"/>
                          </w:rPr>
                        </w:pPr>
                        <w:r>
                          <w:rPr>
                            <w:rFonts w:ascii="微軟正黑體" w:eastAsia="微軟正黑體" w:hint="eastAsia"/>
                            <w:b/>
                            <w:sz w:val="28"/>
                          </w:rPr>
                          <w:t>活動主題</w:t>
                        </w:r>
                      </w:p>
                    </w:tc>
                    <w:tc>
                      <w:tcPr>
                        <w:tcW w:w="4768" w:type="dxa"/>
                        <w:gridSpan w:val="4"/>
                        <w:tcBorders>
                          <w:top w:val="single" w:sz="4" w:space="0" w:color="000000"/>
                          <w:left w:val="single" w:sz="4" w:space="0" w:color="000000"/>
                          <w:bottom w:val="single" w:sz="4" w:space="0" w:color="000000"/>
                          <w:right w:val="single" w:sz="4" w:space="0" w:color="000000"/>
                        </w:tcBorders>
                      </w:tcPr>
                      <w:p w:rsidR="004F020E" w:rsidRDefault="004F020E">
                        <w:pPr>
                          <w:pStyle w:val="TableParagraph"/>
                          <w:rPr>
                            <w:rFonts w:ascii="Times New Roman"/>
                            <w:sz w:val="26"/>
                          </w:rPr>
                        </w:pPr>
                      </w:p>
                    </w:tc>
                    <w:tc>
                      <w:tcPr>
                        <w:tcW w:w="150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line="344" w:lineRule="exact"/>
                          <w:ind w:left="399"/>
                          <w:rPr>
                            <w:rFonts w:ascii="微軟正黑體" w:eastAsia="微軟正黑體"/>
                            <w:b/>
                            <w:sz w:val="24"/>
                          </w:rPr>
                        </w:pPr>
                        <w:r>
                          <w:rPr>
                            <w:rFonts w:ascii="微軟正黑體" w:eastAsia="微軟正黑體" w:hint="eastAsia"/>
                            <w:b/>
                            <w:sz w:val="24"/>
                          </w:rPr>
                          <w:t>主持人</w:t>
                        </w:r>
                      </w:p>
                    </w:tc>
                    <w:tc>
                      <w:tcPr>
                        <w:tcW w:w="1897" w:type="dxa"/>
                        <w:tcBorders>
                          <w:top w:val="single" w:sz="4" w:space="0" w:color="000000"/>
                          <w:left w:val="single" w:sz="4" w:space="0" w:color="000000"/>
                          <w:bottom w:val="single" w:sz="4" w:space="0" w:color="000000"/>
                        </w:tcBorders>
                      </w:tcPr>
                      <w:p w:rsidR="004F020E" w:rsidRDefault="004F020E">
                        <w:pPr>
                          <w:pStyle w:val="TableParagraph"/>
                          <w:rPr>
                            <w:rFonts w:ascii="Times New Roman"/>
                            <w:sz w:val="26"/>
                          </w:rPr>
                        </w:pPr>
                      </w:p>
                    </w:tc>
                  </w:tr>
                  <w:tr w:rsidR="004F020E">
                    <w:trPr>
                      <w:trHeight w:val="638"/>
                    </w:trPr>
                    <w:tc>
                      <w:tcPr>
                        <w:tcW w:w="9713" w:type="dxa"/>
                        <w:gridSpan w:val="7"/>
                        <w:tcBorders>
                          <w:top w:val="single" w:sz="4" w:space="0" w:color="000000"/>
                          <w:bottom w:val="single" w:sz="4" w:space="0" w:color="000000"/>
                        </w:tcBorders>
                      </w:tcPr>
                      <w:p w:rsidR="004F020E" w:rsidRDefault="004F020E">
                        <w:pPr>
                          <w:pStyle w:val="TableParagraph"/>
                          <w:spacing w:before="28"/>
                          <w:ind w:left="3993" w:right="3970"/>
                          <w:jc w:val="center"/>
                          <w:rPr>
                            <w:rFonts w:ascii="微軟正黑體" w:eastAsia="微軟正黑體"/>
                            <w:b/>
                            <w:sz w:val="28"/>
                          </w:rPr>
                        </w:pPr>
                        <w:r>
                          <w:rPr>
                            <w:rFonts w:ascii="微軟正黑體" w:eastAsia="微軟正黑體" w:hint="eastAsia"/>
                            <w:b/>
                            <w:sz w:val="28"/>
                          </w:rPr>
                          <w:t>活動內容摘要</w:t>
                        </w:r>
                      </w:p>
                    </w:tc>
                  </w:tr>
                  <w:tr w:rsidR="004F020E">
                    <w:trPr>
                      <w:trHeight w:val="4999"/>
                    </w:trPr>
                    <w:tc>
                      <w:tcPr>
                        <w:tcW w:w="9713" w:type="dxa"/>
                        <w:gridSpan w:val="7"/>
                        <w:tcBorders>
                          <w:top w:val="single" w:sz="4" w:space="0" w:color="000000"/>
                          <w:bottom w:val="single" w:sz="4" w:space="0" w:color="000000"/>
                        </w:tcBorders>
                      </w:tcPr>
                      <w:p w:rsidR="004F020E" w:rsidRDefault="004F020E">
                        <w:pPr>
                          <w:pStyle w:val="TableParagraph"/>
                          <w:rPr>
                            <w:rFonts w:ascii="Times New Roman"/>
                            <w:sz w:val="26"/>
                          </w:rPr>
                        </w:pPr>
                      </w:p>
                    </w:tc>
                  </w:tr>
                  <w:tr w:rsidR="004F020E">
                    <w:trPr>
                      <w:trHeight w:val="717"/>
                    </w:trPr>
                    <w:tc>
                      <w:tcPr>
                        <w:tcW w:w="9713" w:type="dxa"/>
                        <w:gridSpan w:val="7"/>
                        <w:tcBorders>
                          <w:top w:val="single" w:sz="4" w:space="0" w:color="000000"/>
                          <w:bottom w:val="single" w:sz="4" w:space="0" w:color="000000"/>
                        </w:tcBorders>
                      </w:tcPr>
                      <w:p w:rsidR="004F020E" w:rsidRDefault="004F020E">
                        <w:pPr>
                          <w:pStyle w:val="TableParagraph"/>
                          <w:spacing w:before="69"/>
                          <w:ind w:left="3993" w:right="3970"/>
                          <w:jc w:val="center"/>
                          <w:rPr>
                            <w:rFonts w:ascii="微軟正黑體" w:eastAsia="微軟正黑體"/>
                            <w:b/>
                            <w:sz w:val="28"/>
                          </w:rPr>
                        </w:pPr>
                        <w:r>
                          <w:rPr>
                            <w:rFonts w:ascii="微軟正黑體" w:eastAsia="微軟正黑體" w:hint="eastAsia"/>
                            <w:b/>
                            <w:sz w:val="28"/>
                          </w:rPr>
                          <w:t>宣教活動照片</w:t>
                        </w:r>
                      </w:p>
                    </w:tc>
                  </w:tr>
                  <w:tr w:rsidR="004F020E">
                    <w:trPr>
                      <w:trHeight w:val="3451"/>
                    </w:trPr>
                    <w:tc>
                      <w:tcPr>
                        <w:tcW w:w="4570" w:type="dxa"/>
                        <w:gridSpan w:val="3"/>
                        <w:tcBorders>
                          <w:top w:val="single" w:sz="4" w:space="0" w:color="000000"/>
                          <w:bottom w:val="single" w:sz="4" w:space="0" w:color="000000"/>
                          <w:right w:val="single" w:sz="4" w:space="0" w:color="000000"/>
                        </w:tcBorders>
                      </w:tcPr>
                      <w:p w:rsidR="004F020E" w:rsidRDefault="004F020E">
                        <w:pPr>
                          <w:pStyle w:val="TableParagraph"/>
                          <w:rPr>
                            <w:rFonts w:ascii="微軟正黑體"/>
                            <w:b/>
                            <w:sz w:val="24"/>
                          </w:rPr>
                        </w:pPr>
                      </w:p>
                      <w:p w:rsidR="004F020E" w:rsidRDefault="004F020E">
                        <w:pPr>
                          <w:pStyle w:val="TableParagraph"/>
                          <w:rPr>
                            <w:rFonts w:ascii="微軟正黑體"/>
                            <w:b/>
                            <w:sz w:val="24"/>
                          </w:rPr>
                        </w:pPr>
                      </w:p>
                      <w:p w:rsidR="004F020E" w:rsidRDefault="004F020E">
                        <w:pPr>
                          <w:pStyle w:val="TableParagraph"/>
                          <w:rPr>
                            <w:rFonts w:ascii="微軟正黑體"/>
                            <w:b/>
                            <w:sz w:val="24"/>
                          </w:rPr>
                        </w:pPr>
                      </w:p>
                      <w:p w:rsidR="004F020E" w:rsidRDefault="004F020E">
                        <w:pPr>
                          <w:pStyle w:val="TableParagraph"/>
                          <w:spacing w:before="13"/>
                          <w:rPr>
                            <w:rFonts w:ascii="微軟正黑體"/>
                            <w:b/>
                            <w:sz w:val="12"/>
                          </w:rPr>
                        </w:pPr>
                      </w:p>
                      <w:p w:rsidR="004F020E" w:rsidRDefault="004F020E">
                        <w:pPr>
                          <w:pStyle w:val="TableParagraph"/>
                          <w:ind w:left="1782" w:right="1768"/>
                          <w:jc w:val="center"/>
                          <w:rPr>
                            <w:sz w:val="24"/>
                          </w:rPr>
                        </w:pPr>
                        <w:r>
                          <w:rPr>
                            <w:sz w:val="24"/>
                          </w:rPr>
                          <w:t>活動照片</w:t>
                        </w:r>
                      </w:p>
                    </w:tc>
                    <w:tc>
                      <w:tcPr>
                        <w:tcW w:w="5143" w:type="dxa"/>
                        <w:gridSpan w:val="4"/>
                        <w:tcBorders>
                          <w:top w:val="single" w:sz="4" w:space="0" w:color="000000"/>
                          <w:left w:val="single" w:sz="4" w:space="0" w:color="000000"/>
                          <w:bottom w:val="single" w:sz="4" w:space="0" w:color="000000"/>
                        </w:tcBorders>
                      </w:tcPr>
                      <w:p w:rsidR="004F020E" w:rsidRDefault="004F020E">
                        <w:pPr>
                          <w:pStyle w:val="TableParagraph"/>
                          <w:rPr>
                            <w:rFonts w:ascii="微軟正黑體"/>
                            <w:b/>
                            <w:sz w:val="24"/>
                          </w:rPr>
                        </w:pPr>
                      </w:p>
                      <w:p w:rsidR="004F020E" w:rsidRDefault="004F020E">
                        <w:pPr>
                          <w:pStyle w:val="TableParagraph"/>
                          <w:rPr>
                            <w:rFonts w:ascii="微軟正黑體"/>
                            <w:b/>
                            <w:sz w:val="24"/>
                          </w:rPr>
                        </w:pPr>
                      </w:p>
                      <w:p w:rsidR="004F020E" w:rsidRDefault="004F020E">
                        <w:pPr>
                          <w:pStyle w:val="TableParagraph"/>
                          <w:rPr>
                            <w:rFonts w:ascii="微軟正黑體"/>
                            <w:b/>
                            <w:sz w:val="24"/>
                          </w:rPr>
                        </w:pPr>
                      </w:p>
                      <w:p w:rsidR="004F020E" w:rsidRDefault="004F020E">
                        <w:pPr>
                          <w:pStyle w:val="TableParagraph"/>
                          <w:spacing w:before="13"/>
                          <w:rPr>
                            <w:rFonts w:ascii="微軟正黑體"/>
                            <w:b/>
                            <w:sz w:val="12"/>
                          </w:rPr>
                        </w:pPr>
                      </w:p>
                      <w:p w:rsidR="004F020E" w:rsidRDefault="004F020E">
                        <w:pPr>
                          <w:pStyle w:val="TableParagraph"/>
                          <w:ind w:left="2076" w:right="2047"/>
                          <w:jc w:val="center"/>
                          <w:rPr>
                            <w:sz w:val="24"/>
                          </w:rPr>
                        </w:pPr>
                        <w:r>
                          <w:rPr>
                            <w:sz w:val="24"/>
                          </w:rPr>
                          <w:t>活動照片</w:t>
                        </w:r>
                      </w:p>
                    </w:tc>
                  </w:tr>
                  <w:tr w:rsidR="004F020E">
                    <w:trPr>
                      <w:trHeight w:val="536"/>
                    </w:trPr>
                    <w:tc>
                      <w:tcPr>
                        <w:tcW w:w="4570" w:type="dxa"/>
                        <w:gridSpan w:val="3"/>
                        <w:tcBorders>
                          <w:top w:val="single" w:sz="4" w:space="0" w:color="000000"/>
                          <w:right w:val="single" w:sz="4" w:space="0" w:color="000000"/>
                        </w:tcBorders>
                      </w:tcPr>
                      <w:p w:rsidR="004F020E" w:rsidRDefault="004F020E">
                        <w:pPr>
                          <w:pStyle w:val="TableParagraph"/>
                          <w:spacing w:before="103"/>
                          <w:ind w:left="1782" w:right="1768"/>
                          <w:jc w:val="center"/>
                          <w:rPr>
                            <w:sz w:val="24"/>
                          </w:rPr>
                        </w:pPr>
                        <w:r>
                          <w:rPr>
                            <w:sz w:val="24"/>
                          </w:rPr>
                          <w:t>照片說明</w:t>
                        </w:r>
                      </w:p>
                    </w:tc>
                    <w:tc>
                      <w:tcPr>
                        <w:tcW w:w="5143" w:type="dxa"/>
                        <w:gridSpan w:val="4"/>
                        <w:tcBorders>
                          <w:top w:val="single" w:sz="4" w:space="0" w:color="000000"/>
                          <w:left w:val="single" w:sz="4" w:space="0" w:color="000000"/>
                        </w:tcBorders>
                      </w:tcPr>
                      <w:p w:rsidR="004F020E" w:rsidRDefault="004F020E">
                        <w:pPr>
                          <w:pStyle w:val="TableParagraph"/>
                          <w:spacing w:before="103"/>
                          <w:ind w:left="2076" w:right="2047"/>
                          <w:jc w:val="center"/>
                          <w:rPr>
                            <w:sz w:val="24"/>
                          </w:rPr>
                        </w:pPr>
                        <w:r>
                          <w:rPr>
                            <w:sz w:val="24"/>
                          </w:rPr>
                          <w:t>照片說明</w:t>
                        </w:r>
                      </w:p>
                    </w:tc>
                  </w:tr>
                </w:tbl>
                <w:p w:rsidR="004F020E" w:rsidRDefault="004F020E">
                  <w:pPr>
                    <w:pStyle w:val="a3"/>
                  </w:pPr>
                </w:p>
              </w:txbxContent>
            </v:textbox>
            <w10:wrap anchorx="page"/>
          </v:shape>
        </w:pict>
      </w:r>
      <w:r w:rsidR="004F020E">
        <w:t>臺北市政府教育局</w:t>
      </w:r>
      <w:r w:rsidR="004F020E">
        <w:tab/>
      </w:r>
      <w:proofErr w:type="gramStart"/>
      <w:r w:rsidR="004F020E">
        <w:t>學年度第</w:t>
      </w:r>
      <w:proofErr w:type="gramEnd"/>
      <w:r w:rsidR="004F020E">
        <w:tab/>
        <w:t>學期防災教育宣</w:t>
      </w:r>
      <w:r w:rsidR="004F020E">
        <w:rPr>
          <w:spacing w:val="3"/>
        </w:rPr>
        <w:t>導</w:t>
      </w:r>
      <w:r w:rsidR="004F020E">
        <w:t>活動成果表</w:t>
      </w: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rPr>
          <w:rFonts w:ascii="微軟正黑體"/>
          <w:b/>
          <w:sz w:val="32"/>
        </w:rPr>
      </w:pPr>
    </w:p>
    <w:p w:rsidR="00AF10BC" w:rsidRDefault="00AF10BC">
      <w:pPr>
        <w:pStyle w:val="a3"/>
        <w:spacing w:before="11"/>
        <w:rPr>
          <w:rFonts w:ascii="微軟正黑體"/>
          <w:b/>
          <w:sz w:val="45"/>
        </w:rPr>
      </w:pPr>
    </w:p>
    <w:p w:rsidR="00274FBA" w:rsidRDefault="00274FBA">
      <w:pPr>
        <w:pStyle w:val="a3"/>
        <w:spacing w:before="11"/>
        <w:rPr>
          <w:rFonts w:ascii="微軟正黑體"/>
          <w:b/>
          <w:sz w:val="45"/>
        </w:rPr>
      </w:pPr>
    </w:p>
    <w:p w:rsidR="00AF10BC" w:rsidRDefault="004F020E">
      <w:pPr>
        <w:tabs>
          <w:tab w:val="left" w:pos="3856"/>
          <w:tab w:val="left" w:pos="7221"/>
        </w:tabs>
        <w:spacing w:before="1"/>
        <w:ind w:left="732"/>
        <w:rPr>
          <w:rFonts w:ascii="微軟正黑體" w:eastAsia="微軟正黑體"/>
          <w:b/>
          <w:sz w:val="24"/>
        </w:rPr>
      </w:pPr>
      <w:r>
        <w:rPr>
          <w:rFonts w:ascii="微軟正黑體" w:eastAsia="微軟正黑體" w:hint="eastAsia"/>
          <w:b/>
          <w:sz w:val="24"/>
        </w:rPr>
        <w:t>承辦人：</w:t>
      </w:r>
      <w:r>
        <w:rPr>
          <w:rFonts w:ascii="微軟正黑體" w:eastAsia="微軟正黑體" w:hint="eastAsia"/>
          <w:b/>
          <w:sz w:val="24"/>
        </w:rPr>
        <w:tab/>
        <w:t>主任：</w:t>
      </w:r>
      <w:r>
        <w:rPr>
          <w:rFonts w:ascii="微軟正黑體" w:eastAsia="微軟正黑體" w:hint="eastAsia"/>
          <w:b/>
          <w:sz w:val="24"/>
        </w:rPr>
        <w:tab/>
        <w:t>校長：</w:t>
      </w:r>
    </w:p>
    <w:p w:rsidR="00AF10BC" w:rsidRDefault="00AF10BC">
      <w:pPr>
        <w:rPr>
          <w:rFonts w:ascii="微軟正黑體" w:eastAsia="微軟正黑體"/>
          <w:sz w:val="24"/>
        </w:rPr>
        <w:sectPr w:rsidR="00AF10BC">
          <w:footerReference w:type="default" r:id="rId21"/>
          <w:pgSz w:w="11910" w:h="16840"/>
          <w:pgMar w:top="800" w:right="340" w:bottom="1420" w:left="400" w:header="0" w:footer="1235" w:gutter="0"/>
          <w:cols w:space="720"/>
        </w:sectPr>
      </w:pPr>
    </w:p>
    <w:p w:rsidR="00AF10BC" w:rsidRDefault="009C2BC5">
      <w:pPr>
        <w:spacing w:before="17" w:line="407" w:lineRule="exact"/>
        <w:ind w:left="419" w:right="480"/>
        <w:jc w:val="center"/>
        <w:rPr>
          <w:sz w:val="30"/>
        </w:rPr>
      </w:pPr>
      <w:r>
        <w:rPr>
          <w:noProof/>
          <w:sz w:val="26"/>
          <w:lang w:val="en-US" w:bidi="ar-SA"/>
        </w:rPr>
        <w:lastRenderedPageBreak/>
        <w:pict>
          <v:shape id="_x0000_s1072" type="#_x0000_t202" style="position:absolute;left:0;text-align:left;margin-left:49.05pt;margin-top:25.2pt;width:37.05pt;height:14pt;z-index:-15724544;mso-position-horizontal-relative:page;mso-position-vertical-relative:page" filled="f" stroked="f">
            <v:textbox inset="0,0,0,0">
              <w:txbxContent>
                <w:p w:rsidR="00274FBA" w:rsidRDefault="00274FBA" w:rsidP="00274FBA">
                  <w:pPr>
                    <w:spacing w:line="280" w:lineRule="exact"/>
                    <w:ind w:left="20"/>
                    <w:rPr>
                      <w:rFonts w:ascii="細明體_HKSCS" w:eastAsia="細明體_HKSCS"/>
                      <w:sz w:val="24"/>
                    </w:rPr>
                  </w:pPr>
                  <w:r>
                    <w:rPr>
                      <w:sz w:val="24"/>
                    </w:rPr>
                    <w:t xml:space="preserve">附件 </w:t>
                  </w:r>
                  <w:r>
                    <w:rPr>
                      <w:rFonts w:hint="eastAsia"/>
                    </w:rPr>
                    <w:t>4</w:t>
                  </w:r>
                </w:p>
              </w:txbxContent>
            </v:textbox>
            <w10:wrap anchorx="page" anchory="page"/>
          </v:shape>
        </w:pict>
      </w:r>
      <w:r w:rsidR="004F020E">
        <w:rPr>
          <w:sz w:val="30"/>
        </w:rPr>
        <w:t>臺北市政府教育局○○學校○年度加強防範一氧化碳中毒宣導執行成果表</w:t>
      </w:r>
    </w:p>
    <w:p w:rsidR="00AF10BC" w:rsidRDefault="009C2BC5">
      <w:pPr>
        <w:tabs>
          <w:tab w:val="left" w:pos="720"/>
          <w:tab w:val="left" w:pos="1800"/>
        </w:tabs>
        <w:spacing w:line="323" w:lineRule="exact"/>
        <w:ind w:right="1031"/>
        <w:jc w:val="right"/>
        <w:rPr>
          <w:sz w:val="24"/>
        </w:rPr>
      </w:pPr>
      <w:r>
        <w:pict>
          <v:rect id="_x0000_s1029" style="position:absolute;left:0;text-align:left;margin-left:150.75pt;margin-top:29.6pt;width:24pt;height:.6pt;z-index:-20616192;mso-position-horizontal-relative:page" fillcolor="black" stroked="f">
            <w10:wrap anchorx="page"/>
          </v:rect>
        </w:pict>
      </w:r>
      <w:r w:rsidR="004F020E">
        <w:rPr>
          <w:rFonts w:ascii="Times New Roman" w:eastAsia="Times New Roman"/>
          <w:sz w:val="24"/>
          <w:u w:val="single"/>
        </w:rPr>
        <w:t xml:space="preserve"> </w:t>
      </w:r>
      <w:r w:rsidR="004F020E">
        <w:rPr>
          <w:rFonts w:ascii="Times New Roman" w:eastAsia="Times New Roman"/>
          <w:sz w:val="24"/>
          <w:u w:val="single"/>
        </w:rPr>
        <w:tab/>
      </w:r>
      <w:r w:rsidR="004F020E">
        <w:rPr>
          <w:sz w:val="24"/>
        </w:rPr>
        <w:t>年</w:t>
      </w:r>
      <w:r w:rsidR="004F020E">
        <w:rPr>
          <w:sz w:val="24"/>
          <w:u w:val="single"/>
        </w:rPr>
        <w:t xml:space="preserve">  </w:t>
      </w:r>
      <w:r w:rsidR="004F020E">
        <w:rPr>
          <w:rFonts w:ascii="細明體_HKSCS" w:eastAsia="細明體_HKSCS" w:hint="eastAsia"/>
          <w:sz w:val="24"/>
          <w:u w:val="single"/>
        </w:rPr>
        <w:t>1-3</w:t>
      </w:r>
      <w:r w:rsidR="004F020E">
        <w:rPr>
          <w:rFonts w:ascii="細明體_HKSCS" w:eastAsia="細明體_HKSCS" w:hint="eastAsia"/>
          <w:sz w:val="24"/>
          <w:u w:val="single"/>
        </w:rPr>
        <w:tab/>
      </w:r>
      <w:r w:rsidR="004F020E">
        <w:rPr>
          <w:sz w:val="24"/>
        </w:rPr>
        <w:t>月份</w:t>
      </w: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4666"/>
        <w:gridCol w:w="5267"/>
      </w:tblGrid>
      <w:tr w:rsidR="00AF10BC">
        <w:trPr>
          <w:trHeight w:val="395"/>
        </w:trPr>
        <w:tc>
          <w:tcPr>
            <w:tcW w:w="497" w:type="dxa"/>
          </w:tcPr>
          <w:p w:rsidR="00AF10BC" w:rsidRDefault="00AF10BC">
            <w:pPr>
              <w:pStyle w:val="TableParagraph"/>
              <w:rPr>
                <w:rFonts w:ascii="Times New Roman"/>
                <w:sz w:val="28"/>
              </w:rPr>
            </w:pPr>
          </w:p>
        </w:tc>
        <w:tc>
          <w:tcPr>
            <w:tcW w:w="4666" w:type="dxa"/>
          </w:tcPr>
          <w:p w:rsidR="00AF10BC" w:rsidRDefault="004F020E">
            <w:pPr>
              <w:pStyle w:val="TableParagraph"/>
              <w:spacing w:line="312" w:lineRule="exact"/>
              <w:ind w:left="1012"/>
              <w:rPr>
                <w:sz w:val="24"/>
              </w:rPr>
            </w:pPr>
            <w:r>
              <w:rPr>
                <w:sz w:val="24"/>
              </w:rPr>
              <w:t>宣導管道類型及執行措施</w:t>
            </w:r>
          </w:p>
        </w:tc>
        <w:tc>
          <w:tcPr>
            <w:tcW w:w="5267" w:type="dxa"/>
          </w:tcPr>
          <w:p w:rsidR="00AF10BC" w:rsidRDefault="004F020E">
            <w:pPr>
              <w:pStyle w:val="TableParagraph"/>
              <w:spacing w:line="312" w:lineRule="exact"/>
              <w:ind w:left="111" w:right="-29"/>
              <w:rPr>
                <w:sz w:val="24"/>
              </w:rPr>
            </w:pPr>
            <w:r>
              <w:rPr>
                <w:spacing w:val="-28"/>
                <w:sz w:val="24"/>
              </w:rPr>
              <w:t>執行成果</w:t>
            </w:r>
            <w:r>
              <w:rPr>
                <w:sz w:val="24"/>
              </w:rPr>
              <w:t>（請具體填寫執行內容並量化相關數據</w:t>
            </w:r>
            <w:r>
              <w:rPr>
                <w:spacing w:val="-14"/>
                <w:sz w:val="24"/>
              </w:rPr>
              <w:t>）</w:t>
            </w:r>
          </w:p>
        </w:tc>
      </w:tr>
      <w:tr w:rsidR="00AF10BC">
        <w:trPr>
          <w:trHeight w:val="4521"/>
        </w:trPr>
        <w:tc>
          <w:tcPr>
            <w:tcW w:w="497" w:type="dxa"/>
          </w:tcPr>
          <w:p w:rsidR="00AF10BC" w:rsidRDefault="00AF10BC">
            <w:pPr>
              <w:pStyle w:val="TableParagraph"/>
              <w:rPr>
                <w:sz w:val="20"/>
              </w:rPr>
            </w:pPr>
          </w:p>
          <w:p w:rsidR="00AF10BC" w:rsidRDefault="00AF10BC">
            <w:pPr>
              <w:pStyle w:val="TableParagraph"/>
              <w:rPr>
                <w:sz w:val="20"/>
              </w:rPr>
            </w:pPr>
          </w:p>
          <w:p w:rsidR="00AF10BC" w:rsidRDefault="00AF10BC">
            <w:pPr>
              <w:pStyle w:val="TableParagraph"/>
              <w:rPr>
                <w:sz w:val="20"/>
              </w:rPr>
            </w:pPr>
          </w:p>
          <w:p w:rsidR="00AF10BC" w:rsidRDefault="00AF10BC">
            <w:pPr>
              <w:pStyle w:val="TableParagraph"/>
              <w:rPr>
                <w:sz w:val="20"/>
              </w:rPr>
            </w:pPr>
          </w:p>
          <w:p w:rsidR="00AF10BC" w:rsidRDefault="00AF10BC">
            <w:pPr>
              <w:pStyle w:val="TableParagraph"/>
              <w:rPr>
                <w:sz w:val="20"/>
              </w:rPr>
            </w:pPr>
          </w:p>
          <w:p w:rsidR="00AF10BC" w:rsidRDefault="00AF10BC">
            <w:pPr>
              <w:pStyle w:val="TableParagraph"/>
              <w:rPr>
                <w:sz w:val="20"/>
              </w:rPr>
            </w:pPr>
          </w:p>
          <w:p w:rsidR="00AF10BC" w:rsidRDefault="00AF10BC">
            <w:pPr>
              <w:pStyle w:val="TableParagraph"/>
              <w:rPr>
                <w:sz w:val="20"/>
              </w:rPr>
            </w:pPr>
          </w:p>
          <w:p w:rsidR="00AF10BC" w:rsidRDefault="004F020E">
            <w:pPr>
              <w:pStyle w:val="TableParagraph"/>
              <w:spacing w:before="151"/>
              <w:ind w:right="70"/>
              <w:jc w:val="center"/>
              <w:rPr>
                <w:sz w:val="20"/>
              </w:rPr>
            </w:pPr>
            <w:proofErr w:type="gramStart"/>
            <w:r>
              <w:rPr>
                <w:w w:val="99"/>
                <w:sz w:val="20"/>
              </w:rPr>
              <w:t>一</w:t>
            </w:r>
            <w:proofErr w:type="gramEnd"/>
          </w:p>
        </w:tc>
        <w:tc>
          <w:tcPr>
            <w:tcW w:w="4666" w:type="dxa"/>
          </w:tcPr>
          <w:p w:rsidR="00AF10BC" w:rsidRDefault="00AF10BC">
            <w:pPr>
              <w:pStyle w:val="TableParagraph"/>
              <w:spacing w:before="3"/>
              <w:rPr>
                <w:sz w:val="18"/>
              </w:rPr>
            </w:pPr>
          </w:p>
          <w:p w:rsidR="00AF10BC" w:rsidRDefault="004F020E">
            <w:pPr>
              <w:pStyle w:val="TableParagraph"/>
              <w:spacing w:line="376" w:lineRule="exact"/>
              <w:ind w:left="108"/>
              <w:rPr>
                <w:sz w:val="28"/>
              </w:rPr>
            </w:pPr>
            <w:r>
              <w:rPr>
                <w:sz w:val="28"/>
              </w:rPr>
              <w:t>強化學生寄宿舍之安全：</w:t>
            </w:r>
          </w:p>
          <w:p w:rsidR="00AF10BC" w:rsidRDefault="004F020E">
            <w:pPr>
              <w:pStyle w:val="TableParagraph"/>
              <w:spacing w:before="7" w:line="220" w:lineRule="auto"/>
              <w:ind w:left="667" w:right="343" w:hanging="560"/>
              <w:rPr>
                <w:sz w:val="28"/>
              </w:rPr>
            </w:pPr>
            <w:r>
              <w:rPr>
                <w:rFonts w:ascii="細明體_HKSCS" w:eastAsia="細明體_HKSCS" w:hint="eastAsia"/>
                <w:sz w:val="28"/>
              </w:rPr>
              <w:t>(</w:t>
            </w:r>
            <w:proofErr w:type="gramStart"/>
            <w:r>
              <w:rPr>
                <w:sz w:val="28"/>
              </w:rPr>
              <w:t>一</w:t>
            </w:r>
            <w:proofErr w:type="gramEnd"/>
            <w:r>
              <w:rPr>
                <w:rFonts w:ascii="細明體_HKSCS" w:eastAsia="細明體_HKSCS" w:hint="eastAsia"/>
                <w:sz w:val="28"/>
              </w:rPr>
              <w:t>)</w:t>
            </w:r>
            <w:r>
              <w:rPr>
                <w:sz w:val="28"/>
              </w:rPr>
              <w:t>加強檢查及改善學生宿舍熱水器設備及建築通風環境。</w:t>
            </w:r>
          </w:p>
          <w:p w:rsidR="00AF10BC" w:rsidRDefault="004F020E">
            <w:pPr>
              <w:pStyle w:val="TableParagraph"/>
              <w:spacing w:line="220" w:lineRule="auto"/>
              <w:ind w:left="667" w:right="94" w:hanging="560"/>
              <w:rPr>
                <w:sz w:val="28"/>
              </w:rPr>
            </w:pPr>
            <w:r>
              <w:rPr>
                <w:rFonts w:ascii="細明體_HKSCS" w:eastAsia="細明體_HKSCS" w:hint="eastAsia"/>
                <w:sz w:val="28"/>
              </w:rPr>
              <w:t>(</w:t>
            </w:r>
            <w:r>
              <w:rPr>
                <w:sz w:val="28"/>
              </w:rPr>
              <w:t>二</w:t>
            </w:r>
            <w:r>
              <w:rPr>
                <w:rFonts w:ascii="細明體_HKSCS" w:eastAsia="細明體_HKSCS" w:hint="eastAsia"/>
                <w:sz w:val="28"/>
              </w:rPr>
              <w:t>)</w:t>
            </w:r>
            <w:r>
              <w:rPr>
                <w:spacing w:val="-3"/>
                <w:sz w:val="28"/>
              </w:rPr>
              <w:t>協請地區消防局轄區分隊共同</w:t>
            </w:r>
            <w:r>
              <w:rPr>
                <w:spacing w:val="-7"/>
                <w:sz w:val="28"/>
              </w:rPr>
              <w:t>訪視學生校外寄宿場所，如有發</w:t>
            </w:r>
            <w:r>
              <w:rPr>
                <w:spacing w:val="-3"/>
                <w:sz w:val="28"/>
              </w:rPr>
              <w:t>現一氧化碳中毒潛勢，輔導改善。</w:t>
            </w:r>
          </w:p>
          <w:p w:rsidR="00AF10BC" w:rsidRDefault="004F020E">
            <w:pPr>
              <w:pStyle w:val="TableParagraph"/>
              <w:spacing w:line="220" w:lineRule="auto"/>
              <w:ind w:left="667" w:right="343" w:hanging="560"/>
              <w:jc w:val="both"/>
              <w:rPr>
                <w:sz w:val="28"/>
              </w:rPr>
            </w:pPr>
            <w:r>
              <w:rPr>
                <w:rFonts w:ascii="細明體_HKSCS" w:eastAsia="細明體_HKSCS" w:hint="eastAsia"/>
                <w:sz w:val="28"/>
              </w:rPr>
              <w:t>(</w:t>
            </w:r>
            <w:r>
              <w:rPr>
                <w:sz w:val="28"/>
              </w:rPr>
              <w:t>三</w:t>
            </w:r>
            <w:r>
              <w:rPr>
                <w:rFonts w:ascii="細明體_HKSCS" w:eastAsia="細明體_HKSCS" w:hint="eastAsia"/>
                <w:sz w:val="28"/>
              </w:rPr>
              <w:t>)</w:t>
            </w:r>
            <w:r>
              <w:rPr>
                <w:spacing w:val="-4"/>
                <w:sz w:val="28"/>
              </w:rPr>
              <w:t>協請地區消防局轄區分隊共同宣導寄宿校外學生自我診斷危險因子，注意防範一氧化碳中</w:t>
            </w:r>
            <w:r>
              <w:rPr>
                <w:sz w:val="28"/>
              </w:rPr>
              <w:t>毒。</w:t>
            </w:r>
          </w:p>
        </w:tc>
        <w:tc>
          <w:tcPr>
            <w:tcW w:w="5267" w:type="dxa"/>
          </w:tcPr>
          <w:p w:rsidR="00AF10BC" w:rsidRDefault="00AF10BC">
            <w:pPr>
              <w:pStyle w:val="TableParagraph"/>
              <w:rPr>
                <w:rFonts w:ascii="Times New Roman"/>
                <w:sz w:val="28"/>
              </w:rPr>
            </w:pPr>
          </w:p>
        </w:tc>
      </w:tr>
      <w:tr w:rsidR="00AF10BC">
        <w:trPr>
          <w:trHeight w:val="4943"/>
        </w:trPr>
        <w:tc>
          <w:tcPr>
            <w:tcW w:w="497" w:type="dxa"/>
          </w:tcPr>
          <w:p w:rsidR="00AF10BC" w:rsidRDefault="00AF10BC">
            <w:pPr>
              <w:pStyle w:val="TableParagraph"/>
              <w:rPr>
                <w:sz w:val="20"/>
              </w:rPr>
            </w:pPr>
          </w:p>
          <w:p w:rsidR="00AF10BC" w:rsidRDefault="00AF10BC">
            <w:pPr>
              <w:pStyle w:val="TableParagraph"/>
              <w:rPr>
                <w:sz w:val="20"/>
              </w:rPr>
            </w:pPr>
          </w:p>
          <w:p w:rsidR="00AF10BC" w:rsidRDefault="00AF10BC">
            <w:pPr>
              <w:pStyle w:val="TableParagraph"/>
              <w:rPr>
                <w:sz w:val="20"/>
              </w:rPr>
            </w:pPr>
          </w:p>
          <w:p w:rsidR="00AF10BC" w:rsidRDefault="00AF10BC">
            <w:pPr>
              <w:pStyle w:val="TableParagraph"/>
              <w:rPr>
                <w:sz w:val="20"/>
              </w:rPr>
            </w:pPr>
          </w:p>
          <w:p w:rsidR="00AF10BC" w:rsidRDefault="00AF10BC">
            <w:pPr>
              <w:pStyle w:val="TableParagraph"/>
              <w:rPr>
                <w:sz w:val="20"/>
              </w:rPr>
            </w:pPr>
          </w:p>
          <w:p w:rsidR="00AF10BC" w:rsidRDefault="00AF10BC">
            <w:pPr>
              <w:pStyle w:val="TableParagraph"/>
              <w:rPr>
                <w:sz w:val="20"/>
              </w:rPr>
            </w:pPr>
          </w:p>
          <w:p w:rsidR="00AF10BC" w:rsidRDefault="00AF10BC">
            <w:pPr>
              <w:pStyle w:val="TableParagraph"/>
              <w:rPr>
                <w:sz w:val="20"/>
              </w:rPr>
            </w:pPr>
          </w:p>
          <w:p w:rsidR="00AF10BC" w:rsidRDefault="00AF10BC">
            <w:pPr>
              <w:pStyle w:val="TableParagraph"/>
              <w:spacing w:before="12"/>
              <w:rPr>
                <w:sz w:val="25"/>
              </w:rPr>
            </w:pPr>
          </w:p>
          <w:p w:rsidR="00AF10BC" w:rsidRDefault="004F020E">
            <w:pPr>
              <w:pStyle w:val="TableParagraph"/>
              <w:ind w:right="70"/>
              <w:jc w:val="center"/>
              <w:rPr>
                <w:sz w:val="20"/>
              </w:rPr>
            </w:pPr>
            <w:proofErr w:type="gramStart"/>
            <w:r>
              <w:rPr>
                <w:w w:val="99"/>
                <w:sz w:val="20"/>
              </w:rPr>
              <w:t>一</w:t>
            </w:r>
            <w:proofErr w:type="gramEnd"/>
          </w:p>
        </w:tc>
        <w:tc>
          <w:tcPr>
            <w:tcW w:w="4666" w:type="dxa"/>
          </w:tcPr>
          <w:p w:rsidR="00AF10BC" w:rsidRDefault="004F020E">
            <w:pPr>
              <w:pStyle w:val="TableParagraph"/>
              <w:spacing w:before="248" w:line="365" w:lineRule="exact"/>
              <w:ind w:left="108"/>
              <w:rPr>
                <w:sz w:val="28"/>
              </w:rPr>
            </w:pPr>
            <w:r>
              <w:rPr>
                <w:sz w:val="28"/>
              </w:rPr>
              <w:t>加強學生之安全防範觀念：</w:t>
            </w:r>
          </w:p>
          <w:p w:rsidR="00AF10BC" w:rsidRDefault="004F020E">
            <w:pPr>
              <w:pStyle w:val="TableParagraph"/>
              <w:spacing w:line="220" w:lineRule="auto"/>
              <w:ind w:left="633" w:right="29" w:hanging="490"/>
              <w:rPr>
                <w:sz w:val="28"/>
              </w:rPr>
            </w:pPr>
            <w:r>
              <w:rPr>
                <w:rFonts w:ascii="細明體_HKSCS" w:eastAsia="細明體_HKSCS" w:hint="eastAsia"/>
                <w:sz w:val="28"/>
              </w:rPr>
              <w:t>(</w:t>
            </w:r>
            <w:proofErr w:type="gramStart"/>
            <w:r>
              <w:rPr>
                <w:sz w:val="28"/>
              </w:rPr>
              <w:t>一</w:t>
            </w:r>
            <w:proofErr w:type="gramEnd"/>
            <w:r>
              <w:rPr>
                <w:rFonts w:ascii="細明體_HKSCS" w:eastAsia="細明體_HKSCS" w:hint="eastAsia"/>
                <w:sz w:val="28"/>
              </w:rPr>
              <w:t>)</w:t>
            </w:r>
            <w:r>
              <w:rPr>
                <w:spacing w:val="-4"/>
                <w:sz w:val="28"/>
              </w:rPr>
              <w:t xml:space="preserve">協請地區消防局轄區消防分隊， </w:t>
            </w:r>
            <w:r>
              <w:rPr>
                <w:spacing w:val="-3"/>
                <w:sz w:val="28"/>
              </w:rPr>
              <w:t xml:space="preserve">提供防範一氧化碳中毒宣導資 </w:t>
            </w:r>
            <w:r>
              <w:rPr>
                <w:spacing w:val="-7"/>
                <w:sz w:val="28"/>
              </w:rPr>
              <w:t>料，於寒流來襲時提醒學生、家</w:t>
            </w:r>
            <w:r>
              <w:rPr>
                <w:spacing w:val="-5"/>
                <w:sz w:val="28"/>
              </w:rPr>
              <w:t>長注意防範一氧化碳中毒事件 之發生。</w:t>
            </w:r>
          </w:p>
          <w:p w:rsidR="00AF10BC" w:rsidRDefault="004F020E">
            <w:pPr>
              <w:pStyle w:val="TableParagraph"/>
              <w:spacing w:line="220" w:lineRule="auto"/>
              <w:ind w:left="703" w:right="92" w:hanging="560"/>
              <w:rPr>
                <w:sz w:val="28"/>
              </w:rPr>
            </w:pPr>
            <w:r>
              <w:rPr>
                <w:rFonts w:ascii="細明體_HKSCS" w:eastAsia="細明體_HKSCS" w:hint="eastAsia"/>
                <w:sz w:val="28"/>
              </w:rPr>
              <w:t>(</w:t>
            </w:r>
            <w:r>
              <w:rPr>
                <w:sz w:val="28"/>
              </w:rPr>
              <w:t>二</w:t>
            </w:r>
            <w:r>
              <w:rPr>
                <w:rFonts w:ascii="細明體_HKSCS" w:eastAsia="細明體_HKSCS" w:hint="eastAsia"/>
                <w:sz w:val="28"/>
              </w:rPr>
              <w:t>)</w:t>
            </w:r>
            <w:r>
              <w:rPr>
                <w:spacing w:val="-11"/>
                <w:sz w:val="28"/>
              </w:rPr>
              <w:t>利用集會、朝會時間，辦理講習</w:t>
            </w:r>
            <w:r>
              <w:rPr>
                <w:spacing w:val="-3"/>
                <w:sz w:val="28"/>
              </w:rPr>
              <w:t xml:space="preserve">訓練宣導保持居家通風及居家 </w:t>
            </w:r>
            <w:r>
              <w:rPr>
                <w:rFonts w:ascii="細明體_HKSCS" w:eastAsia="細明體_HKSCS" w:hint="eastAsia"/>
                <w:spacing w:val="-3"/>
                <w:sz w:val="28"/>
              </w:rPr>
              <w:t>(</w:t>
            </w:r>
            <w:r>
              <w:rPr>
                <w:spacing w:val="-3"/>
                <w:sz w:val="28"/>
              </w:rPr>
              <w:t>租賃</w:t>
            </w:r>
            <w:r>
              <w:rPr>
                <w:rFonts w:ascii="細明體_HKSCS" w:eastAsia="細明體_HKSCS" w:hint="eastAsia"/>
                <w:spacing w:val="-3"/>
                <w:sz w:val="28"/>
              </w:rPr>
              <w:t>)</w:t>
            </w:r>
            <w:r>
              <w:rPr>
                <w:spacing w:val="-3"/>
                <w:sz w:val="28"/>
              </w:rPr>
              <w:t>住所自我安全檢視等防範一氧化碳中毒觀念。</w:t>
            </w:r>
          </w:p>
          <w:p w:rsidR="00AF10BC" w:rsidRDefault="004F020E" w:rsidP="00274FBA">
            <w:pPr>
              <w:pStyle w:val="TableParagraph"/>
              <w:spacing w:before="7" w:line="300" w:lineRule="exact"/>
              <w:ind w:left="669" w:right="91" w:hanging="561"/>
              <w:jc w:val="both"/>
              <w:rPr>
                <w:rFonts w:ascii="微軟正黑體" w:eastAsia="微軟正黑體"/>
                <w:b/>
                <w:sz w:val="28"/>
              </w:rPr>
            </w:pPr>
            <w:r>
              <w:rPr>
                <w:rFonts w:ascii="微軟正黑體" w:eastAsia="微軟正黑體" w:hint="eastAsia"/>
                <w:b/>
                <w:w w:val="125"/>
                <w:sz w:val="28"/>
              </w:rPr>
              <w:t>(</w:t>
            </w:r>
            <w:r>
              <w:rPr>
                <w:rFonts w:ascii="微軟正黑體" w:eastAsia="微軟正黑體" w:hint="eastAsia"/>
                <w:b/>
                <w:sz w:val="28"/>
              </w:rPr>
              <w:t>三</w:t>
            </w:r>
            <w:r>
              <w:rPr>
                <w:rFonts w:ascii="微軟正黑體" w:eastAsia="微軟正黑體" w:hint="eastAsia"/>
                <w:b/>
                <w:w w:val="125"/>
                <w:sz w:val="28"/>
              </w:rPr>
              <w:t>)</w:t>
            </w:r>
            <w:r>
              <w:rPr>
                <w:rFonts w:ascii="微軟正黑體" w:eastAsia="微軟正黑體" w:hint="eastAsia"/>
                <w:b/>
                <w:spacing w:val="-6"/>
                <w:sz w:val="28"/>
              </w:rPr>
              <w:t>運用學校跑馬燈、電子看板、標</w:t>
            </w:r>
            <w:r>
              <w:rPr>
                <w:rFonts w:ascii="微軟正黑體" w:eastAsia="微軟正黑體" w:hint="eastAsia"/>
                <w:b/>
                <w:spacing w:val="-9"/>
                <w:sz w:val="28"/>
              </w:rPr>
              <w:t>語海報、網站及校內公告等方式</w:t>
            </w:r>
            <w:r>
              <w:rPr>
                <w:rFonts w:ascii="微軟正黑體" w:eastAsia="微軟正黑體" w:hint="eastAsia"/>
                <w:b/>
                <w:sz w:val="28"/>
              </w:rPr>
              <w:t>實施宣導。</w:t>
            </w:r>
          </w:p>
        </w:tc>
        <w:tc>
          <w:tcPr>
            <w:tcW w:w="5267" w:type="dxa"/>
          </w:tcPr>
          <w:p w:rsidR="00AF10BC" w:rsidRDefault="00AF10BC">
            <w:pPr>
              <w:pStyle w:val="TableParagraph"/>
              <w:rPr>
                <w:rFonts w:ascii="Times New Roman"/>
                <w:sz w:val="28"/>
              </w:rPr>
            </w:pPr>
          </w:p>
        </w:tc>
      </w:tr>
      <w:tr w:rsidR="00AF10BC">
        <w:trPr>
          <w:trHeight w:val="2685"/>
        </w:trPr>
        <w:tc>
          <w:tcPr>
            <w:tcW w:w="497" w:type="dxa"/>
          </w:tcPr>
          <w:p w:rsidR="00AF10BC" w:rsidRDefault="00AF10BC">
            <w:pPr>
              <w:pStyle w:val="TableParagraph"/>
              <w:rPr>
                <w:sz w:val="28"/>
              </w:rPr>
            </w:pPr>
          </w:p>
          <w:p w:rsidR="00AF10BC" w:rsidRDefault="00AF10BC">
            <w:pPr>
              <w:pStyle w:val="TableParagraph"/>
              <w:rPr>
                <w:sz w:val="28"/>
              </w:rPr>
            </w:pPr>
          </w:p>
          <w:p w:rsidR="00AF10BC" w:rsidRDefault="00AF10BC">
            <w:pPr>
              <w:pStyle w:val="TableParagraph"/>
              <w:spacing w:before="5"/>
              <w:rPr>
                <w:sz w:val="25"/>
              </w:rPr>
            </w:pPr>
          </w:p>
          <w:p w:rsidR="00AF10BC" w:rsidRDefault="004F020E">
            <w:pPr>
              <w:pStyle w:val="TableParagraph"/>
              <w:ind w:left="9"/>
              <w:jc w:val="center"/>
              <w:rPr>
                <w:sz w:val="28"/>
              </w:rPr>
            </w:pPr>
            <w:r>
              <w:rPr>
                <w:sz w:val="28"/>
              </w:rPr>
              <w:t>三</w:t>
            </w:r>
          </w:p>
        </w:tc>
        <w:tc>
          <w:tcPr>
            <w:tcW w:w="4666" w:type="dxa"/>
          </w:tcPr>
          <w:p w:rsidR="00AF10BC" w:rsidRDefault="00AF10BC">
            <w:pPr>
              <w:pStyle w:val="TableParagraph"/>
              <w:rPr>
                <w:sz w:val="28"/>
              </w:rPr>
            </w:pPr>
          </w:p>
          <w:p w:rsidR="00AF10BC" w:rsidRDefault="004F020E">
            <w:pPr>
              <w:pStyle w:val="TableParagraph"/>
              <w:spacing w:before="207" w:line="376" w:lineRule="exact"/>
              <w:ind w:left="108"/>
              <w:rPr>
                <w:sz w:val="28"/>
              </w:rPr>
            </w:pPr>
            <w:r>
              <w:rPr>
                <w:sz w:val="28"/>
              </w:rPr>
              <w:t>其他宣導作為：</w:t>
            </w:r>
          </w:p>
          <w:p w:rsidR="00AF10BC" w:rsidRDefault="004F020E">
            <w:pPr>
              <w:pStyle w:val="TableParagraph"/>
              <w:spacing w:before="6" w:line="220" w:lineRule="auto"/>
              <w:ind w:left="108" w:right="94"/>
              <w:jc w:val="both"/>
              <w:rPr>
                <w:sz w:val="28"/>
              </w:rPr>
            </w:pPr>
            <w:r>
              <w:rPr>
                <w:spacing w:val="-8"/>
                <w:sz w:val="28"/>
              </w:rPr>
              <w:t>上述未列舉之宣導作為，如設計、製</w:t>
            </w:r>
            <w:r>
              <w:rPr>
                <w:spacing w:val="-7"/>
                <w:sz w:val="28"/>
              </w:rPr>
              <w:t>作相關宣導文宣、宣導品及教材教案</w:t>
            </w:r>
            <w:r>
              <w:rPr>
                <w:sz w:val="28"/>
              </w:rPr>
              <w:t>等。</w:t>
            </w:r>
          </w:p>
        </w:tc>
        <w:tc>
          <w:tcPr>
            <w:tcW w:w="5267" w:type="dxa"/>
          </w:tcPr>
          <w:p w:rsidR="00AF10BC" w:rsidRDefault="00AF10BC">
            <w:pPr>
              <w:pStyle w:val="TableParagraph"/>
              <w:rPr>
                <w:rFonts w:ascii="Times New Roman"/>
                <w:sz w:val="28"/>
              </w:rPr>
            </w:pPr>
          </w:p>
        </w:tc>
      </w:tr>
    </w:tbl>
    <w:p w:rsidR="00AF10BC" w:rsidRDefault="00AF10BC">
      <w:pPr>
        <w:pStyle w:val="a3"/>
        <w:rPr>
          <w:sz w:val="26"/>
        </w:rPr>
      </w:pPr>
    </w:p>
    <w:p w:rsidR="00AF10BC" w:rsidRDefault="00AF10BC">
      <w:pPr>
        <w:pStyle w:val="a3"/>
        <w:rPr>
          <w:sz w:val="26"/>
        </w:rPr>
      </w:pPr>
    </w:p>
    <w:p w:rsidR="00274FBA" w:rsidRDefault="00274FBA">
      <w:pPr>
        <w:pStyle w:val="a3"/>
        <w:rPr>
          <w:sz w:val="26"/>
        </w:rPr>
      </w:pPr>
    </w:p>
    <w:p w:rsidR="00AF10BC" w:rsidRDefault="00AF10BC">
      <w:pPr>
        <w:pStyle w:val="a3"/>
        <w:spacing w:before="9"/>
        <w:rPr>
          <w:sz w:val="18"/>
        </w:rPr>
      </w:pPr>
    </w:p>
    <w:p w:rsidR="00AF10BC" w:rsidRDefault="004F020E">
      <w:pPr>
        <w:pStyle w:val="2"/>
        <w:ind w:right="480"/>
      </w:pPr>
      <w:r>
        <w:t>臺北市政府教育局○○學校○年度加強防範一氧化碳中毒宣導</w:t>
      </w:r>
    </w:p>
    <w:p w:rsidR="00943B99" w:rsidRDefault="00943B99">
      <w:pPr>
        <w:pStyle w:val="2"/>
        <w:ind w:right="480"/>
        <w:rPr>
          <w:rFonts w:hint="eastAsia"/>
        </w:rPr>
      </w:pPr>
      <w:r>
        <w:rPr>
          <w:rFonts w:hint="eastAsia"/>
        </w:rPr>
        <w:t>成果照片黏貼用紙</w:t>
      </w:r>
    </w:p>
    <w:tbl>
      <w:tblPr>
        <w:tblStyle w:val="a9"/>
        <w:tblpPr w:leftFromText="180" w:rightFromText="180" w:vertAnchor="text" w:horzAnchor="margin" w:tblpY="118"/>
        <w:tblW w:w="0" w:type="auto"/>
        <w:tblLook w:val="04A0" w:firstRow="1" w:lastRow="0" w:firstColumn="1" w:lastColumn="0" w:noHBand="0" w:noVBand="1"/>
      </w:tblPr>
      <w:tblGrid>
        <w:gridCol w:w="11165"/>
      </w:tblGrid>
      <w:tr w:rsidR="00C67FEF" w:rsidTr="00C67FEF">
        <w:trPr>
          <w:trHeight w:val="6088"/>
        </w:trPr>
        <w:tc>
          <w:tcPr>
            <w:tcW w:w="11165" w:type="dxa"/>
          </w:tcPr>
          <w:p w:rsidR="00C67FEF" w:rsidRDefault="00C67FEF" w:rsidP="00C67FEF">
            <w:pPr>
              <w:pStyle w:val="a3"/>
              <w:rPr>
                <w:sz w:val="20"/>
              </w:rPr>
            </w:pPr>
          </w:p>
        </w:tc>
      </w:tr>
      <w:tr w:rsidR="00C67FEF" w:rsidTr="00C67FEF">
        <w:trPr>
          <w:trHeight w:val="6668"/>
        </w:trPr>
        <w:tc>
          <w:tcPr>
            <w:tcW w:w="11165" w:type="dxa"/>
          </w:tcPr>
          <w:p w:rsidR="00C67FEF" w:rsidRDefault="00C67FEF" w:rsidP="00C67FEF">
            <w:pPr>
              <w:pStyle w:val="a3"/>
              <w:rPr>
                <w:sz w:val="20"/>
              </w:rPr>
            </w:pPr>
          </w:p>
        </w:tc>
      </w:tr>
    </w:tbl>
    <w:p w:rsidR="00AF10BC" w:rsidRDefault="00274FBA" w:rsidP="00274FBA">
      <w:pPr>
        <w:pStyle w:val="a3"/>
        <w:tabs>
          <w:tab w:val="left" w:pos="2328"/>
        </w:tabs>
        <w:rPr>
          <w:sz w:val="20"/>
        </w:rPr>
      </w:pPr>
      <w:r>
        <w:rPr>
          <w:sz w:val="20"/>
        </w:rPr>
        <w:tab/>
      </w:r>
    </w:p>
    <w:p w:rsidR="00AF10BC" w:rsidRDefault="00AF10BC">
      <w:pPr>
        <w:pStyle w:val="a3"/>
        <w:spacing w:before="8"/>
        <w:rPr>
          <w:sz w:val="18"/>
        </w:rPr>
      </w:pPr>
    </w:p>
    <w:p w:rsidR="00AF10BC" w:rsidRDefault="004F020E">
      <w:pPr>
        <w:spacing w:before="52"/>
        <w:ind w:left="732"/>
        <w:rPr>
          <w:rFonts w:ascii="細明體_HKSCS" w:eastAsia="細明體_HKSCS"/>
          <w:sz w:val="24"/>
        </w:rPr>
      </w:pPr>
      <w:r>
        <w:rPr>
          <w:sz w:val="24"/>
        </w:rPr>
        <w:lastRenderedPageBreak/>
        <w:t xml:space="preserve">附件 </w:t>
      </w:r>
      <w:r>
        <w:rPr>
          <w:rFonts w:ascii="細明體_HKSCS" w:eastAsia="細明體_HKSCS" w:hint="eastAsia"/>
          <w:sz w:val="24"/>
        </w:rPr>
        <w:t>5</w:t>
      </w:r>
    </w:p>
    <w:p w:rsidR="00AF10BC" w:rsidRDefault="004F020E">
      <w:pPr>
        <w:pStyle w:val="3"/>
        <w:spacing w:line="440" w:lineRule="exact"/>
        <w:ind w:left="419" w:right="478"/>
        <w:jc w:val="center"/>
        <w:rPr>
          <w:u w:val="none"/>
        </w:rPr>
      </w:pPr>
      <w:r>
        <w:rPr>
          <w:noProof/>
          <w:lang w:val="en-US" w:bidi="ar-SA"/>
        </w:rPr>
        <w:drawing>
          <wp:anchor distT="0" distB="0" distL="0" distR="0" simplePos="0" relativeHeight="36" behindDoc="0" locked="0" layoutInCell="1" allowOverlap="1">
            <wp:simplePos x="0" y="0"/>
            <wp:positionH relativeFrom="page">
              <wp:posOffset>1025842</wp:posOffset>
            </wp:positionH>
            <wp:positionV relativeFrom="paragraph">
              <wp:posOffset>353814</wp:posOffset>
            </wp:positionV>
            <wp:extent cx="5498734" cy="5308092"/>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2" cstate="print"/>
                    <a:stretch>
                      <a:fillRect/>
                    </a:stretch>
                  </pic:blipFill>
                  <pic:spPr>
                    <a:xfrm>
                      <a:off x="0" y="0"/>
                      <a:ext cx="5498734" cy="5308092"/>
                    </a:xfrm>
                    <a:prstGeom prst="rect">
                      <a:avLst/>
                    </a:prstGeom>
                  </pic:spPr>
                </pic:pic>
              </a:graphicData>
            </a:graphic>
          </wp:anchor>
        </w:drawing>
      </w:r>
      <w:r>
        <w:rPr>
          <w:noProof/>
          <w:lang w:val="en-US" w:bidi="ar-SA"/>
        </w:rPr>
        <w:drawing>
          <wp:anchor distT="0" distB="0" distL="0" distR="0" simplePos="0" relativeHeight="15747584" behindDoc="0" locked="0" layoutInCell="1" allowOverlap="1">
            <wp:simplePos x="0" y="0"/>
            <wp:positionH relativeFrom="page">
              <wp:posOffset>1044257</wp:posOffset>
            </wp:positionH>
            <wp:positionV relativeFrom="page">
              <wp:posOffset>6186427</wp:posOffset>
            </wp:positionV>
            <wp:extent cx="5431973" cy="3072384"/>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3" cstate="print"/>
                    <a:stretch>
                      <a:fillRect/>
                    </a:stretch>
                  </pic:blipFill>
                  <pic:spPr>
                    <a:xfrm>
                      <a:off x="0" y="0"/>
                      <a:ext cx="5431973" cy="3072384"/>
                    </a:xfrm>
                    <a:prstGeom prst="rect">
                      <a:avLst/>
                    </a:prstGeom>
                  </pic:spPr>
                </pic:pic>
              </a:graphicData>
            </a:graphic>
          </wp:anchor>
        </w:drawing>
      </w:r>
      <w:r>
        <w:rPr>
          <w:w w:val="110"/>
          <w:u w:val="none"/>
        </w:rPr>
        <w:t>校園防災地圖</w:t>
      </w:r>
      <w:r>
        <w:rPr>
          <w:w w:val="125"/>
          <w:u w:val="none"/>
        </w:rPr>
        <w:t>(</w:t>
      </w:r>
      <w:r>
        <w:rPr>
          <w:w w:val="110"/>
          <w:u w:val="none"/>
        </w:rPr>
        <w:t>範例</w:t>
      </w:r>
      <w:r>
        <w:rPr>
          <w:w w:val="125"/>
          <w:u w:val="none"/>
        </w:rPr>
        <w:t>)</w:t>
      </w:r>
    </w:p>
    <w:p w:rsidR="00AF10BC" w:rsidRDefault="00AF10BC">
      <w:pPr>
        <w:spacing w:line="440" w:lineRule="exact"/>
        <w:jc w:val="center"/>
        <w:sectPr w:rsidR="00AF10BC">
          <w:footerReference w:type="default" r:id="rId24"/>
          <w:pgSz w:w="11910" w:h="16840"/>
          <w:pgMar w:top="800" w:right="340" w:bottom="1540" w:left="400" w:header="0" w:footer="1351" w:gutter="0"/>
          <w:pgNumType w:start="6"/>
          <w:cols w:space="720"/>
        </w:sectPr>
      </w:pPr>
    </w:p>
    <w:p w:rsidR="00AF10BC" w:rsidRPr="00943B99" w:rsidRDefault="00943B99" w:rsidP="00943B99">
      <w:pPr>
        <w:spacing w:before="52"/>
        <w:ind w:left="732"/>
        <w:rPr>
          <w:rFonts w:ascii="細明體_HKSCS" w:eastAsia="細明體_HKSCS" w:hint="eastAsia"/>
          <w:sz w:val="24"/>
        </w:rPr>
      </w:pPr>
      <w:r>
        <w:rPr>
          <w:sz w:val="24"/>
        </w:rPr>
        <w:lastRenderedPageBreak/>
        <w:t xml:space="preserve">附件 </w:t>
      </w:r>
      <w:r>
        <w:rPr>
          <w:rFonts w:ascii="細明體_HKSCS" w:eastAsia="細明體_HKSCS" w:hint="eastAsia"/>
          <w:sz w:val="24"/>
        </w:rPr>
        <w:t>6</w:t>
      </w:r>
    </w:p>
    <w:p w:rsidR="00AF10BC" w:rsidRDefault="004F020E">
      <w:pPr>
        <w:ind w:left="732"/>
        <w:rPr>
          <w:rFonts w:ascii="微軟正黑體" w:eastAsia="微軟正黑體"/>
          <w:b/>
          <w:sz w:val="28"/>
        </w:rPr>
      </w:pPr>
      <w:r>
        <w:rPr>
          <w:rFonts w:ascii="微軟正黑體" w:eastAsia="微軟正黑體" w:hint="eastAsia"/>
          <w:b/>
          <w:sz w:val="28"/>
        </w:rPr>
        <w:t>目的：</w:t>
      </w:r>
    </w:p>
    <w:p w:rsidR="00AF10BC" w:rsidRDefault="004F020E">
      <w:pPr>
        <w:spacing w:line="501" w:lineRule="exact"/>
        <w:ind w:left="732"/>
        <w:rPr>
          <w:rFonts w:ascii="微軟正黑體" w:eastAsia="微軟正黑體"/>
          <w:b/>
          <w:sz w:val="32"/>
        </w:rPr>
      </w:pPr>
      <w:r>
        <w:br w:type="column"/>
      </w:r>
      <w:r>
        <w:rPr>
          <w:rFonts w:ascii="微軟正黑體" w:eastAsia="微軟正黑體" w:hint="eastAsia"/>
          <w:b/>
          <w:sz w:val="32"/>
        </w:rPr>
        <w:t>家庭防災卡填寫說明</w:t>
      </w:r>
    </w:p>
    <w:p w:rsidR="00AF10BC" w:rsidRDefault="00AF10BC">
      <w:pPr>
        <w:spacing w:line="501" w:lineRule="exact"/>
        <w:rPr>
          <w:rFonts w:ascii="微軟正黑體" w:eastAsia="微軟正黑體"/>
          <w:sz w:val="32"/>
        </w:rPr>
        <w:sectPr w:rsidR="00AF10BC">
          <w:footerReference w:type="default" r:id="rId25"/>
          <w:pgSz w:w="11910" w:h="16840"/>
          <w:pgMar w:top="800" w:right="340" w:bottom="1740" w:left="400" w:header="0" w:footer="1560" w:gutter="0"/>
          <w:cols w:num="2" w:space="720" w:equalWidth="0">
            <w:col w:w="1616" w:space="1762"/>
            <w:col w:w="7792"/>
          </w:cols>
        </w:sectPr>
      </w:pPr>
    </w:p>
    <w:p w:rsidR="00AF10BC" w:rsidRDefault="004F020E">
      <w:pPr>
        <w:spacing w:before="72" w:line="314" w:lineRule="auto"/>
        <w:ind w:left="1453" w:right="831" w:hanging="480"/>
        <w:jc w:val="both"/>
        <w:rPr>
          <w:sz w:val="24"/>
        </w:rPr>
      </w:pPr>
      <w:r>
        <w:rPr>
          <w:sz w:val="24"/>
        </w:rPr>
        <w:t>一、大規模災害發生時，交通、通訊往往相當混亂且可能中斷，家庭成員的團聚，變得急迫卻又困難，學校若於開學之初，即將「家庭防災卡」以連絡單的方式，由學生攜回家，與家長共同填寫，每</w:t>
      </w:r>
      <w:proofErr w:type="gramStart"/>
      <w:r>
        <w:rPr>
          <w:sz w:val="24"/>
        </w:rPr>
        <w:t>個</w:t>
      </w:r>
      <w:proofErr w:type="gramEnd"/>
      <w:r>
        <w:rPr>
          <w:sz w:val="24"/>
        </w:rPr>
        <w:t>家庭有自己個別的內容，</w:t>
      </w:r>
      <w:proofErr w:type="gramStart"/>
      <w:r>
        <w:rPr>
          <w:sz w:val="24"/>
        </w:rPr>
        <w:t>帄</w:t>
      </w:r>
      <w:proofErr w:type="gramEnd"/>
      <w:r>
        <w:rPr>
          <w:sz w:val="24"/>
        </w:rPr>
        <w:t>常攜帶於書包、鉛筆盒、身上等，若能貼（印）在家庭聯絡簿</w:t>
      </w:r>
      <w:proofErr w:type="gramStart"/>
      <w:r>
        <w:rPr>
          <w:sz w:val="24"/>
        </w:rPr>
        <w:t>的底頁更</w:t>
      </w:r>
      <w:proofErr w:type="gramEnd"/>
      <w:r>
        <w:rPr>
          <w:sz w:val="24"/>
        </w:rPr>
        <w:t>佳，以便於災時家人團聚及聯絡。</w:t>
      </w:r>
    </w:p>
    <w:p w:rsidR="00AF10BC" w:rsidRDefault="004F020E">
      <w:pPr>
        <w:spacing w:line="314" w:lineRule="auto"/>
        <w:ind w:left="1453" w:right="831" w:hanging="480"/>
        <w:rPr>
          <w:sz w:val="24"/>
        </w:rPr>
      </w:pPr>
      <w:r>
        <w:rPr>
          <w:sz w:val="24"/>
        </w:rPr>
        <w:t>二、觀之過去重大災害發生時，家人互相找尋不但困難，甚至增加了政府救災的負擔，便可瞭解「家庭防災卡」的重要性。</w:t>
      </w:r>
    </w:p>
    <w:p w:rsidR="00AF10BC" w:rsidRDefault="004F020E">
      <w:pPr>
        <w:spacing w:before="2" w:line="314" w:lineRule="auto"/>
        <w:ind w:left="1453" w:right="830" w:hanging="480"/>
        <w:jc w:val="both"/>
        <w:rPr>
          <w:sz w:val="24"/>
        </w:rPr>
      </w:pPr>
      <w:r>
        <w:rPr>
          <w:noProof/>
          <w:lang w:val="en-US" w:bidi="ar-SA"/>
        </w:rPr>
        <w:drawing>
          <wp:anchor distT="0" distB="0" distL="0" distR="0" simplePos="0" relativeHeight="482702336" behindDoc="1" locked="0" layoutInCell="1" allowOverlap="1">
            <wp:simplePos x="0" y="0"/>
            <wp:positionH relativeFrom="page">
              <wp:posOffset>1138555</wp:posOffset>
            </wp:positionH>
            <wp:positionV relativeFrom="paragraph">
              <wp:posOffset>767587</wp:posOffset>
            </wp:positionV>
            <wp:extent cx="5629275" cy="3666743"/>
            <wp:effectExtent l="0" t="0" r="0" b="0"/>
            <wp:wrapNone/>
            <wp:docPr id="13" name="image9.jpeg" descr="family-card-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5629275" cy="3666743"/>
                    </a:xfrm>
                    <a:prstGeom prst="rect">
                      <a:avLst/>
                    </a:prstGeom>
                  </pic:spPr>
                </pic:pic>
              </a:graphicData>
            </a:graphic>
          </wp:anchor>
        </w:drawing>
      </w:r>
      <w:r>
        <w:rPr>
          <w:sz w:val="24"/>
        </w:rPr>
        <w:t>三、每</w:t>
      </w:r>
      <w:proofErr w:type="gramStart"/>
      <w:r>
        <w:rPr>
          <w:sz w:val="24"/>
        </w:rPr>
        <w:t>個</w:t>
      </w:r>
      <w:proofErr w:type="gramEnd"/>
      <w:r>
        <w:rPr>
          <w:sz w:val="24"/>
        </w:rPr>
        <w:t>家庭只要花一點時間，一起討論，有了共同的默契，萬一發生大災害，對家人一定有相當大的助益。避免家人互尋的問題，變成救災單位的負擔，讓救災資源用在最需要的地方。</w:t>
      </w: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AF10BC" w:rsidRDefault="00AF10BC">
      <w:pPr>
        <w:pStyle w:val="a3"/>
        <w:rPr>
          <w:sz w:val="24"/>
        </w:rPr>
      </w:pPr>
    </w:p>
    <w:p w:rsidR="00943B99" w:rsidRDefault="00943B99">
      <w:pPr>
        <w:pStyle w:val="a3"/>
        <w:rPr>
          <w:sz w:val="24"/>
        </w:rPr>
      </w:pPr>
    </w:p>
    <w:p w:rsidR="00943B99" w:rsidRDefault="00943B99">
      <w:pPr>
        <w:pStyle w:val="a3"/>
        <w:rPr>
          <w:rFonts w:hint="eastAsia"/>
          <w:sz w:val="24"/>
        </w:rPr>
      </w:pPr>
    </w:p>
    <w:p w:rsidR="00AF10BC" w:rsidRDefault="004F020E">
      <w:pPr>
        <w:pStyle w:val="3"/>
        <w:spacing w:before="199" w:line="488" w:lineRule="exact"/>
        <w:ind w:left="732"/>
        <w:rPr>
          <w:u w:val="none"/>
        </w:rPr>
      </w:pPr>
      <w:r>
        <w:rPr>
          <w:u w:val="none"/>
        </w:rPr>
        <w:t>教育局小叮嚀：</w:t>
      </w:r>
    </w:p>
    <w:p w:rsidR="00AF10BC" w:rsidRDefault="004F020E">
      <w:pPr>
        <w:spacing w:line="223" w:lineRule="auto"/>
        <w:ind w:left="1213" w:right="831" w:hanging="481"/>
        <w:jc w:val="both"/>
        <w:rPr>
          <w:sz w:val="24"/>
        </w:rPr>
      </w:pPr>
      <w:proofErr w:type="gramStart"/>
      <w:r>
        <w:rPr>
          <w:sz w:val="24"/>
        </w:rPr>
        <w:t>一</w:t>
      </w:r>
      <w:proofErr w:type="gramEnd"/>
      <w:r>
        <w:rPr>
          <w:sz w:val="24"/>
        </w:rPr>
        <w:t>：緊急集合點：小規模災害（如火災、小震災）時，家人可在住家外的適當地點（如家旁的小綠地）集合，但大規模災害時，可能住家附近都不太安全，家人就必</w:t>
      </w:r>
      <w:proofErr w:type="gramStart"/>
      <w:r>
        <w:rPr>
          <w:sz w:val="24"/>
        </w:rPr>
        <w:t>頇</w:t>
      </w:r>
      <w:proofErr w:type="gramEnd"/>
      <w:r>
        <w:rPr>
          <w:sz w:val="24"/>
        </w:rPr>
        <w:t>在稍遠的社區外（如學校、公園）集合。</w:t>
      </w:r>
    </w:p>
    <w:p w:rsidR="00AF10BC" w:rsidRDefault="004F020E">
      <w:pPr>
        <w:spacing w:line="223" w:lineRule="auto"/>
        <w:ind w:left="1213" w:right="831" w:hanging="481"/>
        <w:rPr>
          <w:sz w:val="24"/>
        </w:rPr>
      </w:pPr>
      <w:r>
        <w:rPr>
          <w:sz w:val="24"/>
        </w:rPr>
        <w:t>二、緊急聯絡人：小災害時，本地的親友足以協助，但大災害發生時，可能就需要外地的親友幫忙。</w:t>
      </w:r>
    </w:p>
    <w:p w:rsidR="00AF10BC" w:rsidRDefault="004F020E">
      <w:pPr>
        <w:spacing w:line="309" w:lineRule="exact"/>
        <w:ind w:left="732"/>
        <w:rPr>
          <w:sz w:val="24"/>
        </w:rPr>
      </w:pPr>
      <w:r>
        <w:rPr>
          <w:sz w:val="24"/>
        </w:rPr>
        <w:t>三、為避免個資外</w:t>
      </w:r>
      <w:proofErr w:type="gramStart"/>
      <w:r>
        <w:rPr>
          <w:sz w:val="24"/>
        </w:rPr>
        <w:t>洩</w:t>
      </w:r>
      <w:proofErr w:type="gramEnd"/>
      <w:r>
        <w:rPr>
          <w:sz w:val="24"/>
        </w:rPr>
        <w:t>，</w:t>
      </w:r>
      <w:proofErr w:type="gramStart"/>
      <w:r>
        <w:rPr>
          <w:sz w:val="24"/>
        </w:rPr>
        <w:t>僅填緊急</w:t>
      </w:r>
      <w:proofErr w:type="gramEnd"/>
      <w:r>
        <w:rPr>
          <w:sz w:val="24"/>
        </w:rPr>
        <w:t>聯絡人的稱謂，</w:t>
      </w:r>
      <w:proofErr w:type="gramStart"/>
      <w:r>
        <w:rPr>
          <w:sz w:val="24"/>
        </w:rPr>
        <w:t>不填真實</w:t>
      </w:r>
      <w:proofErr w:type="gramEnd"/>
      <w:r>
        <w:rPr>
          <w:sz w:val="24"/>
        </w:rPr>
        <w:t>姓名。</w:t>
      </w:r>
    </w:p>
    <w:p w:rsidR="00AF10BC" w:rsidRDefault="004F020E">
      <w:pPr>
        <w:spacing w:line="313" w:lineRule="exact"/>
        <w:ind w:left="732"/>
        <w:rPr>
          <w:sz w:val="24"/>
        </w:rPr>
      </w:pPr>
      <w:r>
        <w:rPr>
          <w:sz w:val="24"/>
        </w:rPr>
        <w:t>四、緊急避難處所及防災公園地址及電話可至「臺北市防災資訊網」</w:t>
      </w:r>
    </w:p>
    <w:p w:rsidR="00AF10BC" w:rsidRDefault="004F020E">
      <w:pPr>
        <w:spacing w:line="324" w:lineRule="exact"/>
        <w:ind w:left="1213"/>
        <w:rPr>
          <w:sz w:val="24"/>
        </w:rPr>
      </w:pPr>
      <w:proofErr w:type="gramStart"/>
      <w:r>
        <w:rPr>
          <w:sz w:val="24"/>
        </w:rPr>
        <w:t>（</w:t>
      </w:r>
      <w:proofErr w:type="gramEnd"/>
      <w:r>
        <w:rPr>
          <w:rFonts w:ascii="細明體_HKSCS" w:eastAsia="細明體_HKSCS"/>
          <w:sz w:val="24"/>
        </w:rPr>
        <w:fldChar w:fldCharType="begin"/>
      </w:r>
      <w:r>
        <w:rPr>
          <w:rFonts w:ascii="細明體_HKSCS" w:eastAsia="細明體_HKSCS"/>
          <w:sz w:val="24"/>
        </w:rPr>
        <w:instrText xml:space="preserve"> HYPERLINK "http://www.eoc.gov.taipei/EOC/" \h </w:instrText>
      </w:r>
      <w:r>
        <w:rPr>
          <w:rFonts w:ascii="細明體_HKSCS" w:eastAsia="細明體_HKSCS"/>
          <w:sz w:val="24"/>
        </w:rPr>
        <w:fldChar w:fldCharType="separate"/>
      </w:r>
      <w:r>
        <w:rPr>
          <w:rFonts w:ascii="細明體_HKSCS" w:eastAsia="細明體_HKSCS" w:hint="eastAsia"/>
          <w:sz w:val="24"/>
        </w:rPr>
        <w:t>http://www.eoc.gov.taipei/EOC/</w:t>
      </w:r>
      <w:r>
        <w:rPr>
          <w:rFonts w:ascii="細明體_HKSCS" w:eastAsia="細明體_HKSCS"/>
          <w:sz w:val="24"/>
        </w:rPr>
        <w:fldChar w:fldCharType="end"/>
      </w:r>
      <w:proofErr w:type="gramStart"/>
      <w:r>
        <w:rPr>
          <w:sz w:val="24"/>
        </w:rPr>
        <w:t>）</w:t>
      </w:r>
      <w:proofErr w:type="gramEnd"/>
      <w:r>
        <w:rPr>
          <w:rFonts w:ascii="細明體_HKSCS" w:eastAsia="細明體_HKSCS" w:hint="eastAsia"/>
          <w:sz w:val="24"/>
        </w:rPr>
        <w:t>/</w:t>
      </w:r>
      <w:r>
        <w:rPr>
          <w:sz w:val="24"/>
        </w:rPr>
        <w:t>疏散避難資訊</w:t>
      </w:r>
      <w:r>
        <w:rPr>
          <w:rFonts w:ascii="細明體_HKSCS" w:eastAsia="細明體_HKSCS" w:hint="eastAsia"/>
          <w:sz w:val="24"/>
        </w:rPr>
        <w:t>/</w:t>
      </w:r>
      <w:r>
        <w:rPr>
          <w:sz w:val="24"/>
        </w:rPr>
        <w:t>疏散避難圖查詢。</w:t>
      </w:r>
    </w:p>
    <w:p w:rsidR="00AF10BC" w:rsidRDefault="00AF10BC">
      <w:pPr>
        <w:spacing w:line="324" w:lineRule="exact"/>
        <w:rPr>
          <w:sz w:val="24"/>
        </w:rPr>
        <w:sectPr w:rsidR="00AF10BC">
          <w:type w:val="continuous"/>
          <w:pgSz w:w="11910" w:h="16840"/>
          <w:pgMar w:top="800" w:right="340" w:bottom="1120" w:left="400" w:header="720" w:footer="720" w:gutter="0"/>
          <w:cols w:space="720"/>
        </w:sectPr>
      </w:pPr>
    </w:p>
    <w:p w:rsidR="00AF10BC" w:rsidRDefault="00943B99">
      <w:pPr>
        <w:pStyle w:val="a3"/>
        <w:spacing w:before="6"/>
        <w:rPr>
          <w:rFonts w:ascii="微軟正黑體"/>
          <w:b/>
          <w:sz w:val="19"/>
        </w:rPr>
      </w:pPr>
      <w:r>
        <w:rPr>
          <w:rFonts w:ascii="微軟正黑體" w:eastAsia="微軟正黑體" w:hint="eastAsia"/>
          <w:b/>
          <w:noProof/>
          <w:sz w:val="24"/>
          <w:lang w:val="en-US" w:bidi="ar-SA"/>
        </w:rPr>
        <w:lastRenderedPageBreak/>
        <w:pict>
          <v:shape id="_x0000_s1075" type="#_x0000_t202" style="position:absolute;margin-left:20.6pt;margin-top:38.95pt;width:35.05pt;height:14pt;z-index:-15722496;mso-position-horizontal-relative:page;mso-position-vertical-relative:page" filled="f" stroked="f">
            <v:textbox inset="0,0,0,0">
              <w:txbxContent>
                <w:p w:rsidR="00943B99" w:rsidRDefault="00943B99" w:rsidP="00943B99">
                  <w:pPr>
                    <w:spacing w:line="280" w:lineRule="exact"/>
                    <w:ind w:left="20"/>
                    <w:rPr>
                      <w:rFonts w:ascii="細明體_HKSCS" w:eastAsia="細明體_HKSCS"/>
                      <w:sz w:val="24"/>
                    </w:rPr>
                  </w:pPr>
                  <w:r>
                    <w:rPr>
                      <w:spacing w:val="-20"/>
                      <w:sz w:val="24"/>
                    </w:rPr>
                    <w:t xml:space="preserve">附件 </w:t>
                  </w:r>
                  <w:r>
                    <w:rPr>
                      <w:rFonts w:ascii="細明體_HKSCS" w:eastAsia="細明體_HKSCS" w:hint="eastAsia"/>
                      <w:sz w:val="24"/>
                    </w:rPr>
                    <w:t>7</w:t>
                  </w:r>
                </w:p>
              </w:txbxContent>
            </v:textbox>
            <w10:wrap anchorx="page" anchory="page"/>
          </v:shape>
        </w:pict>
      </w:r>
    </w:p>
    <w:tbl>
      <w:tblPr>
        <w:tblStyle w:val="TableNormal"/>
        <w:tblW w:w="0" w:type="auto"/>
        <w:tblInd w:w="6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88"/>
        <w:gridCol w:w="1440"/>
        <w:gridCol w:w="721"/>
        <w:gridCol w:w="1532"/>
        <w:gridCol w:w="270"/>
        <w:gridCol w:w="2342"/>
        <w:gridCol w:w="902"/>
        <w:gridCol w:w="1468"/>
      </w:tblGrid>
      <w:tr w:rsidR="00AF10BC">
        <w:trPr>
          <w:trHeight w:val="549"/>
        </w:trPr>
        <w:tc>
          <w:tcPr>
            <w:tcW w:w="9863" w:type="dxa"/>
            <w:gridSpan w:val="8"/>
            <w:tcBorders>
              <w:bottom w:val="single" w:sz="4" w:space="0" w:color="000000"/>
            </w:tcBorders>
          </w:tcPr>
          <w:p w:rsidR="00AF10BC" w:rsidRDefault="004F020E">
            <w:pPr>
              <w:pStyle w:val="TableParagraph"/>
              <w:tabs>
                <w:tab w:val="left" w:pos="3192"/>
                <w:tab w:val="left" w:pos="3753"/>
                <w:tab w:val="left" w:pos="5155"/>
              </w:tabs>
              <w:spacing w:line="500" w:lineRule="exact"/>
              <w:ind w:left="107"/>
              <w:rPr>
                <w:rFonts w:ascii="微軟正黑體" w:eastAsia="微軟正黑體"/>
                <w:b/>
                <w:sz w:val="28"/>
              </w:rPr>
            </w:pPr>
            <w:r>
              <w:rPr>
                <w:rFonts w:ascii="微軟正黑體" w:eastAsia="微軟正黑體" w:hint="eastAsia"/>
                <w:b/>
                <w:sz w:val="28"/>
              </w:rPr>
              <w:t>臺北市（</w:t>
            </w:r>
            <w:r>
              <w:rPr>
                <w:rFonts w:ascii="微軟正黑體" w:eastAsia="微軟正黑體" w:hint="eastAsia"/>
                <w:b/>
                <w:sz w:val="28"/>
              </w:rPr>
              <w:tab/>
              <w:t>）</w:t>
            </w:r>
            <w:r>
              <w:rPr>
                <w:rFonts w:ascii="微軟正黑體" w:eastAsia="微軟正黑體" w:hint="eastAsia"/>
                <w:b/>
                <w:sz w:val="28"/>
              </w:rPr>
              <w:tab/>
            </w:r>
            <w:proofErr w:type="gramStart"/>
            <w:r>
              <w:rPr>
                <w:rFonts w:ascii="微軟正黑體" w:eastAsia="微軟正黑體" w:hint="eastAsia"/>
                <w:b/>
                <w:sz w:val="28"/>
              </w:rPr>
              <w:t>學年度第</w:t>
            </w:r>
            <w:proofErr w:type="gramEnd"/>
            <w:r>
              <w:rPr>
                <w:rFonts w:ascii="微軟正黑體" w:eastAsia="微軟正黑體" w:hint="eastAsia"/>
                <w:b/>
                <w:sz w:val="28"/>
              </w:rPr>
              <w:tab/>
              <w:t>學期推動防</w:t>
            </w:r>
            <w:r>
              <w:rPr>
                <w:rFonts w:ascii="微軟正黑體" w:eastAsia="微軟正黑體" w:hint="eastAsia"/>
                <w:b/>
                <w:spacing w:val="-3"/>
                <w:sz w:val="28"/>
              </w:rPr>
              <w:t>災教</w:t>
            </w:r>
            <w:r>
              <w:rPr>
                <w:rFonts w:ascii="微軟正黑體" w:eastAsia="微軟正黑體" w:hint="eastAsia"/>
                <w:b/>
                <w:sz w:val="28"/>
              </w:rPr>
              <w:t>育融入課程成</w:t>
            </w:r>
            <w:r>
              <w:rPr>
                <w:rFonts w:ascii="微軟正黑體" w:eastAsia="微軟正黑體" w:hint="eastAsia"/>
                <w:b/>
                <w:spacing w:val="-3"/>
                <w:sz w:val="28"/>
              </w:rPr>
              <w:t>果</w:t>
            </w:r>
            <w:r>
              <w:rPr>
                <w:rFonts w:ascii="微軟正黑體" w:eastAsia="微軟正黑體" w:hint="eastAsia"/>
                <w:b/>
                <w:sz w:val="28"/>
              </w:rPr>
              <w:t>表</w:t>
            </w:r>
          </w:p>
        </w:tc>
      </w:tr>
      <w:tr w:rsidR="00AF10BC">
        <w:trPr>
          <w:trHeight w:val="623"/>
        </w:trPr>
        <w:tc>
          <w:tcPr>
            <w:tcW w:w="1188" w:type="dxa"/>
            <w:tcBorders>
              <w:top w:val="single" w:sz="4" w:space="0" w:color="000000"/>
              <w:bottom w:val="single" w:sz="4" w:space="0" w:color="000000"/>
              <w:right w:val="single" w:sz="4" w:space="0" w:color="000000"/>
            </w:tcBorders>
          </w:tcPr>
          <w:p w:rsidR="00AF10BC" w:rsidRDefault="004F020E">
            <w:pPr>
              <w:pStyle w:val="TableParagraph"/>
              <w:spacing w:line="285" w:lineRule="exact"/>
              <w:ind w:left="352"/>
              <w:rPr>
                <w:rFonts w:ascii="微軟正黑體" w:eastAsia="微軟正黑體"/>
                <w:b/>
                <w:sz w:val="24"/>
              </w:rPr>
            </w:pPr>
            <w:r>
              <w:rPr>
                <w:rFonts w:ascii="微軟正黑體" w:eastAsia="微軟正黑體" w:hint="eastAsia"/>
                <w:b/>
                <w:sz w:val="24"/>
              </w:rPr>
              <w:t>授課</w:t>
            </w:r>
          </w:p>
          <w:p w:rsidR="00AF10BC" w:rsidRDefault="004F020E">
            <w:pPr>
              <w:pStyle w:val="TableParagraph"/>
              <w:spacing w:line="318" w:lineRule="exact"/>
              <w:ind w:left="352"/>
              <w:rPr>
                <w:rFonts w:ascii="微軟正黑體" w:eastAsia="微軟正黑體"/>
                <w:b/>
                <w:sz w:val="24"/>
              </w:rPr>
            </w:pPr>
            <w:r>
              <w:rPr>
                <w:rFonts w:ascii="微軟正黑體" w:eastAsia="微軟正黑體" w:hint="eastAsia"/>
                <w:b/>
                <w:sz w:val="24"/>
              </w:rPr>
              <w:t>班級</w:t>
            </w:r>
          </w:p>
        </w:tc>
        <w:tc>
          <w:tcPr>
            <w:tcW w:w="1440" w:type="dxa"/>
            <w:tcBorders>
              <w:top w:val="single" w:sz="4" w:space="0" w:color="000000"/>
              <w:left w:val="single" w:sz="4" w:space="0" w:color="000000"/>
              <w:bottom w:val="single" w:sz="4" w:space="0" w:color="000000"/>
              <w:right w:val="single" w:sz="4" w:space="0" w:color="000000"/>
            </w:tcBorders>
          </w:tcPr>
          <w:p w:rsidR="00AF10BC" w:rsidRDefault="004F020E">
            <w:pPr>
              <w:pStyle w:val="TableParagraph"/>
              <w:spacing w:before="64"/>
              <w:ind w:left="249"/>
              <w:rPr>
                <w:rFonts w:ascii="微軟正黑體" w:eastAsia="微軟正黑體"/>
                <w:b/>
                <w:sz w:val="24"/>
              </w:rPr>
            </w:pPr>
            <w:r>
              <w:rPr>
                <w:rFonts w:ascii="微軟正黑體" w:eastAsia="微軟正黑體" w:hint="eastAsia"/>
                <w:b/>
                <w:sz w:val="24"/>
              </w:rPr>
              <w:t>授課老師</w:t>
            </w:r>
          </w:p>
        </w:tc>
        <w:tc>
          <w:tcPr>
            <w:tcW w:w="721" w:type="dxa"/>
            <w:tcBorders>
              <w:top w:val="single" w:sz="4" w:space="0" w:color="000000"/>
              <w:left w:val="single" w:sz="4" w:space="0" w:color="000000"/>
              <w:bottom w:val="single" w:sz="4" w:space="0" w:color="000000"/>
              <w:right w:val="single" w:sz="4" w:space="0" w:color="000000"/>
            </w:tcBorders>
          </w:tcPr>
          <w:p w:rsidR="00AF10BC" w:rsidRDefault="004F020E">
            <w:pPr>
              <w:pStyle w:val="TableParagraph"/>
              <w:spacing w:line="285" w:lineRule="exact"/>
              <w:ind w:left="130"/>
              <w:rPr>
                <w:rFonts w:ascii="微軟正黑體" w:eastAsia="微軟正黑體"/>
                <w:b/>
                <w:sz w:val="24"/>
              </w:rPr>
            </w:pPr>
            <w:r>
              <w:rPr>
                <w:rFonts w:ascii="微軟正黑體" w:eastAsia="微軟正黑體" w:hint="eastAsia"/>
                <w:b/>
                <w:sz w:val="24"/>
              </w:rPr>
              <w:t>授課</w:t>
            </w:r>
          </w:p>
          <w:p w:rsidR="00AF10BC" w:rsidRDefault="004F020E">
            <w:pPr>
              <w:pStyle w:val="TableParagraph"/>
              <w:spacing w:line="318" w:lineRule="exact"/>
              <w:ind w:left="130"/>
              <w:rPr>
                <w:rFonts w:ascii="微軟正黑體" w:eastAsia="微軟正黑體"/>
                <w:b/>
                <w:sz w:val="24"/>
              </w:rPr>
            </w:pPr>
            <w:r>
              <w:rPr>
                <w:rFonts w:ascii="微軟正黑體" w:eastAsia="微軟正黑體" w:hint="eastAsia"/>
                <w:b/>
                <w:sz w:val="24"/>
              </w:rPr>
              <w:t>日期</w:t>
            </w:r>
          </w:p>
        </w:tc>
        <w:tc>
          <w:tcPr>
            <w:tcW w:w="1802" w:type="dxa"/>
            <w:gridSpan w:val="2"/>
            <w:tcBorders>
              <w:top w:val="single" w:sz="4" w:space="0" w:color="000000"/>
              <w:left w:val="single" w:sz="4" w:space="0" w:color="000000"/>
              <w:bottom w:val="single" w:sz="4" w:space="0" w:color="000000"/>
              <w:right w:val="single" w:sz="4" w:space="0" w:color="000000"/>
            </w:tcBorders>
          </w:tcPr>
          <w:p w:rsidR="00AF10BC" w:rsidRDefault="004F020E">
            <w:pPr>
              <w:pStyle w:val="TableParagraph"/>
              <w:spacing w:before="64"/>
              <w:ind w:left="429"/>
              <w:rPr>
                <w:rFonts w:ascii="微軟正黑體" w:eastAsia="微軟正黑體"/>
                <w:b/>
                <w:sz w:val="24"/>
              </w:rPr>
            </w:pPr>
            <w:r>
              <w:rPr>
                <w:rFonts w:ascii="微軟正黑體" w:eastAsia="微軟正黑體" w:hint="eastAsia"/>
                <w:b/>
                <w:sz w:val="24"/>
              </w:rPr>
              <w:t>授課科目</w:t>
            </w:r>
          </w:p>
        </w:tc>
        <w:tc>
          <w:tcPr>
            <w:tcW w:w="2342" w:type="dxa"/>
            <w:tcBorders>
              <w:top w:val="single" w:sz="4" w:space="0" w:color="000000"/>
              <w:left w:val="single" w:sz="4" w:space="0" w:color="000000"/>
              <w:bottom w:val="single" w:sz="4" w:space="0" w:color="000000"/>
              <w:right w:val="single" w:sz="4" w:space="0" w:color="000000"/>
            </w:tcBorders>
          </w:tcPr>
          <w:p w:rsidR="00AF10BC" w:rsidRDefault="004F020E">
            <w:pPr>
              <w:pStyle w:val="TableParagraph"/>
              <w:spacing w:before="64"/>
              <w:ind w:left="696"/>
              <w:rPr>
                <w:rFonts w:ascii="微軟正黑體" w:eastAsia="微軟正黑體"/>
                <w:b/>
                <w:sz w:val="24"/>
              </w:rPr>
            </w:pPr>
            <w:r>
              <w:rPr>
                <w:rFonts w:ascii="微軟正黑體" w:eastAsia="微軟正黑體" w:hint="eastAsia"/>
                <w:b/>
                <w:sz w:val="24"/>
              </w:rPr>
              <w:t>授課單元</w:t>
            </w:r>
          </w:p>
        </w:tc>
        <w:tc>
          <w:tcPr>
            <w:tcW w:w="902" w:type="dxa"/>
            <w:tcBorders>
              <w:top w:val="single" w:sz="4" w:space="0" w:color="000000"/>
              <w:left w:val="single" w:sz="4" w:space="0" w:color="000000"/>
              <w:bottom w:val="single" w:sz="4" w:space="0" w:color="000000"/>
              <w:right w:val="single" w:sz="4" w:space="0" w:color="000000"/>
            </w:tcBorders>
          </w:tcPr>
          <w:p w:rsidR="00AF10BC" w:rsidRDefault="004F020E">
            <w:pPr>
              <w:pStyle w:val="TableParagraph"/>
              <w:spacing w:line="285" w:lineRule="exact"/>
              <w:ind w:left="215"/>
              <w:rPr>
                <w:rFonts w:ascii="微軟正黑體" w:eastAsia="微軟正黑體"/>
                <w:b/>
                <w:sz w:val="24"/>
              </w:rPr>
            </w:pPr>
            <w:r>
              <w:rPr>
                <w:rFonts w:ascii="微軟正黑體" w:eastAsia="微軟正黑體" w:hint="eastAsia"/>
                <w:b/>
                <w:sz w:val="24"/>
              </w:rPr>
              <w:t>學生</w:t>
            </w:r>
          </w:p>
          <w:p w:rsidR="00AF10BC" w:rsidRDefault="004F020E">
            <w:pPr>
              <w:pStyle w:val="TableParagraph"/>
              <w:spacing w:line="318" w:lineRule="exact"/>
              <w:ind w:left="215"/>
              <w:rPr>
                <w:rFonts w:ascii="微軟正黑體" w:eastAsia="微軟正黑體"/>
                <w:b/>
                <w:sz w:val="24"/>
              </w:rPr>
            </w:pPr>
            <w:r>
              <w:rPr>
                <w:rFonts w:ascii="微軟正黑體" w:eastAsia="微軟正黑體" w:hint="eastAsia"/>
                <w:b/>
                <w:sz w:val="24"/>
              </w:rPr>
              <w:t>人數</w:t>
            </w:r>
          </w:p>
        </w:tc>
        <w:tc>
          <w:tcPr>
            <w:tcW w:w="1468" w:type="dxa"/>
            <w:tcBorders>
              <w:top w:val="single" w:sz="4" w:space="0" w:color="000000"/>
              <w:left w:val="single" w:sz="4" w:space="0" w:color="000000"/>
              <w:bottom w:val="single" w:sz="4" w:space="0" w:color="000000"/>
            </w:tcBorders>
          </w:tcPr>
          <w:p w:rsidR="00AF10BC" w:rsidRDefault="004F020E">
            <w:pPr>
              <w:pStyle w:val="TableParagraph"/>
              <w:spacing w:line="285" w:lineRule="exact"/>
              <w:ind w:left="236" w:right="212"/>
              <w:jc w:val="center"/>
              <w:rPr>
                <w:rFonts w:ascii="微軟正黑體" w:eastAsia="微軟正黑體"/>
                <w:b/>
                <w:sz w:val="24"/>
              </w:rPr>
            </w:pPr>
            <w:r>
              <w:rPr>
                <w:rFonts w:ascii="微軟正黑體" w:eastAsia="微軟正黑體" w:hint="eastAsia"/>
                <w:b/>
                <w:sz w:val="24"/>
              </w:rPr>
              <w:t>授課時間</w:t>
            </w:r>
          </w:p>
          <w:p w:rsidR="00AF10BC" w:rsidRDefault="004F020E">
            <w:pPr>
              <w:pStyle w:val="TableParagraph"/>
              <w:spacing w:line="318" w:lineRule="exact"/>
              <w:ind w:left="236" w:right="212"/>
              <w:jc w:val="center"/>
              <w:rPr>
                <w:rFonts w:ascii="微軟正黑體" w:eastAsia="微軟正黑體"/>
                <w:b/>
                <w:sz w:val="24"/>
              </w:rPr>
            </w:pPr>
            <w:r>
              <w:rPr>
                <w:rFonts w:ascii="微軟正黑體" w:eastAsia="微軟正黑體" w:hint="eastAsia"/>
                <w:b/>
                <w:w w:val="120"/>
                <w:sz w:val="24"/>
              </w:rPr>
              <w:t>(分鐘)</w:t>
            </w:r>
          </w:p>
        </w:tc>
      </w:tr>
      <w:tr w:rsidR="00AF10BC">
        <w:trPr>
          <w:trHeight w:val="573"/>
        </w:trPr>
        <w:tc>
          <w:tcPr>
            <w:tcW w:w="1188" w:type="dxa"/>
            <w:tcBorders>
              <w:top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440"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721"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802" w:type="dxa"/>
            <w:gridSpan w:val="2"/>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2342"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902"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468" w:type="dxa"/>
            <w:tcBorders>
              <w:top w:val="single" w:sz="4" w:space="0" w:color="000000"/>
              <w:left w:val="single" w:sz="4" w:space="0" w:color="000000"/>
              <w:bottom w:val="single" w:sz="4" w:space="0" w:color="000000"/>
            </w:tcBorders>
          </w:tcPr>
          <w:p w:rsidR="00AF10BC" w:rsidRDefault="00AF10BC">
            <w:pPr>
              <w:pStyle w:val="TableParagraph"/>
              <w:rPr>
                <w:rFonts w:ascii="Times New Roman"/>
                <w:sz w:val="24"/>
              </w:rPr>
            </w:pPr>
          </w:p>
        </w:tc>
      </w:tr>
      <w:tr w:rsidR="00AF10BC">
        <w:trPr>
          <w:trHeight w:val="549"/>
        </w:trPr>
        <w:tc>
          <w:tcPr>
            <w:tcW w:w="1188" w:type="dxa"/>
            <w:tcBorders>
              <w:top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440"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721"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802" w:type="dxa"/>
            <w:gridSpan w:val="2"/>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2342"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902"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468" w:type="dxa"/>
            <w:tcBorders>
              <w:top w:val="single" w:sz="4" w:space="0" w:color="000000"/>
              <w:left w:val="single" w:sz="4" w:space="0" w:color="000000"/>
              <w:bottom w:val="single" w:sz="4" w:space="0" w:color="000000"/>
            </w:tcBorders>
          </w:tcPr>
          <w:p w:rsidR="00AF10BC" w:rsidRDefault="00AF10BC">
            <w:pPr>
              <w:pStyle w:val="TableParagraph"/>
              <w:rPr>
                <w:rFonts w:ascii="Times New Roman"/>
                <w:sz w:val="24"/>
              </w:rPr>
            </w:pPr>
          </w:p>
        </w:tc>
      </w:tr>
      <w:tr w:rsidR="00AF10BC">
        <w:trPr>
          <w:trHeight w:val="573"/>
        </w:trPr>
        <w:tc>
          <w:tcPr>
            <w:tcW w:w="1188" w:type="dxa"/>
            <w:tcBorders>
              <w:top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440"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721"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802" w:type="dxa"/>
            <w:gridSpan w:val="2"/>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2342"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902"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468" w:type="dxa"/>
            <w:tcBorders>
              <w:top w:val="single" w:sz="4" w:space="0" w:color="000000"/>
              <w:left w:val="single" w:sz="4" w:space="0" w:color="000000"/>
              <w:bottom w:val="single" w:sz="4" w:space="0" w:color="000000"/>
            </w:tcBorders>
          </w:tcPr>
          <w:p w:rsidR="00AF10BC" w:rsidRDefault="00AF10BC">
            <w:pPr>
              <w:pStyle w:val="TableParagraph"/>
              <w:rPr>
                <w:rFonts w:ascii="Times New Roman"/>
                <w:sz w:val="24"/>
              </w:rPr>
            </w:pPr>
          </w:p>
        </w:tc>
      </w:tr>
      <w:tr w:rsidR="00AF10BC">
        <w:trPr>
          <w:trHeight w:val="573"/>
        </w:trPr>
        <w:tc>
          <w:tcPr>
            <w:tcW w:w="1188" w:type="dxa"/>
            <w:tcBorders>
              <w:top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440"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721"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802" w:type="dxa"/>
            <w:gridSpan w:val="2"/>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2342"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902"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468" w:type="dxa"/>
            <w:tcBorders>
              <w:top w:val="single" w:sz="4" w:space="0" w:color="000000"/>
              <w:left w:val="single" w:sz="4" w:space="0" w:color="000000"/>
              <w:bottom w:val="single" w:sz="4" w:space="0" w:color="000000"/>
            </w:tcBorders>
          </w:tcPr>
          <w:p w:rsidR="00AF10BC" w:rsidRDefault="00AF10BC">
            <w:pPr>
              <w:pStyle w:val="TableParagraph"/>
              <w:rPr>
                <w:rFonts w:ascii="Times New Roman"/>
                <w:sz w:val="24"/>
              </w:rPr>
            </w:pPr>
          </w:p>
        </w:tc>
      </w:tr>
      <w:tr w:rsidR="00AF10BC">
        <w:trPr>
          <w:trHeight w:val="573"/>
        </w:trPr>
        <w:tc>
          <w:tcPr>
            <w:tcW w:w="1188" w:type="dxa"/>
            <w:tcBorders>
              <w:top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440"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721"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802" w:type="dxa"/>
            <w:gridSpan w:val="2"/>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2342"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902" w:type="dxa"/>
            <w:tcBorders>
              <w:top w:val="single" w:sz="4" w:space="0" w:color="000000"/>
              <w:left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1468" w:type="dxa"/>
            <w:tcBorders>
              <w:top w:val="single" w:sz="4" w:space="0" w:color="000000"/>
              <w:left w:val="single" w:sz="4" w:space="0" w:color="000000"/>
              <w:bottom w:val="single" w:sz="4" w:space="0" w:color="000000"/>
            </w:tcBorders>
          </w:tcPr>
          <w:p w:rsidR="00AF10BC" w:rsidRDefault="00AF10BC">
            <w:pPr>
              <w:pStyle w:val="TableParagraph"/>
              <w:rPr>
                <w:rFonts w:ascii="Times New Roman"/>
                <w:sz w:val="24"/>
              </w:rPr>
            </w:pPr>
          </w:p>
        </w:tc>
      </w:tr>
      <w:tr w:rsidR="00AF10BC">
        <w:trPr>
          <w:trHeight w:val="597"/>
        </w:trPr>
        <w:tc>
          <w:tcPr>
            <w:tcW w:w="7493" w:type="dxa"/>
            <w:gridSpan w:val="6"/>
            <w:tcBorders>
              <w:top w:val="single" w:sz="4" w:space="0" w:color="000000"/>
              <w:bottom w:val="single" w:sz="4" w:space="0" w:color="000000"/>
              <w:right w:val="single" w:sz="4" w:space="0" w:color="000000"/>
            </w:tcBorders>
          </w:tcPr>
          <w:p w:rsidR="00AF10BC" w:rsidRDefault="004F020E">
            <w:pPr>
              <w:pStyle w:val="TableParagraph"/>
              <w:tabs>
                <w:tab w:val="left" w:pos="735"/>
              </w:tabs>
              <w:spacing w:before="131"/>
              <w:ind w:left="15"/>
              <w:jc w:val="center"/>
              <w:rPr>
                <w:sz w:val="24"/>
              </w:rPr>
            </w:pPr>
            <w:r>
              <w:rPr>
                <w:sz w:val="24"/>
              </w:rPr>
              <w:t>合</w:t>
            </w:r>
            <w:r>
              <w:rPr>
                <w:sz w:val="24"/>
              </w:rPr>
              <w:tab/>
              <w:t>計</w:t>
            </w:r>
          </w:p>
        </w:tc>
        <w:tc>
          <w:tcPr>
            <w:tcW w:w="902" w:type="dxa"/>
            <w:tcBorders>
              <w:top w:val="single" w:sz="4" w:space="0" w:color="000000"/>
              <w:left w:val="single" w:sz="4" w:space="0" w:color="000000"/>
              <w:bottom w:val="single" w:sz="4" w:space="0" w:color="000000"/>
              <w:right w:val="single" w:sz="4" w:space="0" w:color="000000"/>
            </w:tcBorders>
          </w:tcPr>
          <w:p w:rsidR="00AF10BC" w:rsidRDefault="004F020E">
            <w:pPr>
              <w:pStyle w:val="TableParagraph"/>
              <w:spacing w:before="131"/>
              <w:ind w:left="558"/>
              <w:rPr>
                <w:sz w:val="24"/>
              </w:rPr>
            </w:pPr>
            <w:r>
              <w:rPr>
                <w:sz w:val="24"/>
              </w:rPr>
              <w:t>人</w:t>
            </w:r>
          </w:p>
        </w:tc>
        <w:tc>
          <w:tcPr>
            <w:tcW w:w="1468" w:type="dxa"/>
            <w:tcBorders>
              <w:top w:val="single" w:sz="4" w:space="0" w:color="000000"/>
              <w:left w:val="single" w:sz="4" w:space="0" w:color="000000"/>
              <w:bottom w:val="single" w:sz="4" w:space="0" w:color="000000"/>
            </w:tcBorders>
          </w:tcPr>
          <w:p w:rsidR="00AF10BC" w:rsidRDefault="004F020E">
            <w:pPr>
              <w:pStyle w:val="TableParagraph"/>
              <w:spacing w:before="131"/>
              <w:ind w:left="882"/>
              <w:rPr>
                <w:sz w:val="24"/>
              </w:rPr>
            </w:pPr>
            <w:r>
              <w:rPr>
                <w:sz w:val="24"/>
              </w:rPr>
              <w:t>分鐘</w:t>
            </w:r>
          </w:p>
        </w:tc>
      </w:tr>
      <w:tr w:rsidR="00AF10BC">
        <w:trPr>
          <w:trHeight w:val="599"/>
        </w:trPr>
        <w:tc>
          <w:tcPr>
            <w:tcW w:w="9863" w:type="dxa"/>
            <w:gridSpan w:val="8"/>
            <w:tcBorders>
              <w:top w:val="single" w:sz="4" w:space="0" w:color="000000"/>
              <w:bottom w:val="single" w:sz="4" w:space="0" w:color="000000"/>
            </w:tcBorders>
          </w:tcPr>
          <w:p w:rsidR="00AF10BC" w:rsidRDefault="004F020E">
            <w:pPr>
              <w:pStyle w:val="TableParagraph"/>
              <w:spacing w:before="131"/>
              <w:ind w:left="4427" w:right="4405"/>
              <w:jc w:val="center"/>
              <w:rPr>
                <w:sz w:val="24"/>
              </w:rPr>
            </w:pPr>
            <w:r>
              <w:rPr>
                <w:sz w:val="24"/>
              </w:rPr>
              <w:t>授課照片</w:t>
            </w:r>
          </w:p>
        </w:tc>
      </w:tr>
      <w:tr w:rsidR="00AF10BC">
        <w:trPr>
          <w:trHeight w:val="2865"/>
        </w:trPr>
        <w:tc>
          <w:tcPr>
            <w:tcW w:w="4881" w:type="dxa"/>
            <w:gridSpan w:val="4"/>
            <w:tcBorders>
              <w:top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4982" w:type="dxa"/>
            <w:gridSpan w:val="4"/>
            <w:tcBorders>
              <w:top w:val="single" w:sz="4" w:space="0" w:color="000000"/>
              <w:left w:val="single" w:sz="4" w:space="0" w:color="000000"/>
              <w:bottom w:val="single" w:sz="4" w:space="0" w:color="000000"/>
            </w:tcBorders>
          </w:tcPr>
          <w:p w:rsidR="00AF10BC" w:rsidRDefault="00AF10BC">
            <w:pPr>
              <w:pStyle w:val="TableParagraph"/>
              <w:rPr>
                <w:rFonts w:ascii="Times New Roman"/>
                <w:sz w:val="24"/>
              </w:rPr>
            </w:pPr>
          </w:p>
        </w:tc>
      </w:tr>
      <w:tr w:rsidR="00AF10BC">
        <w:trPr>
          <w:trHeight w:val="599"/>
        </w:trPr>
        <w:tc>
          <w:tcPr>
            <w:tcW w:w="4881" w:type="dxa"/>
            <w:gridSpan w:val="4"/>
            <w:tcBorders>
              <w:top w:val="single" w:sz="4" w:space="0" w:color="000000"/>
              <w:bottom w:val="single" w:sz="4" w:space="0" w:color="000000"/>
              <w:right w:val="single" w:sz="4" w:space="0" w:color="000000"/>
            </w:tcBorders>
          </w:tcPr>
          <w:p w:rsidR="00AF10BC" w:rsidRDefault="004F020E">
            <w:pPr>
              <w:pStyle w:val="TableParagraph"/>
              <w:spacing w:before="131"/>
              <w:ind w:left="1938" w:right="1923"/>
              <w:jc w:val="center"/>
              <w:rPr>
                <w:sz w:val="24"/>
              </w:rPr>
            </w:pPr>
            <w:r>
              <w:rPr>
                <w:sz w:val="24"/>
              </w:rPr>
              <w:t>照片說明</w:t>
            </w:r>
          </w:p>
        </w:tc>
        <w:tc>
          <w:tcPr>
            <w:tcW w:w="4982" w:type="dxa"/>
            <w:gridSpan w:val="4"/>
            <w:tcBorders>
              <w:top w:val="single" w:sz="4" w:space="0" w:color="000000"/>
              <w:left w:val="single" w:sz="4" w:space="0" w:color="000000"/>
              <w:bottom w:val="single" w:sz="4" w:space="0" w:color="000000"/>
            </w:tcBorders>
          </w:tcPr>
          <w:p w:rsidR="00AF10BC" w:rsidRDefault="004F020E">
            <w:pPr>
              <w:pStyle w:val="TableParagraph"/>
              <w:spacing w:before="131"/>
              <w:ind w:left="1995" w:right="1967"/>
              <w:jc w:val="center"/>
              <w:rPr>
                <w:sz w:val="24"/>
              </w:rPr>
            </w:pPr>
            <w:r>
              <w:rPr>
                <w:sz w:val="24"/>
              </w:rPr>
              <w:t>照片說明</w:t>
            </w:r>
          </w:p>
        </w:tc>
      </w:tr>
      <w:tr w:rsidR="00AF10BC">
        <w:trPr>
          <w:trHeight w:val="2786"/>
        </w:trPr>
        <w:tc>
          <w:tcPr>
            <w:tcW w:w="4881" w:type="dxa"/>
            <w:gridSpan w:val="4"/>
            <w:tcBorders>
              <w:top w:val="single" w:sz="4" w:space="0" w:color="000000"/>
              <w:bottom w:val="single" w:sz="4" w:space="0" w:color="000000"/>
              <w:right w:val="single" w:sz="4" w:space="0" w:color="000000"/>
            </w:tcBorders>
          </w:tcPr>
          <w:p w:rsidR="00AF10BC" w:rsidRDefault="00AF10BC">
            <w:pPr>
              <w:pStyle w:val="TableParagraph"/>
              <w:rPr>
                <w:rFonts w:ascii="Times New Roman"/>
                <w:sz w:val="24"/>
              </w:rPr>
            </w:pPr>
          </w:p>
        </w:tc>
        <w:tc>
          <w:tcPr>
            <w:tcW w:w="4982" w:type="dxa"/>
            <w:gridSpan w:val="4"/>
            <w:tcBorders>
              <w:top w:val="single" w:sz="4" w:space="0" w:color="000000"/>
              <w:left w:val="single" w:sz="4" w:space="0" w:color="000000"/>
              <w:bottom w:val="single" w:sz="4" w:space="0" w:color="000000"/>
            </w:tcBorders>
          </w:tcPr>
          <w:p w:rsidR="00AF10BC" w:rsidRDefault="00AF10BC">
            <w:pPr>
              <w:pStyle w:val="TableParagraph"/>
              <w:rPr>
                <w:rFonts w:ascii="Times New Roman"/>
                <w:sz w:val="24"/>
              </w:rPr>
            </w:pPr>
          </w:p>
        </w:tc>
      </w:tr>
      <w:tr w:rsidR="00AF10BC">
        <w:trPr>
          <w:trHeight w:val="596"/>
        </w:trPr>
        <w:tc>
          <w:tcPr>
            <w:tcW w:w="4881" w:type="dxa"/>
            <w:gridSpan w:val="4"/>
            <w:tcBorders>
              <w:top w:val="single" w:sz="4" w:space="0" w:color="000000"/>
              <w:right w:val="single" w:sz="4" w:space="0" w:color="000000"/>
            </w:tcBorders>
          </w:tcPr>
          <w:p w:rsidR="00AF10BC" w:rsidRDefault="004F020E">
            <w:pPr>
              <w:pStyle w:val="TableParagraph"/>
              <w:spacing w:before="131"/>
              <w:ind w:left="1938" w:right="1923"/>
              <w:jc w:val="center"/>
              <w:rPr>
                <w:sz w:val="24"/>
              </w:rPr>
            </w:pPr>
            <w:r>
              <w:rPr>
                <w:sz w:val="24"/>
              </w:rPr>
              <w:t>照片說明</w:t>
            </w:r>
          </w:p>
        </w:tc>
        <w:tc>
          <w:tcPr>
            <w:tcW w:w="4982" w:type="dxa"/>
            <w:gridSpan w:val="4"/>
            <w:tcBorders>
              <w:top w:val="single" w:sz="4" w:space="0" w:color="000000"/>
              <w:left w:val="single" w:sz="4" w:space="0" w:color="000000"/>
            </w:tcBorders>
          </w:tcPr>
          <w:p w:rsidR="00AF10BC" w:rsidRDefault="004F020E">
            <w:pPr>
              <w:pStyle w:val="TableParagraph"/>
              <w:spacing w:before="131"/>
              <w:ind w:left="1995" w:right="1967"/>
              <w:jc w:val="center"/>
              <w:rPr>
                <w:sz w:val="24"/>
              </w:rPr>
            </w:pPr>
            <w:r>
              <w:rPr>
                <w:sz w:val="24"/>
              </w:rPr>
              <w:t>照片說明</w:t>
            </w:r>
          </w:p>
        </w:tc>
      </w:tr>
    </w:tbl>
    <w:p w:rsidR="00943B99" w:rsidRDefault="00943B99">
      <w:pPr>
        <w:jc w:val="center"/>
        <w:rPr>
          <w:sz w:val="24"/>
        </w:rPr>
      </w:pPr>
    </w:p>
    <w:p w:rsidR="00943B99" w:rsidRDefault="00943B99" w:rsidP="00943B99">
      <w:pPr>
        <w:tabs>
          <w:tab w:val="left" w:pos="7221"/>
        </w:tabs>
        <w:spacing w:line="404" w:lineRule="exact"/>
        <w:rPr>
          <w:rFonts w:ascii="微軟正黑體" w:eastAsia="微軟正黑體"/>
          <w:b/>
          <w:sz w:val="24"/>
        </w:rPr>
      </w:pPr>
      <w:r>
        <w:rPr>
          <w:rFonts w:hint="eastAsia"/>
          <w:sz w:val="24"/>
        </w:rPr>
        <w:t xml:space="preserve">     </w:t>
      </w:r>
      <w:r>
        <w:rPr>
          <w:rFonts w:ascii="微軟正黑體" w:eastAsia="微軟正黑體" w:hint="eastAsia"/>
          <w:b/>
          <w:sz w:val="24"/>
        </w:rPr>
        <w:t xml:space="preserve">承辦人:                                                  </w:t>
      </w:r>
      <w:r>
        <w:rPr>
          <w:rFonts w:ascii="微軟正黑體" w:eastAsia="微軟正黑體" w:hint="eastAsia"/>
          <w:b/>
          <w:sz w:val="24"/>
        </w:rPr>
        <w:t>主任：</w:t>
      </w:r>
      <w:r>
        <w:rPr>
          <w:rFonts w:ascii="微軟正黑體" w:eastAsia="微軟正黑體" w:hint="eastAsia"/>
          <w:b/>
          <w:sz w:val="24"/>
        </w:rPr>
        <w:t xml:space="preserve">                      </w:t>
      </w:r>
      <w:r>
        <w:rPr>
          <w:rFonts w:ascii="微軟正黑體" w:eastAsia="微軟正黑體" w:hint="eastAsia"/>
          <w:b/>
          <w:sz w:val="24"/>
        </w:rPr>
        <w:tab/>
      </w:r>
      <w:r>
        <w:rPr>
          <w:rFonts w:ascii="微軟正黑體" w:eastAsia="微軟正黑體" w:hint="eastAsia"/>
          <w:b/>
          <w:sz w:val="24"/>
        </w:rPr>
        <w:t xml:space="preserve">           </w:t>
      </w:r>
      <w:r>
        <w:rPr>
          <w:rFonts w:ascii="微軟正黑體" w:eastAsia="微軟正黑體" w:hint="eastAsia"/>
          <w:b/>
          <w:sz w:val="24"/>
        </w:rPr>
        <w:t>校長：</w:t>
      </w:r>
    </w:p>
    <w:p w:rsidR="00943B99" w:rsidRDefault="00943B99" w:rsidP="00943B99">
      <w:pPr>
        <w:tabs>
          <w:tab w:val="left" w:pos="1368"/>
        </w:tabs>
        <w:rPr>
          <w:sz w:val="24"/>
        </w:rPr>
      </w:pPr>
    </w:p>
    <w:p w:rsidR="00AF10BC" w:rsidRPr="00943B99" w:rsidRDefault="00943B99" w:rsidP="00943B99">
      <w:pPr>
        <w:tabs>
          <w:tab w:val="left" w:pos="1368"/>
        </w:tabs>
        <w:rPr>
          <w:sz w:val="24"/>
        </w:rPr>
        <w:sectPr w:rsidR="00AF10BC" w:rsidRPr="00943B99">
          <w:footerReference w:type="default" r:id="rId27"/>
          <w:pgSz w:w="11910" w:h="16840"/>
          <w:pgMar w:top="780" w:right="340" w:bottom="1120" w:left="400" w:header="0" w:footer="937" w:gutter="0"/>
          <w:pgNumType w:start="24"/>
          <w:cols w:space="720"/>
        </w:sectPr>
      </w:pPr>
      <w:r>
        <w:rPr>
          <w:sz w:val="24"/>
        </w:rPr>
        <w:tab/>
      </w:r>
    </w:p>
    <w:p w:rsidR="00AF10BC" w:rsidRDefault="009C2BC5">
      <w:pPr>
        <w:spacing w:before="25"/>
        <w:ind w:left="732"/>
        <w:rPr>
          <w:rFonts w:ascii="細明體_HKSCS" w:eastAsia="細明體_HKSCS"/>
          <w:sz w:val="24"/>
        </w:rPr>
      </w:pPr>
      <w:r>
        <w:lastRenderedPageBreak/>
        <w:pict>
          <v:shape id="_x0000_s1027" type="#_x0000_t202" style="position:absolute;left:0;text-align:left;margin-left:55.45pt;margin-top:80.5pt;width:484.2pt;height:685.2pt;z-index:15748608;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1"/>
                    <w:gridCol w:w="2695"/>
                    <w:gridCol w:w="1274"/>
                    <w:gridCol w:w="1277"/>
                    <w:gridCol w:w="1274"/>
                    <w:gridCol w:w="1277"/>
                    <w:gridCol w:w="1274"/>
                  </w:tblGrid>
                  <w:tr w:rsidR="004F020E">
                    <w:trPr>
                      <w:trHeight w:val="722"/>
                    </w:trPr>
                    <w:tc>
                      <w:tcPr>
                        <w:tcW w:w="581" w:type="dxa"/>
                        <w:tcBorders>
                          <w:bottom w:val="single" w:sz="4" w:space="0" w:color="000000"/>
                          <w:right w:val="single" w:sz="4" w:space="0" w:color="000000"/>
                        </w:tcBorders>
                      </w:tcPr>
                      <w:p w:rsidR="004F020E" w:rsidRDefault="004F020E">
                        <w:pPr>
                          <w:pStyle w:val="TableParagraph"/>
                          <w:spacing w:before="115"/>
                          <w:ind w:left="30" w:right="16"/>
                          <w:jc w:val="center"/>
                          <w:rPr>
                            <w:rFonts w:ascii="微軟正黑體" w:eastAsia="微軟正黑體"/>
                            <w:b/>
                            <w:sz w:val="24"/>
                          </w:rPr>
                        </w:pPr>
                        <w:r>
                          <w:rPr>
                            <w:rFonts w:ascii="微軟正黑體" w:eastAsia="微軟正黑體" w:hint="eastAsia"/>
                            <w:b/>
                            <w:sz w:val="24"/>
                          </w:rPr>
                          <w:t>項次</w:t>
                        </w:r>
                      </w:p>
                    </w:tc>
                    <w:tc>
                      <w:tcPr>
                        <w:tcW w:w="2695" w:type="dxa"/>
                        <w:tcBorders>
                          <w:left w:val="single" w:sz="4" w:space="0" w:color="000000"/>
                          <w:bottom w:val="single" w:sz="4" w:space="0" w:color="000000"/>
                          <w:right w:val="single" w:sz="4" w:space="0" w:color="000000"/>
                        </w:tcBorders>
                      </w:tcPr>
                      <w:p w:rsidR="004F020E" w:rsidRDefault="004F020E">
                        <w:pPr>
                          <w:pStyle w:val="TableParagraph"/>
                          <w:spacing w:before="115"/>
                          <w:ind w:left="133" w:right="111"/>
                          <w:jc w:val="center"/>
                          <w:rPr>
                            <w:rFonts w:ascii="微軟正黑體" w:eastAsia="微軟正黑體"/>
                            <w:b/>
                            <w:sz w:val="24"/>
                          </w:rPr>
                        </w:pPr>
                        <w:r>
                          <w:rPr>
                            <w:rFonts w:ascii="微軟正黑體" w:eastAsia="微軟正黑體" w:hint="eastAsia"/>
                            <w:b/>
                            <w:sz w:val="24"/>
                          </w:rPr>
                          <w:t>學校名稱</w:t>
                        </w:r>
                      </w:p>
                    </w:tc>
                    <w:tc>
                      <w:tcPr>
                        <w:tcW w:w="1274" w:type="dxa"/>
                        <w:tcBorders>
                          <w:left w:val="single" w:sz="4" w:space="0" w:color="000000"/>
                          <w:bottom w:val="single" w:sz="4" w:space="0" w:color="000000"/>
                          <w:right w:val="single" w:sz="4" w:space="0" w:color="000000"/>
                        </w:tcBorders>
                      </w:tcPr>
                      <w:p w:rsidR="004F020E" w:rsidRDefault="004F020E">
                        <w:pPr>
                          <w:pStyle w:val="TableParagraph"/>
                          <w:spacing w:line="336" w:lineRule="exact"/>
                          <w:ind w:left="143" w:right="119"/>
                          <w:jc w:val="center"/>
                          <w:rPr>
                            <w:rFonts w:ascii="微軟正黑體" w:eastAsia="微軟正黑體"/>
                            <w:b/>
                            <w:sz w:val="24"/>
                          </w:rPr>
                        </w:pPr>
                        <w:r>
                          <w:rPr>
                            <w:rFonts w:ascii="微軟正黑體" w:eastAsia="微軟正黑體" w:hint="eastAsia"/>
                            <w:b/>
                            <w:sz w:val="24"/>
                          </w:rPr>
                          <w:t>地震災害</w:t>
                        </w:r>
                      </w:p>
                      <w:p w:rsidR="004F020E" w:rsidRDefault="004F020E">
                        <w:pPr>
                          <w:pStyle w:val="TableParagraph"/>
                          <w:spacing w:line="366" w:lineRule="exact"/>
                          <w:ind w:left="143" w:right="119"/>
                          <w:jc w:val="center"/>
                          <w:rPr>
                            <w:rFonts w:ascii="微軟正黑體" w:eastAsia="微軟正黑體"/>
                            <w:b/>
                            <w:sz w:val="24"/>
                          </w:rPr>
                        </w:pPr>
                        <w:r>
                          <w:rPr>
                            <w:rFonts w:ascii="微軟正黑體" w:eastAsia="微軟正黑體" w:hint="eastAsia"/>
                            <w:b/>
                            <w:sz w:val="24"/>
                          </w:rPr>
                          <w:t>潛勢</w:t>
                        </w:r>
                      </w:p>
                    </w:tc>
                    <w:tc>
                      <w:tcPr>
                        <w:tcW w:w="1277" w:type="dxa"/>
                        <w:tcBorders>
                          <w:left w:val="single" w:sz="4" w:space="0" w:color="000000"/>
                          <w:bottom w:val="single" w:sz="4" w:space="0" w:color="000000"/>
                          <w:right w:val="single" w:sz="4" w:space="0" w:color="000000"/>
                        </w:tcBorders>
                      </w:tcPr>
                      <w:p w:rsidR="004F020E" w:rsidRDefault="004F020E">
                        <w:pPr>
                          <w:pStyle w:val="TableParagraph"/>
                          <w:spacing w:line="336" w:lineRule="exact"/>
                          <w:ind w:left="143" w:right="122"/>
                          <w:jc w:val="center"/>
                          <w:rPr>
                            <w:rFonts w:ascii="微軟正黑體" w:eastAsia="微軟正黑體"/>
                            <w:b/>
                            <w:sz w:val="24"/>
                          </w:rPr>
                        </w:pPr>
                        <w:r>
                          <w:rPr>
                            <w:rFonts w:ascii="微軟正黑體" w:eastAsia="微軟正黑體" w:hint="eastAsia"/>
                            <w:b/>
                            <w:sz w:val="24"/>
                          </w:rPr>
                          <w:t>淹水災害</w:t>
                        </w:r>
                      </w:p>
                      <w:p w:rsidR="004F020E" w:rsidRDefault="004F020E">
                        <w:pPr>
                          <w:pStyle w:val="TableParagraph"/>
                          <w:spacing w:line="366" w:lineRule="exact"/>
                          <w:ind w:left="143" w:right="122"/>
                          <w:jc w:val="center"/>
                          <w:rPr>
                            <w:rFonts w:ascii="微軟正黑體" w:eastAsia="微軟正黑體"/>
                            <w:b/>
                            <w:sz w:val="24"/>
                          </w:rPr>
                        </w:pPr>
                        <w:r>
                          <w:rPr>
                            <w:rFonts w:ascii="微軟正黑體" w:eastAsia="微軟正黑體" w:hint="eastAsia"/>
                            <w:b/>
                            <w:sz w:val="24"/>
                          </w:rPr>
                          <w:t>潛勢</w:t>
                        </w:r>
                      </w:p>
                    </w:tc>
                    <w:tc>
                      <w:tcPr>
                        <w:tcW w:w="1274" w:type="dxa"/>
                        <w:tcBorders>
                          <w:left w:val="single" w:sz="4" w:space="0" w:color="000000"/>
                          <w:bottom w:val="single" w:sz="4" w:space="0" w:color="000000"/>
                          <w:right w:val="single" w:sz="4" w:space="0" w:color="000000"/>
                        </w:tcBorders>
                      </w:tcPr>
                      <w:p w:rsidR="004F020E" w:rsidRDefault="004F020E">
                        <w:pPr>
                          <w:pStyle w:val="TableParagraph"/>
                          <w:spacing w:line="336" w:lineRule="exact"/>
                          <w:ind w:left="144" w:right="119"/>
                          <w:jc w:val="center"/>
                          <w:rPr>
                            <w:rFonts w:ascii="微軟正黑體" w:eastAsia="微軟正黑體"/>
                            <w:b/>
                            <w:sz w:val="24"/>
                          </w:rPr>
                        </w:pPr>
                        <w:r>
                          <w:rPr>
                            <w:rFonts w:ascii="微軟正黑體" w:eastAsia="微軟正黑體" w:hint="eastAsia"/>
                            <w:b/>
                            <w:sz w:val="24"/>
                          </w:rPr>
                          <w:t>坡地災害</w:t>
                        </w:r>
                      </w:p>
                      <w:p w:rsidR="004F020E" w:rsidRDefault="004F020E">
                        <w:pPr>
                          <w:pStyle w:val="TableParagraph"/>
                          <w:spacing w:line="366" w:lineRule="exact"/>
                          <w:ind w:left="144" w:right="119"/>
                          <w:jc w:val="center"/>
                          <w:rPr>
                            <w:rFonts w:ascii="微軟正黑體" w:eastAsia="微軟正黑體"/>
                            <w:b/>
                            <w:sz w:val="24"/>
                          </w:rPr>
                        </w:pPr>
                        <w:r>
                          <w:rPr>
                            <w:rFonts w:ascii="微軟正黑體" w:eastAsia="微軟正黑體" w:hint="eastAsia"/>
                            <w:b/>
                            <w:sz w:val="24"/>
                          </w:rPr>
                          <w:t>潛勢</w:t>
                        </w:r>
                      </w:p>
                    </w:tc>
                    <w:tc>
                      <w:tcPr>
                        <w:tcW w:w="1277" w:type="dxa"/>
                        <w:tcBorders>
                          <w:left w:val="single" w:sz="4" w:space="0" w:color="000000"/>
                          <w:bottom w:val="single" w:sz="4" w:space="0" w:color="000000"/>
                          <w:right w:val="single" w:sz="4" w:space="0" w:color="000000"/>
                        </w:tcBorders>
                      </w:tcPr>
                      <w:p w:rsidR="004F020E" w:rsidRDefault="004F020E">
                        <w:pPr>
                          <w:pStyle w:val="TableParagraph"/>
                          <w:spacing w:line="336" w:lineRule="exact"/>
                          <w:ind w:left="144" w:right="121"/>
                          <w:jc w:val="center"/>
                          <w:rPr>
                            <w:rFonts w:ascii="微軟正黑體" w:eastAsia="微軟正黑體"/>
                            <w:b/>
                            <w:sz w:val="24"/>
                          </w:rPr>
                        </w:pPr>
                        <w:r>
                          <w:rPr>
                            <w:rFonts w:ascii="微軟正黑體" w:eastAsia="微軟正黑體" w:hint="eastAsia"/>
                            <w:b/>
                            <w:sz w:val="24"/>
                          </w:rPr>
                          <w:t>人為災害</w:t>
                        </w:r>
                      </w:p>
                      <w:p w:rsidR="004F020E" w:rsidRDefault="004F020E">
                        <w:pPr>
                          <w:pStyle w:val="TableParagraph"/>
                          <w:spacing w:line="366" w:lineRule="exact"/>
                          <w:ind w:left="144" w:right="121"/>
                          <w:jc w:val="center"/>
                          <w:rPr>
                            <w:rFonts w:ascii="微軟正黑體" w:eastAsia="微軟正黑體"/>
                            <w:b/>
                            <w:sz w:val="24"/>
                          </w:rPr>
                        </w:pPr>
                        <w:r>
                          <w:rPr>
                            <w:rFonts w:ascii="微軟正黑體" w:eastAsia="微軟正黑體" w:hint="eastAsia"/>
                            <w:b/>
                            <w:sz w:val="24"/>
                          </w:rPr>
                          <w:t>潛勢</w:t>
                        </w:r>
                      </w:p>
                    </w:tc>
                    <w:tc>
                      <w:tcPr>
                        <w:tcW w:w="1274" w:type="dxa"/>
                        <w:tcBorders>
                          <w:left w:val="single" w:sz="4" w:space="0" w:color="000000"/>
                          <w:bottom w:val="single" w:sz="4" w:space="0" w:color="000000"/>
                        </w:tcBorders>
                      </w:tcPr>
                      <w:p w:rsidR="004F020E" w:rsidRDefault="004F020E">
                        <w:pPr>
                          <w:pStyle w:val="TableParagraph"/>
                          <w:spacing w:line="336" w:lineRule="exact"/>
                          <w:ind w:left="145" w:right="114"/>
                          <w:jc w:val="center"/>
                          <w:rPr>
                            <w:rFonts w:ascii="微軟正黑體" w:eastAsia="微軟正黑體"/>
                            <w:b/>
                            <w:sz w:val="24"/>
                          </w:rPr>
                        </w:pPr>
                        <w:r>
                          <w:rPr>
                            <w:rFonts w:ascii="微軟正黑體" w:eastAsia="微軟正黑體" w:hint="eastAsia"/>
                            <w:b/>
                            <w:sz w:val="24"/>
                          </w:rPr>
                          <w:t>輻射災害</w:t>
                        </w:r>
                      </w:p>
                      <w:p w:rsidR="004F020E" w:rsidRDefault="004F020E">
                        <w:pPr>
                          <w:pStyle w:val="TableParagraph"/>
                          <w:spacing w:line="366" w:lineRule="exact"/>
                          <w:ind w:left="145" w:right="114"/>
                          <w:jc w:val="center"/>
                          <w:rPr>
                            <w:rFonts w:ascii="微軟正黑體" w:eastAsia="微軟正黑體"/>
                            <w:b/>
                            <w:sz w:val="24"/>
                          </w:rPr>
                        </w:pPr>
                        <w:r>
                          <w:rPr>
                            <w:rFonts w:ascii="微軟正黑體" w:eastAsia="微軟正黑體" w:hint="eastAsia"/>
                            <w:b/>
                            <w:sz w:val="24"/>
                          </w:rPr>
                          <w:t>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14"/>
                          <w:jc w:val="center"/>
                          <w:rPr>
                            <w:rFonts w:ascii="細明體_HKSCS"/>
                            <w:sz w:val="24"/>
                          </w:rPr>
                        </w:pPr>
                        <w:r>
                          <w:rPr>
                            <w:rFonts w:ascii="細明體_HKSCS"/>
                            <w:sz w:val="24"/>
                          </w:rPr>
                          <w:t>1</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市立文山特殊教育學校</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2.</w:t>
                        </w:r>
                        <w:r>
                          <w:rPr>
                            <w:sz w:val="24"/>
                          </w:rPr>
                          <w:t>中</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14"/>
                          <w:jc w:val="center"/>
                          <w:rPr>
                            <w:rFonts w:ascii="細明體_HKSCS"/>
                            <w:sz w:val="24"/>
                          </w:rPr>
                        </w:pPr>
                        <w:r>
                          <w:rPr>
                            <w:rFonts w:ascii="細明體_HKSCS"/>
                            <w:sz w:val="24"/>
                          </w:rPr>
                          <w:t>2</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市立大同高中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14"/>
                          <w:jc w:val="center"/>
                          <w:rPr>
                            <w:rFonts w:ascii="細明體_HKSCS"/>
                            <w:sz w:val="24"/>
                          </w:rPr>
                        </w:pPr>
                        <w:r>
                          <w:rPr>
                            <w:rFonts w:ascii="細明體_HKSCS"/>
                            <w:sz w:val="24"/>
                          </w:rPr>
                          <w:t>3</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市立大直高中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2.</w:t>
                        </w:r>
                        <w:r>
                          <w:rPr>
                            <w:sz w:val="24"/>
                          </w:rPr>
                          <w:t>中</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14"/>
                          <w:jc w:val="center"/>
                          <w:rPr>
                            <w:rFonts w:ascii="細明體_HKSCS"/>
                            <w:sz w:val="24"/>
                          </w:rPr>
                        </w:pPr>
                        <w:r>
                          <w:rPr>
                            <w:rFonts w:ascii="細明體_HKSCS"/>
                            <w:sz w:val="24"/>
                          </w:rPr>
                          <w:t>4</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市立內湖高中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rFonts w:ascii="細明體_HKSCS" w:eastAsia="細明體_HKSCS" w:hint="eastAsia"/>
                            <w:sz w:val="24"/>
                          </w:rPr>
                          <w:t>1.</w:t>
                        </w:r>
                        <w:r>
                          <w:rPr>
                            <w:sz w:val="24"/>
                          </w:rPr>
                          <w:t>低</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14"/>
                          <w:jc w:val="center"/>
                          <w:rPr>
                            <w:rFonts w:ascii="細明體_HKSCS"/>
                            <w:sz w:val="24"/>
                          </w:rPr>
                        </w:pPr>
                        <w:r>
                          <w:rPr>
                            <w:rFonts w:ascii="細明體_HKSCS"/>
                            <w:sz w:val="24"/>
                          </w:rPr>
                          <w:t>5</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市立成功中學</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2.</w:t>
                        </w:r>
                        <w:r>
                          <w:rPr>
                            <w:sz w:val="24"/>
                          </w:rPr>
                          <w:t>中</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sz w:val="24"/>
                          </w:rPr>
                          <w:t>無潛勢</w:t>
                        </w:r>
                      </w:p>
                    </w:tc>
                  </w:tr>
                  <w:tr w:rsidR="004F020E">
                    <w:trPr>
                      <w:trHeight w:val="361"/>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4" w:line="328" w:lineRule="exact"/>
                          <w:ind w:left="14"/>
                          <w:jc w:val="center"/>
                          <w:rPr>
                            <w:rFonts w:ascii="細明體_HKSCS"/>
                            <w:sz w:val="24"/>
                          </w:rPr>
                        </w:pPr>
                        <w:r>
                          <w:rPr>
                            <w:rFonts w:ascii="細明體_HKSCS"/>
                            <w:sz w:val="24"/>
                          </w:rPr>
                          <w:t>6</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33" w:right="111"/>
                          <w:jc w:val="center"/>
                          <w:rPr>
                            <w:sz w:val="24"/>
                          </w:rPr>
                        </w:pPr>
                        <w:r>
                          <w:rPr>
                            <w:sz w:val="24"/>
                          </w:rPr>
                          <w:t>市立南湖高中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3" w:right="119"/>
                          <w:jc w:val="center"/>
                          <w:rPr>
                            <w:sz w:val="24"/>
                          </w:rPr>
                        </w:pPr>
                        <w:r>
                          <w:rPr>
                            <w:rFonts w:ascii="細明體_HKSCS" w:eastAsia="細明體_HKSCS" w:hint="eastAsia"/>
                            <w:sz w:val="24"/>
                          </w:rPr>
                          <w:t>2.</w:t>
                        </w:r>
                        <w:r>
                          <w:rPr>
                            <w:sz w:val="24"/>
                          </w:rPr>
                          <w:t>中</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4" w:right="122"/>
                          <w:jc w:val="center"/>
                          <w:rPr>
                            <w:sz w:val="24"/>
                          </w:rPr>
                        </w:pPr>
                        <w:r>
                          <w:rPr>
                            <w:rFonts w:ascii="細明體_HKSCS" w:eastAsia="細明體_HKSCS" w:hint="eastAsia"/>
                            <w:sz w:val="24"/>
                          </w:rPr>
                          <w:t>2.</w:t>
                        </w:r>
                        <w:r>
                          <w:rPr>
                            <w:sz w:val="24"/>
                          </w:rPr>
                          <w:t>中</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4" w:line="328" w:lineRule="exact"/>
                          <w:ind w:left="144"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4" w:line="328" w:lineRule="exact"/>
                          <w:ind w:left="145" w:right="114"/>
                          <w:jc w:val="center"/>
                          <w:rPr>
                            <w:sz w:val="24"/>
                          </w:rPr>
                        </w:pPr>
                        <w:r>
                          <w:rPr>
                            <w:rFonts w:ascii="細明體_HKSCS" w:eastAsia="細明體_HKSCS" w:hint="eastAsia"/>
                            <w:sz w:val="24"/>
                          </w:rPr>
                          <w:t>1.</w:t>
                        </w:r>
                        <w:r>
                          <w:rPr>
                            <w:sz w:val="24"/>
                          </w:rPr>
                          <w:t>低</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14"/>
                          <w:jc w:val="center"/>
                          <w:rPr>
                            <w:rFonts w:ascii="細明體_HKSCS"/>
                            <w:sz w:val="24"/>
                          </w:rPr>
                        </w:pPr>
                        <w:r>
                          <w:rPr>
                            <w:rFonts w:ascii="細明體_HKSCS"/>
                            <w:sz w:val="24"/>
                          </w:rPr>
                          <w:t>7</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市立復興高中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2.</w:t>
                        </w:r>
                        <w:r>
                          <w:rPr>
                            <w:sz w:val="24"/>
                          </w:rPr>
                          <w:t>中</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14"/>
                          <w:jc w:val="center"/>
                          <w:rPr>
                            <w:rFonts w:ascii="細明體_HKSCS"/>
                            <w:sz w:val="24"/>
                          </w:rPr>
                        </w:pPr>
                        <w:r>
                          <w:rPr>
                            <w:rFonts w:ascii="細明體_HKSCS"/>
                            <w:sz w:val="24"/>
                          </w:rPr>
                          <w:t>8</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市立麗山高中</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2.</w:t>
                        </w:r>
                        <w:r>
                          <w:rPr>
                            <w:sz w:val="24"/>
                          </w:rPr>
                          <w:t>中</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rFonts w:ascii="細明體_HKSCS" w:eastAsia="細明體_HKSCS" w:hint="eastAsia"/>
                            <w:sz w:val="24"/>
                          </w:rPr>
                          <w:t>1.</w:t>
                        </w:r>
                        <w:r>
                          <w:rPr>
                            <w:sz w:val="24"/>
                          </w:rPr>
                          <w:t>低</w:t>
                        </w:r>
                      </w:p>
                    </w:tc>
                  </w:tr>
                  <w:tr w:rsidR="004F020E">
                    <w:trPr>
                      <w:trHeight w:val="360"/>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14"/>
                          <w:jc w:val="center"/>
                          <w:rPr>
                            <w:rFonts w:ascii="細明體_HKSCS"/>
                            <w:sz w:val="24"/>
                          </w:rPr>
                        </w:pPr>
                        <w:r>
                          <w:rPr>
                            <w:rFonts w:ascii="細明體_HKSCS"/>
                            <w:sz w:val="24"/>
                          </w:rPr>
                          <w:t>9</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私立方濟中學</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rFonts w:ascii="細明體_HKSCS" w:eastAsia="細明體_HKSCS" w:hint="eastAsia"/>
                            <w:sz w:val="24"/>
                          </w:rPr>
                          <w:t>1.</w:t>
                        </w:r>
                        <w:r>
                          <w:rPr>
                            <w:sz w:val="24"/>
                          </w:rPr>
                          <w:t>低</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30" w:right="16"/>
                          <w:jc w:val="center"/>
                          <w:rPr>
                            <w:rFonts w:ascii="細明體_HKSCS"/>
                            <w:sz w:val="24"/>
                          </w:rPr>
                        </w:pPr>
                        <w:r>
                          <w:rPr>
                            <w:rFonts w:ascii="細明體_HKSCS"/>
                            <w:sz w:val="24"/>
                          </w:rPr>
                          <w:t>10</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私立再興中學</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30" w:right="16"/>
                          <w:jc w:val="center"/>
                          <w:rPr>
                            <w:rFonts w:ascii="細明體_HKSCS"/>
                            <w:sz w:val="24"/>
                          </w:rPr>
                        </w:pPr>
                        <w:r>
                          <w:rPr>
                            <w:rFonts w:ascii="細明體_HKSCS"/>
                            <w:sz w:val="24"/>
                          </w:rPr>
                          <w:t>11</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私立泰北高中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sz w:val="24"/>
                          </w:rPr>
                          <w:t>無潛勢</w:t>
                        </w:r>
                      </w:p>
                    </w:tc>
                  </w:tr>
                  <w:tr w:rsidR="004F020E">
                    <w:trPr>
                      <w:trHeight w:val="362"/>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4" w:line="328" w:lineRule="exact"/>
                          <w:ind w:left="30" w:right="16"/>
                          <w:jc w:val="center"/>
                          <w:rPr>
                            <w:rFonts w:ascii="細明體_HKSCS"/>
                            <w:sz w:val="24"/>
                          </w:rPr>
                        </w:pPr>
                        <w:r>
                          <w:rPr>
                            <w:rFonts w:ascii="細明體_HKSCS"/>
                            <w:sz w:val="24"/>
                          </w:rPr>
                          <w:t>12</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33" w:right="111"/>
                          <w:jc w:val="center"/>
                          <w:rPr>
                            <w:sz w:val="24"/>
                          </w:rPr>
                        </w:pPr>
                        <w:r>
                          <w:rPr>
                            <w:sz w:val="24"/>
                          </w:rPr>
                          <w:t>私立達人女中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4"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4" w:line="328" w:lineRule="exact"/>
                          <w:ind w:left="144"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4" w:line="328" w:lineRule="exact"/>
                          <w:ind w:left="145" w:right="114"/>
                          <w:jc w:val="center"/>
                          <w:rPr>
                            <w:sz w:val="24"/>
                          </w:rPr>
                        </w:pPr>
                        <w:r>
                          <w:rPr>
                            <w:rFonts w:ascii="細明體_HKSCS" w:eastAsia="細明體_HKSCS" w:hint="eastAsia"/>
                            <w:sz w:val="24"/>
                          </w:rPr>
                          <w:t>1.</w:t>
                        </w:r>
                        <w:r>
                          <w:rPr>
                            <w:sz w:val="24"/>
                          </w:rPr>
                          <w:t>低</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30" w:right="16"/>
                          <w:jc w:val="center"/>
                          <w:rPr>
                            <w:rFonts w:ascii="細明體_HKSCS"/>
                            <w:sz w:val="24"/>
                          </w:rPr>
                        </w:pPr>
                        <w:r>
                          <w:rPr>
                            <w:rFonts w:ascii="細明體_HKSCS"/>
                            <w:sz w:val="24"/>
                          </w:rPr>
                          <w:t>13</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proofErr w:type="gramStart"/>
                        <w:r>
                          <w:rPr>
                            <w:sz w:val="24"/>
                          </w:rPr>
                          <w:t>私立衛</w:t>
                        </w:r>
                        <w:proofErr w:type="gramEnd"/>
                        <w:r>
                          <w:rPr>
                            <w:sz w:val="24"/>
                          </w:rPr>
                          <w:t>理女中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2.</w:t>
                        </w:r>
                        <w:r>
                          <w:rPr>
                            <w:sz w:val="24"/>
                          </w:rPr>
                          <w:t>中</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rFonts w:ascii="細明體_HKSCS" w:eastAsia="細明體_HKSCS" w:hint="eastAsia"/>
                            <w:sz w:val="24"/>
                          </w:rPr>
                          <w:t>1.</w:t>
                        </w:r>
                        <w:r>
                          <w:rPr>
                            <w:sz w:val="24"/>
                          </w:rPr>
                          <w:t>低</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30" w:right="16"/>
                          <w:jc w:val="center"/>
                          <w:rPr>
                            <w:rFonts w:ascii="細明體_HKSCS"/>
                            <w:sz w:val="24"/>
                          </w:rPr>
                        </w:pPr>
                        <w:r>
                          <w:rPr>
                            <w:rFonts w:ascii="細明體_HKSCS"/>
                            <w:sz w:val="24"/>
                          </w:rPr>
                          <w:t>14</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國立師大附中</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2.</w:t>
                        </w:r>
                        <w:r>
                          <w:rPr>
                            <w:sz w:val="24"/>
                          </w:rPr>
                          <w:t>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30" w:right="16"/>
                          <w:jc w:val="center"/>
                          <w:rPr>
                            <w:rFonts w:ascii="細明體_HKSCS"/>
                            <w:sz w:val="24"/>
                          </w:rPr>
                        </w:pPr>
                        <w:r>
                          <w:rPr>
                            <w:rFonts w:ascii="細明體_HKSCS"/>
                            <w:sz w:val="24"/>
                          </w:rPr>
                          <w:t>15</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市立士林高商</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30" w:right="16"/>
                          <w:jc w:val="center"/>
                          <w:rPr>
                            <w:rFonts w:ascii="細明體_HKSCS"/>
                            <w:sz w:val="24"/>
                          </w:rPr>
                        </w:pPr>
                        <w:r>
                          <w:rPr>
                            <w:rFonts w:ascii="細明體_HKSCS"/>
                            <w:sz w:val="24"/>
                          </w:rPr>
                          <w:t>16</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市立大安高工</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2.</w:t>
                        </w:r>
                        <w:r>
                          <w:rPr>
                            <w:sz w:val="24"/>
                          </w:rPr>
                          <w:t>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30" w:right="16"/>
                          <w:jc w:val="center"/>
                          <w:rPr>
                            <w:rFonts w:ascii="細明體_HKSCS"/>
                            <w:sz w:val="24"/>
                          </w:rPr>
                        </w:pPr>
                        <w:r>
                          <w:rPr>
                            <w:rFonts w:ascii="細明體_HKSCS"/>
                            <w:sz w:val="24"/>
                          </w:rPr>
                          <w:t>17</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市立木柵高工</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2.</w:t>
                        </w:r>
                        <w:r>
                          <w:rPr>
                            <w:sz w:val="24"/>
                          </w:rPr>
                          <w:t>中</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sz w:val="24"/>
                          </w:rPr>
                          <w:t>無潛勢</w:t>
                        </w:r>
                      </w:p>
                    </w:tc>
                  </w:tr>
                  <w:tr w:rsidR="004F020E">
                    <w:trPr>
                      <w:trHeight w:val="362"/>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4" w:line="328" w:lineRule="exact"/>
                          <w:ind w:left="30" w:right="16"/>
                          <w:jc w:val="center"/>
                          <w:rPr>
                            <w:rFonts w:ascii="細明體_HKSCS"/>
                            <w:sz w:val="24"/>
                          </w:rPr>
                        </w:pPr>
                        <w:r>
                          <w:rPr>
                            <w:rFonts w:ascii="細明體_HKSCS"/>
                            <w:sz w:val="24"/>
                          </w:rPr>
                          <w:t>18</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33" w:right="111"/>
                          <w:jc w:val="center"/>
                          <w:rPr>
                            <w:sz w:val="24"/>
                          </w:rPr>
                        </w:pPr>
                        <w:r>
                          <w:rPr>
                            <w:sz w:val="24"/>
                          </w:rPr>
                          <w:t>市立三民國中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3" w:right="119"/>
                          <w:jc w:val="center"/>
                          <w:rPr>
                            <w:sz w:val="24"/>
                          </w:rPr>
                        </w:pPr>
                        <w:r>
                          <w:rPr>
                            <w:rFonts w:ascii="細明體_HKSCS" w:eastAsia="細明體_HKSCS" w:hint="eastAsia"/>
                            <w:sz w:val="24"/>
                          </w:rPr>
                          <w:t>2.</w:t>
                        </w:r>
                        <w:r>
                          <w:rPr>
                            <w:sz w:val="24"/>
                          </w:rPr>
                          <w:t>中</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4"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4"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4"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30" w:right="16"/>
                          <w:jc w:val="center"/>
                          <w:rPr>
                            <w:rFonts w:ascii="細明體_HKSCS"/>
                            <w:sz w:val="24"/>
                          </w:rPr>
                        </w:pPr>
                        <w:r>
                          <w:rPr>
                            <w:rFonts w:ascii="細明體_HKSCS"/>
                            <w:sz w:val="24"/>
                          </w:rPr>
                          <w:t>19</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市立中正國中</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2.</w:t>
                        </w:r>
                        <w:r>
                          <w:rPr>
                            <w:sz w:val="24"/>
                          </w:rPr>
                          <w:t>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30" w:right="16"/>
                          <w:jc w:val="center"/>
                          <w:rPr>
                            <w:rFonts w:ascii="細明體_HKSCS"/>
                            <w:sz w:val="24"/>
                          </w:rPr>
                        </w:pPr>
                        <w:r>
                          <w:rPr>
                            <w:rFonts w:ascii="細明體_HKSCS"/>
                            <w:sz w:val="24"/>
                          </w:rPr>
                          <w:t>20</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市立仁愛國中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30" w:right="16"/>
                          <w:jc w:val="center"/>
                          <w:rPr>
                            <w:rFonts w:ascii="細明體_HKSCS"/>
                            <w:sz w:val="24"/>
                          </w:rPr>
                        </w:pPr>
                        <w:r>
                          <w:rPr>
                            <w:rFonts w:ascii="細明體_HKSCS"/>
                            <w:sz w:val="24"/>
                          </w:rPr>
                          <w:t>21</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市立內湖國中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2.</w:t>
                        </w:r>
                        <w:r>
                          <w:rPr>
                            <w:sz w:val="24"/>
                          </w:rPr>
                          <w:t>中</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rFonts w:ascii="細明體_HKSCS" w:eastAsia="細明體_HKSCS" w:hint="eastAsia"/>
                            <w:sz w:val="24"/>
                          </w:rPr>
                          <w:t>1.</w:t>
                        </w:r>
                        <w:r>
                          <w:rPr>
                            <w:sz w:val="24"/>
                          </w:rPr>
                          <w:t>低</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30" w:right="16"/>
                          <w:jc w:val="center"/>
                          <w:rPr>
                            <w:rFonts w:ascii="細明體_HKSCS"/>
                            <w:sz w:val="24"/>
                          </w:rPr>
                        </w:pPr>
                        <w:r>
                          <w:rPr>
                            <w:rFonts w:ascii="細明體_HKSCS"/>
                            <w:sz w:val="24"/>
                          </w:rPr>
                          <w:t>22</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市立木柵國中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2.</w:t>
                        </w:r>
                        <w:r>
                          <w:rPr>
                            <w:sz w:val="24"/>
                          </w:rPr>
                          <w:t>中</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30" w:right="16"/>
                          <w:jc w:val="center"/>
                          <w:rPr>
                            <w:rFonts w:ascii="細明體_HKSCS"/>
                            <w:sz w:val="24"/>
                          </w:rPr>
                        </w:pPr>
                        <w:r>
                          <w:rPr>
                            <w:rFonts w:ascii="細明體_HKSCS"/>
                            <w:sz w:val="24"/>
                          </w:rPr>
                          <w:t>23</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市立北安國中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sz w:val="24"/>
                          </w:rPr>
                          <w:t>無潛勢</w:t>
                        </w:r>
                      </w:p>
                    </w:tc>
                  </w:tr>
                  <w:tr w:rsidR="004F020E">
                    <w:trPr>
                      <w:trHeight w:val="362"/>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4" w:line="328" w:lineRule="exact"/>
                          <w:ind w:left="30" w:right="16"/>
                          <w:jc w:val="center"/>
                          <w:rPr>
                            <w:rFonts w:ascii="細明體_HKSCS"/>
                            <w:sz w:val="24"/>
                          </w:rPr>
                        </w:pPr>
                        <w:r>
                          <w:rPr>
                            <w:rFonts w:ascii="細明體_HKSCS"/>
                            <w:sz w:val="24"/>
                          </w:rPr>
                          <w:t>24</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33" w:right="111"/>
                          <w:jc w:val="center"/>
                          <w:rPr>
                            <w:sz w:val="24"/>
                          </w:rPr>
                        </w:pPr>
                        <w:r>
                          <w:rPr>
                            <w:sz w:val="24"/>
                          </w:rPr>
                          <w:t>市立北政國中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4" w:right="122"/>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4" w:line="328" w:lineRule="exact"/>
                          <w:ind w:left="144"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4"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30" w:right="16"/>
                          <w:jc w:val="center"/>
                          <w:rPr>
                            <w:rFonts w:ascii="細明體_HKSCS"/>
                            <w:sz w:val="24"/>
                          </w:rPr>
                        </w:pPr>
                        <w:r>
                          <w:rPr>
                            <w:rFonts w:ascii="細明體_HKSCS"/>
                            <w:sz w:val="24"/>
                          </w:rPr>
                          <w:t>25</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市立至善國中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2.</w:t>
                        </w:r>
                        <w:r>
                          <w:rPr>
                            <w:sz w:val="24"/>
                          </w:rPr>
                          <w:t>中</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rFonts w:ascii="細明體_HKSCS" w:eastAsia="細明體_HKSCS" w:hint="eastAsia"/>
                            <w:sz w:val="24"/>
                          </w:rPr>
                          <w:t>1.</w:t>
                        </w:r>
                        <w:r>
                          <w:rPr>
                            <w:sz w:val="24"/>
                          </w:rPr>
                          <w:t>低</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30" w:right="16"/>
                          <w:jc w:val="center"/>
                          <w:rPr>
                            <w:rFonts w:ascii="細明體_HKSCS"/>
                            <w:sz w:val="24"/>
                          </w:rPr>
                        </w:pPr>
                        <w:r>
                          <w:rPr>
                            <w:rFonts w:ascii="細明體_HKSCS"/>
                            <w:sz w:val="24"/>
                          </w:rPr>
                          <w:t>26</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市立忠孝國中</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2.</w:t>
                        </w:r>
                        <w:r>
                          <w:rPr>
                            <w:sz w:val="24"/>
                          </w:rPr>
                          <w:t>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30" w:right="16"/>
                          <w:jc w:val="center"/>
                          <w:rPr>
                            <w:rFonts w:ascii="細明體_HKSCS"/>
                            <w:sz w:val="24"/>
                          </w:rPr>
                        </w:pPr>
                        <w:r>
                          <w:rPr>
                            <w:rFonts w:ascii="細明體_HKSCS"/>
                            <w:sz w:val="24"/>
                          </w:rPr>
                          <w:t>27</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市立東湖國中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rFonts w:ascii="細明體_HKSCS" w:eastAsia="細明體_HKSCS" w:hint="eastAsia"/>
                            <w:sz w:val="24"/>
                          </w:rPr>
                          <w:t>1.</w:t>
                        </w:r>
                        <w:r>
                          <w:rPr>
                            <w:sz w:val="24"/>
                          </w:rPr>
                          <w:t>低</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30" w:right="16"/>
                          <w:jc w:val="center"/>
                          <w:rPr>
                            <w:rFonts w:ascii="細明體_HKSCS"/>
                            <w:sz w:val="24"/>
                          </w:rPr>
                        </w:pPr>
                        <w:r>
                          <w:rPr>
                            <w:rFonts w:ascii="細明體_HKSCS"/>
                            <w:sz w:val="24"/>
                          </w:rPr>
                          <w:t>28</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市立信義國中</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2.</w:t>
                        </w:r>
                        <w:r>
                          <w:rPr>
                            <w:sz w:val="24"/>
                          </w:rPr>
                          <w:t>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sz w:val="24"/>
                          </w:rPr>
                          <w:t>無潛勢</w:t>
                        </w:r>
                      </w:p>
                    </w:tc>
                  </w:tr>
                  <w:tr w:rsidR="004F020E">
                    <w:trPr>
                      <w:trHeight w:val="360"/>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30" w:right="16"/>
                          <w:jc w:val="center"/>
                          <w:rPr>
                            <w:rFonts w:ascii="細明體_HKSCS"/>
                            <w:sz w:val="24"/>
                          </w:rPr>
                        </w:pPr>
                        <w:r>
                          <w:rPr>
                            <w:rFonts w:ascii="細明體_HKSCS"/>
                            <w:sz w:val="24"/>
                          </w:rPr>
                          <w:t>29</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市立重慶國中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sz w:val="24"/>
                          </w:rPr>
                          <w:t>無潛勢</w:t>
                        </w:r>
                      </w:p>
                    </w:tc>
                  </w:tr>
                  <w:tr w:rsidR="004F020E">
                    <w:trPr>
                      <w:trHeight w:val="361"/>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4" w:line="328" w:lineRule="exact"/>
                          <w:ind w:left="30" w:right="16"/>
                          <w:jc w:val="center"/>
                          <w:rPr>
                            <w:rFonts w:ascii="細明體_HKSCS"/>
                            <w:sz w:val="24"/>
                          </w:rPr>
                        </w:pPr>
                        <w:r>
                          <w:rPr>
                            <w:rFonts w:ascii="細明體_HKSCS"/>
                            <w:sz w:val="24"/>
                          </w:rPr>
                          <w:t>30</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33" w:right="111"/>
                          <w:jc w:val="center"/>
                          <w:rPr>
                            <w:sz w:val="24"/>
                          </w:rPr>
                        </w:pPr>
                        <w:r>
                          <w:rPr>
                            <w:sz w:val="24"/>
                          </w:rPr>
                          <w:t>市立景美國中</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4" w:line="328" w:lineRule="exact"/>
                          <w:ind w:left="143"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4" w:right="122"/>
                          <w:jc w:val="center"/>
                          <w:rPr>
                            <w:sz w:val="24"/>
                          </w:rPr>
                        </w:pPr>
                        <w:r>
                          <w:rPr>
                            <w:rFonts w:ascii="細明體_HKSCS" w:eastAsia="細明體_HKSCS" w:hint="eastAsia"/>
                            <w:sz w:val="24"/>
                          </w:rPr>
                          <w:t>2.</w:t>
                        </w:r>
                        <w:r>
                          <w:rPr>
                            <w:sz w:val="24"/>
                          </w:rPr>
                          <w:t>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4"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4"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30" w:right="16"/>
                          <w:jc w:val="center"/>
                          <w:rPr>
                            <w:rFonts w:ascii="細明體_HKSCS"/>
                            <w:sz w:val="24"/>
                          </w:rPr>
                        </w:pPr>
                        <w:r>
                          <w:rPr>
                            <w:rFonts w:ascii="細明體_HKSCS"/>
                            <w:sz w:val="24"/>
                          </w:rPr>
                          <w:t>31</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市立實踐國中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2.</w:t>
                        </w:r>
                        <w:r>
                          <w:rPr>
                            <w:sz w:val="24"/>
                          </w:rPr>
                          <w:t>中</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30" w:right="16"/>
                          <w:jc w:val="center"/>
                          <w:rPr>
                            <w:rFonts w:ascii="細明體_HKSCS"/>
                            <w:sz w:val="24"/>
                          </w:rPr>
                        </w:pPr>
                        <w:r>
                          <w:rPr>
                            <w:rFonts w:ascii="細明體_HKSCS"/>
                            <w:sz w:val="24"/>
                          </w:rPr>
                          <w:t>32</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市立興福國中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2.</w:t>
                        </w:r>
                        <w:r>
                          <w:rPr>
                            <w:sz w:val="24"/>
                          </w:rPr>
                          <w:t>中</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28" w:lineRule="exact"/>
                          <w:ind w:left="30" w:right="16"/>
                          <w:jc w:val="center"/>
                          <w:rPr>
                            <w:rFonts w:ascii="細明體_HKSCS"/>
                            <w:sz w:val="24"/>
                          </w:rPr>
                        </w:pPr>
                        <w:r>
                          <w:rPr>
                            <w:rFonts w:ascii="細明體_HKSCS"/>
                            <w:sz w:val="24"/>
                          </w:rPr>
                          <w:t>33</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33" w:right="111"/>
                          <w:jc w:val="center"/>
                          <w:rPr>
                            <w:sz w:val="24"/>
                          </w:rPr>
                        </w:pPr>
                        <w:r>
                          <w:rPr>
                            <w:sz w:val="24"/>
                          </w:rPr>
                          <w:t>市立關渡國中</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28" w:lineRule="exact"/>
                          <w:ind w:left="143"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2"/>
                          <w:jc w:val="center"/>
                          <w:rPr>
                            <w:sz w:val="24"/>
                          </w:rPr>
                        </w:pPr>
                        <w:r>
                          <w:rPr>
                            <w:rFonts w:ascii="細明體_HKSCS" w:eastAsia="細明體_HKSCS" w:hint="eastAsia"/>
                            <w:sz w:val="24"/>
                          </w:rPr>
                          <w:t>2.</w:t>
                        </w:r>
                        <w:r>
                          <w:rPr>
                            <w:sz w:val="24"/>
                          </w:rPr>
                          <w:t>中</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28" w:lineRule="exact"/>
                          <w:ind w:left="145" w:right="114"/>
                          <w:jc w:val="center"/>
                          <w:rPr>
                            <w:sz w:val="24"/>
                          </w:rPr>
                        </w:pPr>
                        <w:r>
                          <w:rPr>
                            <w:sz w:val="24"/>
                          </w:rPr>
                          <w:t>無潛勢</w:t>
                        </w:r>
                      </w:p>
                    </w:tc>
                  </w:tr>
                  <w:tr w:rsidR="004F020E">
                    <w:trPr>
                      <w:trHeight w:val="359"/>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2" w:line="328" w:lineRule="exact"/>
                          <w:ind w:left="30" w:right="16"/>
                          <w:jc w:val="center"/>
                          <w:rPr>
                            <w:rFonts w:ascii="細明體_HKSCS"/>
                            <w:sz w:val="24"/>
                          </w:rPr>
                        </w:pPr>
                        <w:r>
                          <w:rPr>
                            <w:rFonts w:ascii="細明體_HKSCS"/>
                            <w:sz w:val="24"/>
                          </w:rPr>
                          <w:t>34</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33" w:right="111"/>
                          <w:jc w:val="center"/>
                          <w:rPr>
                            <w:sz w:val="24"/>
                          </w:rPr>
                        </w:pPr>
                        <w:r>
                          <w:rPr>
                            <w:sz w:val="24"/>
                          </w:rPr>
                          <w:t>市立士東國小</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3"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2" w:line="328" w:lineRule="exact"/>
                          <w:ind w:left="144" w:right="122"/>
                          <w:jc w:val="center"/>
                          <w:rPr>
                            <w:sz w:val="24"/>
                          </w:rPr>
                        </w:pPr>
                        <w:r>
                          <w:rPr>
                            <w:rFonts w:ascii="細明體_HKSCS" w:eastAsia="細明體_HKSCS" w:hint="eastAsia"/>
                            <w:sz w:val="24"/>
                          </w:rPr>
                          <w:t>3.</w:t>
                        </w:r>
                        <w:r>
                          <w:rPr>
                            <w:sz w:val="24"/>
                          </w:rPr>
                          <w:t>高</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19"/>
                          <w:jc w:val="center"/>
                          <w:rPr>
                            <w:sz w:val="24"/>
                          </w:rPr>
                        </w:pPr>
                        <w:r>
                          <w:rPr>
                            <w:rFonts w:ascii="細明體_HKSCS" w:eastAsia="細明體_HKSCS" w:hint="eastAsia"/>
                            <w:sz w:val="24"/>
                          </w:rPr>
                          <w:t>1.</w:t>
                        </w:r>
                        <w:r>
                          <w:rPr>
                            <w:sz w:val="24"/>
                          </w:rPr>
                          <w:t>低</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2" w:line="328"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2" w:line="328" w:lineRule="exact"/>
                          <w:ind w:left="145" w:right="114"/>
                          <w:jc w:val="center"/>
                          <w:rPr>
                            <w:sz w:val="24"/>
                          </w:rPr>
                        </w:pPr>
                        <w:r>
                          <w:rPr>
                            <w:sz w:val="24"/>
                          </w:rPr>
                          <w:t>無潛勢</w:t>
                        </w:r>
                      </w:p>
                    </w:tc>
                  </w:tr>
                  <w:tr w:rsidR="004F020E">
                    <w:trPr>
                      <w:trHeight w:val="361"/>
                    </w:trPr>
                    <w:tc>
                      <w:tcPr>
                        <w:tcW w:w="581" w:type="dxa"/>
                        <w:tcBorders>
                          <w:top w:val="single" w:sz="4" w:space="0" w:color="000000"/>
                          <w:bottom w:val="single" w:sz="4" w:space="0" w:color="000000"/>
                          <w:right w:val="single" w:sz="4" w:space="0" w:color="000000"/>
                        </w:tcBorders>
                      </w:tcPr>
                      <w:p w:rsidR="004F020E" w:rsidRDefault="004F020E">
                        <w:pPr>
                          <w:pStyle w:val="TableParagraph"/>
                          <w:spacing w:before="11" w:line="330" w:lineRule="exact"/>
                          <w:ind w:left="30" w:right="16"/>
                          <w:jc w:val="center"/>
                          <w:rPr>
                            <w:rFonts w:ascii="細明體_HKSCS"/>
                            <w:sz w:val="24"/>
                          </w:rPr>
                        </w:pPr>
                        <w:r>
                          <w:rPr>
                            <w:rFonts w:ascii="細明體_HKSCS"/>
                            <w:sz w:val="24"/>
                          </w:rPr>
                          <w:t>35</w:t>
                        </w:r>
                      </w:p>
                    </w:tc>
                    <w:tc>
                      <w:tcPr>
                        <w:tcW w:w="2695"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30" w:lineRule="exact"/>
                          <w:ind w:left="133" w:right="111"/>
                          <w:jc w:val="center"/>
                          <w:rPr>
                            <w:sz w:val="24"/>
                          </w:rPr>
                        </w:pPr>
                        <w:r>
                          <w:rPr>
                            <w:sz w:val="24"/>
                          </w:rPr>
                          <w:t>市立大屯國小</w:t>
                        </w:r>
                      </w:p>
                    </w:tc>
                    <w:tc>
                      <w:tcPr>
                        <w:tcW w:w="1274" w:type="dxa"/>
                        <w:tcBorders>
                          <w:top w:val="single" w:sz="4" w:space="0" w:color="000000"/>
                          <w:left w:val="single" w:sz="4" w:space="0" w:color="000000"/>
                          <w:bottom w:val="single" w:sz="4" w:space="0" w:color="000000"/>
                          <w:right w:val="single" w:sz="4" w:space="0" w:color="000000"/>
                        </w:tcBorders>
                        <w:shd w:val="clear" w:color="auto" w:fill="FFC000"/>
                      </w:tcPr>
                      <w:p w:rsidR="004F020E" w:rsidRDefault="004F020E">
                        <w:pPr>
                          <w:pStyle w:val="TableParagraph"/>
                          <w:spacing w:before="11" w:line="330" w:lineRule="exact"/>
                          <w:ind w:left="143" w:right="119"/>
                          <w:jc w:val="center"/>
                          <w:rPr>
                            <w:sz w:val="24"/>
                          </w:rPr>
                        </w:pPr>
                        <w:r>
                          <w:rPr>
                            <w:rFonts w:ascii="細明體_HKSCS" w:eastAsia="細明體_HKSCS" w:hint="eastAsia"/>
                            <w:sz w:val="24"/>
                          </w:rPr>
                          <w:t>3.</w:t>
                        </w:r>
                        <w:r>
                          <w:rPr>
                            <w:sz w:val="24"/>
                          </w:rPr>
                          <w:t>高</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30" w:lineRule="exact"/>
                          <w:ind w:left="144" w:right="122"/>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30" w:lineRule="exact"/>
                          <w:ind w:left="144" w:right="119"/>
                          <w:jc w:val="center"/>
                          <w:rPr>
                            <w:sz w:val="24"/>
                          </w:rPr>
                        </w:pPr>
                        <w:r>
                          <w:rPr>
                            <w:rFonts w:ascii="細明體_HKSCS" w:eastAsia="細明體_HKSCS" w:hint="eastAsia"/>
                            <w:sz w:val="24"/>
                          </w:rPr>
                          <w:t>2.</w:t>
                        </w:r>
                        <w:r>
                          <w:rPr>
                            <w:sz w:val="24"/>
                          </w:rPr>
                          <w:t>中</w:t>
                        </w:r>
                      </w:p>
                    </w:tc>
                    <w:tc>
                      <w:tcPr>
                        <w:tcW w:w="1277" w:type="dxa"/>
                        <w:tcBorders>
                          <w:top w:val="single" w:sz="4" w:space="0" w:color="000000"/>
                          <w:left w:val="single" w:sz="4" w:space="0" w:color="000000"/>
                          <w:bottom w:val="single" w:sz="4" w:space="0" w:color="000000"/>
                          <w:right w:val="single" w:sz="4" w:space="0" w:color="000000"/>
                        </w:tcBorders>
                      </w:tcPr>
                      <w:p w:rsidR="004F020E" w:rsidRDefault="004F020E">
                        <w:pPr>
                          <w:pStyle w:val="TableParagraph"/>
                          <w:spacing w:before="11" w:line="330" w:lineRule="exact"/>
                          <w:ind w:left="144" w:right="121"/>
                          <w:jc w:val="center"/>
                          <w:rPr>
                            <w:sz w:val="24"/>
                          </w:rPr>
                        </w:pPr>
                        <w:r>
                          <w:rPr>
                            <w:rFonts w:ascii="細明體_HKSCS" w:eastAsia="細明體_HKSCS" w:hint="eastAsia"/>
                            <w:sz w:val="24"/>
                          </w:rPr>
                          <w:t>1.</w:t>
                        </w:r>
                        <w:r>
                          <w:rPr>
                            <w:sz w:val="24"/>
                          </w:rPr>
                          <w:t>低</w:t>
                        </w:r>
                      </w:p>
                    </w:tc>
                    <w:tc>
                      <w:tcPr>
                        <w:tcW w:w="1274" w:type="dxa"/>
                        <w:tcBorders>
                          <w:top w:val="single" w:sz="4" w:space="0" w:color="000000"/>
                          <w:left w:val="single" w:sz="4" w:space="0" w:color="000000"/>
                          <w:bottom w:val="single" w:sz="4" w:space="0" w:color="000000"/>
                        </w:tcBorders>
                      </w:tcPr>
                      <w:p w:rsidR="004F020E" w:rsidRDefault="004F020E">
                        <w:pPr>
                          <w:pStyle w:val="TableParagraph"/>
                          <w:spacing w:before="11" w:line="330" w:lineRule="exact"/>
                          <w:ind w:left="145" w:right="114"/>
                          <w:jc w:val="center"/>
                          <w:rPr>
                            <w:sz w:val="24"/>
                          </w:rPr>
                        </w:pPr>
                        <w:r>
                          <w:rPr>
                            <w:sz w:val="24"/>
                          </w:rPr>
                          <w:t>無潛勢</w:t>
                        </w:r>
                      </w:p>
                    </w:tc>
                  </w:tr>
                </w:tbl>
                <w:p w:rsidR="004F020E" w:rsidRDefault="004F020E">
                  <w:pPr>
                    <w:pStyle w:val="a3"/>
                  </w:pPr>
                </w:p>
              </w:txbxContent>
            </v:textbox>
            <w10:wrap anchorx="page" anchory="page"/>
          </v:shape>
        </w:pict>
      </w:r>
      <w:r w:rsidR="004F020E">
        <w:rPr>
          <w:spacing w:val="-20"/>
          <w:sz w:val="24"/>
        </w:rPr>
        <w:t xml:space="preserve">附件 </w:t>
      </w:r>
      <w:r w:rsidR="004F020E">
        <w:rPr>
          <w:rFonts w:ascii="細明體_HKSCS" w:eastAsia="細明體_HKSCS" w:hint="eastAsia"/>
          <w:sz w:val="24"/>
        </w:rPr>
        <w:t>8</w:t>
      </w:r>
    </w:p>
    <w:p w:rsidR="00AF10BC" w:rsidRDefault="004F020E">
      <w:pPr>
        <w:pStyle w:val="a3"/>
        <w:spacing w:before="7"/>
        <w:rPr>
          <w:rFonts w:ascii="細明體_HKSCS"/>
          <w:sz w:val="29"/>
        </w:rPr>
      </w:pPr>
      <w:r>
        <w:br w:type="column"/>
      </w:r>
    </w:p>
    <w:p w:rsidR="00AF10BC" w:rsidRDefault="004F020E">
      <w:pPr>
        <w:pStyle w:val="a3"/>
        <w:ind w:left="732"/>
      </w:pPr>
      <w:r>
        <w:rPr>
          <w:rFonts w:ascii="細明體_HKSCS" w:eastAsia="細明體_HKSCS" w:hint="eastAsia"/>
        </w:rPr>
        <w:t>107</w:t>
      </w:r>
      <w:r>
        <w:rPr>
          <w:rFonts w:ascii="細明體_HKSCS" w:eastAsia="細明體_HKSCS" w:hint="eastAsia"/>
          <w:spacing w:val="-72"/>
        </w:rPr>
        <w:t xml:space="preserve"> </w:t>
      </w:r>
      <w:r>
        <w:rPr>
          <w:spacing w:val="-3"/>
        </w:rPr>
        <w:t>年本局轄屬一高以上災害潛勢學校統計明細表</w:t>
      </w:r>
    </w:p>
    <w:p w:rsidR="00AF10BC" w:rsidRDefault="00AF10BC">
      <w:pPr>
        <w:sectPr w:rsidR="00AF10BC">
          <w:pgSz w:w="11910" w:h="16840"/>
          <w:pgMar w:top="820" w:right="340" w:bottom="1200" w:left="400" w:header="0" w:footer="937" w:gutter="0"/>
          <w:cols w:num="2" w:space="720" w:equalWidth="0">
            <w:col w:w="1434" w:space="340"/>
            <w:col w:w="9396"/>
          </w:cols>
        </w:sect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95"/>
        <w:gridCol w:w="1274"/>
        <w:gridCol w:w="1277"/>
        <w:gridCol w:w="1274"/>
        <w:gridCol w:w="1277"/>
        <w:gridCol w:w="1274"/>
      </w:tblGrid>
      <w:tr w:rsidR="00AF10BC">
        <w:trPr>
          <w:trHeight w:val="359"/>
        </w:trPr>
        <w:tc>
          <w:tcPr>
            <w:tcW w:w="581" w:type="dxa"/>
            <w:tcBorders>
              <w:left w:val="single" w:sz="8" w:space="0" w:color="000000"/>
            </w:tcBorders>
          </w:tcPr>
          <w:p w:rsidR="00AF10BC" w:rsidRDefault="004F020E">
            <w:pPr>
              <w:pStyle w:val="TableParagraph"/>
              <w:spacing w:before="5" w:line="334" w:lineRule="exact"/>
              <w:ind w:left="30" w:right="16"/>
              <w:jc w:val="center"/>
              <w:rPr>
                <w:rFonts w:ascii="細明體_HKSCS"/>
                <w:sz w:val="24"/>
              </w:rPr>
            </w:pPr>
            <w:r>
              <w:rPr>
                <w:rFonts w:ascii="細明體_HKSCS"/>
                <w:sz w:val="24"/>
              </w:rPr>
              <w:lastRenderedPageBreak/>
              <w:t>36</w:t>
            </w:r>
          </w:p>
        </w:tc>
        <w:tc>
          <w:tcPr>
            <w:tcW w:w="2695" w:type="dxa"/>
          </w:tcPr>
          <w:p w:rsidR="00AF10BC" w:rsidRDefault="004F020E">
            <w:pPr>
              <w:pStyle w:val="TableParagraph"/>
              <w:spacing w:before="5" w:line="334" w:lineRule="exact"/>
              <w:ind w:left="133" w:right="111"/>
              <w:jc w:val="center"/>
              <w:rPr>
                <w:sz w:val="24"/>
              </w:rPr>
            </w:pPr>
            <w:r>
              <w:rPr>
                <w:sz w:val="24"/>
              </w:rPr>
              <w:t>市立大湖國小</w:t>
            </w:r>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2.</w:t>
            </w:r>
            <w:r>
              <w:rPr>
                <w:sz w:val="24"/>
              </w:rPr>
              <w:t>中</w:t>
            </w:r>
          </w:p>
        </w:tc>
        <w:tc>
          <w:tcPr>
            <w:tcW w:w="1277" w:type="dxa"/>
            <w:shd w:val="clear" w:color="auto" w:fill="FFC000"/>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3.</w:t>
            </w:r>
            <w:r>
              <w:rPr>
                <w:sz w:val="24"/>
              </w:rPr>
              <w:t>高</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2.</w:t>
            </w:r>
            <w:r>
              <w:rPr>
                <w:sz w:val="24"/>
              </w:rPr>
              <w:t>中</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Borders>
              <w:right w:val="single" w:sz="8" w:space="0" w:color="000000"/>
            </w:tcBorders>
          </w:tcPr>
          <w:p w:rsidR="00AF10BC" w:rsidRDefault="004F020E">
            <w:pPr>
              <w:pStyle w:val="TableParagraph"/>
              <w:spacing w:before="5" w:line="334" w:lineRule="exact"/>
              <w:ind w:left="145" w:right="114"/>
              <w:jc w:val="center"/>
              <w:rPr>
                <w:sz w:val="24"/>
              </w:rPr>
            </w:pPr>
            <w:r>
              <w:rPr>
                <w:rFonts w:ascii="細明體_HKSCS" w:eastAsia="細明體_HKSCS" w:hint="eastAsia"/>
                <w:sz w:val="24"/>
              </w:rPr>
              <w:t>1.</w:t>
            </w:r>
            <w:r>
              <w:rPr>
                <w:sz w:val="24"/>
              </w:rPr>
              <w:t>低</w:t>
            </w:r>
          </w:p>
        </w:tc>
      </w:tr>
      <w:tr w:rsidR="00AF10BC">
        <w:trPr>
          <w:trHeight w:val="359"/>
        </w:trPr>
        <w:tc>
          <w:tcPr>
            <w:tcW w:w="581" w:type="dxa"/>
            <w:tcBorders>
              <w:left w:val="single" w:sz="8" w:space="0" w:color="000000"/>
            </w:tcBorders>
          </w:tcPr>
          <w:p w:rsidR="00AF10BC" w:rsidRDefault="004F020E">
            <w:pPr>
              <w:pStyle w:val="TableParagraph"/>
              <w:spacing w:before="5" w:line="334" w:lineRule="exact"/>
              <w:ind w:left="30" w:right="16"/>
              <w:jc w:val="center"/>
              <w:rPr>
                <w:rFonts w:ascii="細明體_HKSCS"/>
                <w:sz w:val="24"/>
              </w:rPr>
            </w:pPr>
            <w:r>
              <w:rPr>
                <w:rFonts w:ascii="細明體_HKSCS"/>
                <w:sz w:val="24"/>
              </w:rPr>
              <w:t>37</w:t>
            </w:r>
          </w:p>
        </w:tc>
        <w:tc>
          <w:tcPr>
            <w:tcW w:w="2695" w:type="dxa"/>
          </w:tcPr>
          <w:p w:rsidR="00AF10BC" w:rsidRDefault="004F020E">
            <w:pPr>
              <w:pStyle w:val="TableParagraph"/>
              <w:spacing w:before="5" w:line="334" w:lineRule="exact"/>
              <w:ind w:left="133" w:right="111"/>
              <w:jc w:val="center"/>
              <w:rPr>
                <w:sz w:val="24"/>
              </w:rPr>
            </w:pPr>
            <w:r>
              <w:rPr>
                <w:sz w:val="24"/>
              </w:rPr>
              <w:t>市立仁愛國小</w:t>
            </w:r>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1.</w:t>
            </w:r>
            <w:r>
              <w:rPr>
                <w:sz w:val="24"/>
              </w:rPr>
              <w:t>低</w:t>
            </w:r>
          </w:p>
        </w:tc>
        <w:tc>
          <w:tcPr>
            <w:tcW w:w="1277" w:type="dxa"/>
            <w:shd w:val="clear" w:color="auto" w:fill="FFC000"/>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3.</w:t>
            </w:r>
            <w:r>
              <w:rPr>
                <w:sz w:val="24"/>
              </w:rPr>
              <w:t>高</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Borders>
              <w:right w:val="single" w:sz="8" w:space="0" w:color="000000"/>
            </w:tcBorders>
          </w:tcPr>
          <w:p w:rsidR="00AF10BC" w:rsidRDefault="004F020E">
            <w:pPr>
              <w:pStyle w:val="TableParagraph"/>
              <w:spacing w:before="5" w:line="334" w:lineRule="exact"/>
              <w:ind w:left="145" w:right="114"/>
              <w:jc w:val="center"/>
              <w:rPr>
                <w:sz w:val="24"/>
              </w:rPr>
            </w:pPr>
            <w:r>
              <w:rPr>
                <w:sz w:val="24"/>
              </w:rPr>
              <w:t>無潛勢</w:t>
            </w:r>
          </w:p>
        </w:tc>
      </w:tr>
      <w:tr w:rsidR="00AF10BC">
        <w:trPr>
          <w:trHeight w:val="360"/>
        </w:trPr>
        <w:tc>
          <w:tcPr>
            <w:tcW w:w="581" w:type="dxa"/>
            <w:tcBorders>
              <w:left w:val="single" w:sz="8" w:space="0" w:color="000000"/>
            </w:tcBorders>
          </w:tcPr>
          <w:p w:rsidR="00AF10BC" w:rsidRDefault="004F020E">
            <w:pPr>
              <w:pStyle w:val="TableParagraph"/>
              <w:spacing w:before="5" w:line="335" w:lineRule="exact"/>
              <w:ind w:left="30" w:right="16"/>
              <w:jc w:val="center"/>
              <w:rPr>
                <w:rFonts w:ascii="細明體_HKSCS"/>
                <w:sz w:val="24"/>
              </w:rPr>
            </w:pPr>
            <w:r>
              <w:rPr>
                <w:rFonts w:ascii="細明體_HKSCS"/>
                <w:sz w:val="24"/>
              </w:rPr>
              <w:t>38</w:t>
            </w:r>
          </w:p>
        </w:tc>
        <w:tc>
          <w:tcPr>
            <w:tcW w:w="2695" w:type="dxa"/>
          </w:tcPr>
          <w:p w:rsidR="00AF10BC" w:rsidRDefault="004F020E">
            <w:pPr>
              <w:pStyle w:val="TableParagraph"/>
              <w:spacing w:before="5" w:line="335" w:lineRule="exact"/>
              <w:ind w:left="133" w:right="111"/>
              <w:jc w:val="center"/>
              <w:rPr>
                <w:sz w:val="24"/>
              </w:rPr>
            </w:pPr>
            <w:r>
              <w:rPr>
                <w:sz w:val="24"/>
              </w:rPr>
              <w:t>市立木柵國小</w:t>
            </w:r>
          </w:p>
        </w:tc>
        <w:tc>
          <w:tcPr>
            <w:tcW w:w="1274" w:type="dxa"/>
          </w:tcPr>
          <w:p w:rsidR="00AF10BC" w:rsidRDefault="004F020E">
            <w:pPr>
              <w:pStyle w:val="TableParagraph"/>
              <w:spacing w:before="5" w:line="335" w:lineRule="exact"/>
              <w:ind w:left="143"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5" w:lineRule="exact"/>
              <w:ind w:left="144" w:right="122"/>
              <w:jc w:val="center"/>
              <w:rPr>
                <w:sz w:val="24"/>
              </w:rPr>
            </w:pPr>
            <w:r>
              <w:rPr>
                <w:rFonts w:ascii="細明體_HKSCS" w:eastAsia="細明體_HKSCS" w:hint="eastAsia"/>
                <w:sz w:val="24"/>
              </w:rPr>
              <w:t>2.</w:t>
            </w:r>
            <w:r>
              <w:rPr>
                <w:sz w:val="24"/>
              </w:rPr>
              <w:t>中</w:t>
            </w:r>
          </w:p>
        </w:tc>
        <w:tc>
          <w:tcPr>
            <w:tcW w:w="1274" w:type="dxa"/>
            <w:shd w:val="clear" w:color="auto" w:fill="FFC000"/>
          </w:tcPr>
          <w:p w:rsidR="00AF10BC" w:rsidRDefault="004F020E">
            <w:pPr>
              <w:pStyle w:val="TableParagraph"/>
              <w:spacing w:before="5" w:line="335" w:lineRule="exact"/>
              <w:ind w:left="144"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5" w:line="335" w:lineRule="exact"/>
              <w:ind w:left="144" w:right="121"/>
              <w:jc w:val="center"/>
              <w:rPr>
                <w:sz w:val="24"/>
              </w:rPr>
            </w:pPr>
            <w:r>
              <w:rPr>
                <w:rFonts w:ascii="細明體_HKSCS" w:eastAsia="細明體_HKSCS" w:hint="eastAsia"/>
                <w:sz w:val="24"/>
              </w:rPr>
              <w:t>1.</w:t>
            </w:r>
            <w:r>
              <w:rPr>
                <w:sz w:val="24"/>
              </w:rPr>
              <w:t>低</w:t>
            </w:r>
          </w:p>
        </w:tc>
        <w:tc>
          <w:tcPr>
            <w:tcW w:w="1274" w:type="dxa"/>
            <w:tcBorders>
              <w:right w:val="single" w:sz="8" w:space="0" w:color="000000"/>
            </w:tcBorders>
          </w:tcPr>
          <w:p w:rsidR="00AF10BC" w:rsidRDefault="004F020E">
            <w:pPr>
              <w:pStyle w:val="TableParagraph"/>
              <w:spacing w:before="5" w:line="335" w:lineRule="exact"/>
              <w:ind w:left="145" w:right="114"/>
              <w:jc w:val="center"/>
              <w:rPr>
                <w:sz w:val="24"/>
              </w:rPr>
            </w:pPr>
            <w:r>
              <w:rPr>
                <w:sz w:val="24"/>
              </w:rPr>
              <w:t>無潛勢</w:t>
            </w:r>
          </w:p>
        </w:tc>
      </w:tr>
      <w:tr w:rsidR="00AF10BC">
        <w:trPr>
          <w:trHeight w:val="359"/>
        </w:trPr>
        <w:tc>
          <w:tcPr>
            <w:tcW w:w="581" w:type="dxa"/>
            <w:tcBorders>
              <w:left w:val="single" w:sz="8" w:space="0" w:color="000000"/>
            </w:tcBorders>
          </w:tcPr>
          <w:p w:rsidR="00AF10BC" w:rsidRDefault="004F020E">
            <w:pPr>
              <w:pStyle w:val="TableParagraph"/>
              <w:spacing w:before="5" w:line="334" w:lineRule="exact"/>
              <w:ind w:left="30" w:right="16"/>
              <w:jc w:val="center"/>
              <w:rPr>
                <w:rFonts w:ascii="細明體_HKSCS"/>
                <w:sz w:val="24"/>
              </w:rPr>
            </w:pPr>
            <w:r>
              <w:rPr>
                <w:rFonts w:ascii="細明體_HKSCS"/>
                <w:sz w:val="24"/>
              </w:rPr>
              <w:t>39</w:t>
            </w:r>
          </w:p>
        </w:tc>
        <w:tc>
          <w:tcPr>
            <w:tcW w:w="2695" w:type="dxa"/>
          </w:tcPr>
          <w:p w:rsidR="00AF10BC" w:rsidRDefault="004F020E">
            <w:pPr>
              <w:pStyle w:val="TableParagraph"/>
              <w:spacing w:before="5" w:line="334" w:lineRule="exact"/>
              <w:ind w:left="133" w:right="111"/>
              <w:jc w:val="center"/>
              <w:rPr>
                <w:sz w:val="24"/>
              </w:rPr>
            </w:pPr>
            <w:r>
              <w:rPr>
                <w:sz w:val="24"/>
              </w:rPr>
              <w:t>市立玉成國小</w:t>
            </w:r>
          </w:p>
        </w:tc>
        <w:tc>
          <w:tcPr>
            <w:tcW w:w="1274" w:type="dxa"/>
            <w:shd w:val="clear" w:color="auto" w:fill="FFC000"/>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2.</w:t>
            </w:r>
            <w:r>
              <w:rPr>
                <w:sz w:val="24"/>
              </w:rPr>
              <w:t>中</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Borders>
              <w:right w:val="single" w:sz="8" w:space="0" w:color="000000"/>
            </w:tcBorders>
          </w:tcPr>
          <w:p w:rsidR="00AF10BC" w:rsidRDefault="004F020E">
            <w:pPr>
              <w:pStyle w:val="TableParagraph"/>
              <w:spacing w:before="5" w:line="334" w:lineRule="exact"/>
              <w:ind w:left="145" w:right="114"/>
              <w:jc w:val="center"/>
              <w:rPr>
                <w:sz w:val="24"/>
              </w:rPr>
            </w:pPr>
            <w:r>
              <w:rPr>
                <w:sz w:val="24"/>
              </w:rPr>
              <w:t>無潛勢</w:t>
            </w:r>
          </w:p>
        </w:tc>
      </w:tr>
      <w:tr w:rsidR="00AF10BC">
        <w:trPr>
          <w:trHeight w:val="359"/>
        </w:trPr>
        <w:tc>
          <w:tcPr>
            <w:tcW w:w="581" w:type="dxa"/>
            <w:tcBorders>
              <w:left w:val="single" w:sz="8" w:space="0" w:color="000000"/>
            </w:tcBorders>
          </w:tcPr>
          <w:p w:rsidR="00AF10BC" w:rsidRDefault="004F020E">
            <w:pPr>
              <w:pStyle w:val="TableParagraph"/>
              <w:spacing w:before="5" w:line="334" w:lineRule="exact"/>
              <w:ind w:left="30" w:right="16"/>
              <w:jc w:val="center"/>
              <w:rPr>
                <w:rFonts w:ascii="細明體_HKSCS"/>
                <w:sz w:val="24"/>
              </w:rPr>
            </w:pPr>
            <w:r>
              <w:rPr>
                <w:rFonts w:ascii="細明體_HKSCS"/>
                <w:sz w:val="24"/>
              </w:rPr>
              <w:t>40</w:t>
            </w:r>
          </w:p>
        </w:tc>
        <w:tc>
          <w:tcPr>
            <w:tcW w:w="2695" w:type="dxa"/>
          </w:tcPr>
          <w:p w:rsidR="00AF10BC" w:rsidRDefault="004F020E">
            <w:pPr>
              <w:pStyle w:val="TableParagraph"/>
              <w:spacing w:before="5" w:line="334" w:lineRule="exact"/>
              <w:ind w:left="133" w:right="111"/>
              <w:jc w:val="center"/>
              <w:rPr>
                <w:sz w:val="24"/>
              </w:rPr>
            </w:pPr>
            <w:r>
              <w:rPr>
                <w:sz w:val="24"/>
              </w:rPr>
              <w:t>市立百齡國小</w:t>
            </w:r>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1.</w:t>
            </w:r>
            <w:r>
              <w:rPr>
                <w:sz w:val="24"/>
              </w:rPr>
              <w:t>低</w:t>
            </w:r>
          </w:p>
        </w:tc>
        <w:tc>
          <w:tcPr>
            <w:tcW w:w="1277" w:type="dxa"/>
            <w:shd w:val="clear" w:color="auto" w:fill="FFC000"/>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3.</w:t>
            </w:r>
            <w:r>
              <w:rPr>
                <w:sz w:val="24"/>
              </w:rPr>
              <w:t>高</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Borders>
              <w:right w:val="single" w:sz="8" w:space="0" w:color="000000"/>
            </w:tcBorders>
          </w:tcPr>
          <w:p w:rsidR="00AF10BC" w:rsidRDefault="004F020E">
            <w:pPr>
              <w:pStyle w:val="TableParagraph"/>
              <w:spacing w:before="5" w:line="334" w:lineRule="exact"/>
              <w:ind w:left="145" w:right="114"/>
              <w:jc w:val="center"/>
              <w:rPr>
                <w:sz w:val="24"/>
              </w:rPr>
            </w:pPr>
            <w:r>
              <w:rPr>
                <w:sz w:val="24"/>
              </w:rPr>
              <w:t>無潛勢</w:t>
            </w:r>
          </w:p>
        </w:tc>
      </w:tr>
      <w:tr w:rsidR="00AF10BC">
        <w:trPr>
          <w:trHeight w:val="361"/>
        </w:trPr>
        <w:tc>
          <w:tcPr>
            <w:tcW w:w="581" w:type="dxa"/>
            <w:tcBorders>
              <w:left w:val="single" w:sz="8" w:space="0" w:color="000000"/>
            </w:tcBorders>
          </w:tcPr>
          <w:p w:rsidR="00AF10BC" w:rsidRDefault="004F020E">
            <w:pPr>
              <w:pStyle w:val="TableParagraph"/>
              <w:spacing w:before="7" w:line="334" w:lineRule="exact"/>
              <w:ind w:left="30" w:right="16"/>
              <w:jc w:val="center"/>
              <w:rPr>
                <w:rFonts w:ascii="細明體_HKSCS"/>
                <w:sz w:val="24"/>
              </w:rPr>
            </w:pPr>
            <w:r>
              <w:rPr>
                <w:rFonts w:ascii="細明體_HKSCS"/>
                <w:sz w:val="24"/>
              </w:rPr>
              <w:t>41</w:t>
            </w:r>
          </w:p>
        </w:tc>
        <w:tc>
          <w:tcPr>
            <w:tcW w:w="2695" w:type="dxa"/>
          </w:tcPr>
          <w:p w:rsidR="00AF10BC" w:rsidRDefault="004F020E">
            <w:pPr>
              <w:pStyle w:val="TableParagraph"/>
              <w:spacing w:before="7" w:line="334" w:lineRule="exact"/>
              <w:ind w:left="133" w:right="111"/>
              <w:jc w:val="center"/>
              <w:rPr>
                <w:sz w:val="24"/>
              </w:rPr>
            </w:pPr>
            <w:r>
              <w:rPr>
                <w:sz w:val="24"/>
              </w:rPr>
              <w:t>市立西園國小</w:t>
            </w:r>
          </w:p>
        </w:tc>
        <w:tc>
          <w:tcPr>
            <w:tcW w:w="1274" w:type="dxa"/>
            <w:shd w:val="clear" w:color="auto" w:fill="FFC000"/>
          </w:tcPr>
          <w:p w:rsidR="00AF10BC" w:rsidRDefault="004F020E">
            <w:pPr>
              <w:pStyle w:val="TableParagraph"/>
              <w:spacing w:before="7" w:line="334" w:lineRule="exact"/>
              <w:ind w:left="143"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7" w:line="334" w:lineRule="exact"/>
              <w:ind w:left="144" w:right="122"/>
              <w:jc w:val="center"/>
              <w:rPr>
                <w:sz w:val="24"/>
              </w:rPr>
            </w:pPr>
            <w:r>
              <w:rPr>
                <w:rFonts w:ascii="細明體_HKSCS" w:eastAsia="細明體_HKSCS" w:hint="eastAsia"/>
                <w:sz w:val="24"/>
              </w:rPr>
              <w:t>2.</w:t>
            </w:r>
            <w:r>
              <w:rPr>
                <w:sz w:val="24"/>
              </w:rPr>
              <w:t>中</w:t>
            </w:r>
          </w:p>
        </w:tc>
        <w:tc>
          <w:tcPr>
            <w:tcW w:w="1274" w:type="dxa"/>
          </w:tcPr>
          <w:p w:rsidR="00AF10BC" w:rsidRDefault="004F020E">
            <w:pPr>
              <w:pStyle w:val="TableParagraph"/>
              <w:spacing w:before="7" w:line="334" w:lineRule="exact"/>
              <w:ind w:left="144"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7" w:line="334" w:lineRule="exact"/>
              <w:ind w:left="144" w:right="121"/>
              <w:jc w:val="center"/>
              <w:rPr>
                <w:sz w:val="24"/>
              </w:rPr>
            </w:pPr>
            <w:r>
              <w:rPr>
                <w:rFonts w:ascii="細明體_HKSCS" w:eastAsia="細明體_HKSCS" w:hint="eastAsia"/>
                <w:sz w:val="24"/>
              </w:rPr>
              <w:t>1.</w:t>
            </w:r>
            <w:r>
              <w:rPr>
                <w:sz w:val="24"/>
              </w:rPr>
              <w:t>低</w:t>
            </w:r>
          </w:p>
        </w:tc>
        <w:tc>
          <w:tcPr>
            <w:tcW w:w="1274" w:type="dxa"/>
            <w:tcBorders>
              <w:right w:val="single" w:sz="8" w:space="0" w:color="000000"/>
            </w:tcBorders>
          </w:tcPr>
          <w:p w:rsidR="00AF10BC" w:rsidRDefault="004F020E">
            <w:pPr>
              <w:pStyle w:val="TableParagraph"/>
              <w:spacing w:before="7" w:line="334" w:lineRule="exact"/>
              <w:ind w:left="145" w:right="114"/>
              <w:jc w:val="center"/>
              <w:rPr>
                <w:sz w:val="24"/>
              </w:rPr>
            </w:pPr>
            <w:r>
              <w:rPr>
                <w:sz w:val="24"/>
              </w:rPr>
              <w:t>無潛勢</w:t>
            </w:r>
          </w:p>
        </w:tc>
      </w:tr>
      <w:tr w:rsidR="00AF10BC">
        <w:trPr>
          <w:trHeight w:val="359"/>
        </w:trPr>
        <w:tc>
          <w:tcPr>
            <w:tcW w:w="581" w:type="dxa"/>
            <w:tcBorders>
              <w:left w:val="single" w:sz="8" w:space="0" w:color="000000"/>
            </w:tcBorders>
          </w:tcPr>
          <w:p w:rsidR="00AF10BC" w:rsidRDefault="004F020E">
            <w:pPr>
              <w:pStyle w:val="TableParagraph"/>
              <w:spacing w:before="5" w:line="334" w:lineRule="exact"/>
              <w:ind w:left="30" w:right="16"/>
              <w:jc w:val="center"/>
              <w:rPr>
                <w:rFonts w:ascii="細明體_HKSCS"/>
                <w:sz w:val="24"/>
              </w:rPr>
            </w:pPr>
            <w:r>
              <w:rPr>
                <w:rFonts w:ascii="細明體_HKSCS"/>
                <w:sz w:val="24"/>
              </w:rPr>
              <w:t>42</w:t>
            </w:r>
          </w:p>
        </w:tc>
        <w:tc>
          <w:tcPr>
            <w:tcW w:w="2695" w:type="dxa"/>
          </w:tcPr>
          <w:p w:rsidR="00AF10BC" w:rsidRDefault="004F020E">
            <w:pPr>
              <w:pStyle w:val="TableParagraph"/>
              <w:spacing w:before="5" w:line="334" w:lineRule="exact"/>
              <w:ind w:left="133" w:right="111"/>
              <w:jc w:val="center"/>
              <w:rPr>
                <w:sz w:val="24"/>
              </w:rPr>
            </w:pPr>
            <w:r>
              <w:rPr>
                <w:sz w:val="24"/>
              </w:rPr>
              <w:t>市立社子國小</w:t>
            </w:r>
          </w:p>
        </w:tc>
        <w:tc>
          <w:tcPr>
            <w:tcW w:w="1274" w:type="dxa"/>
            <w:shd w:val="clear" w:color="auto" w:fill="FFC000"/>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2.</w:t>
            </w:r>
            <w:r>
              <w:rPr>
                <w:sz w:val="24"/>
              </w:rPr>
              <w:t>中</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Borders>
              <w:right w:val="single" w:sz="8" w:space="0" w:color="000000"/>
            </w:tcBorders>
          </w:tcPr>
          <w:p w:rsidR="00AF10BC" w:rsidRDefault="004F020E">
            <w:pPr>
              <w:pStyle w:val="TableParagraph"/>
              <w:spacing w:before="5" w:line="334" w:lineRule="exact"/>
              <w:ind w:left="145" w:right="114"/>
              <w:jc w:val="center"/>
              <w:rPr>
                <w:sz w:val="24"/>
              </w:rPr>
            </w:pPr>
            <w:r>
              <w:rPr>
                <w:sz w:val="24"/>
              </w:rPr>
              <w:t>無潛勢</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43</w:t>
            </w:r>
          </w:p>
        </w:tc>
        <w:tc>
          <w:tcPr>
            <w:tcW w:w="2695" w:type="dxa"/>
          </w:tcPr>
          <w:p w:rsidR="00AF10BC" w:rsidRDefault="004F020E">
            <w:pPr>
              <w:pStyle w:val="TableParagraph"/>
              <w:spacing w:before="5" w:line="334" w:lineRule="exact"/>
              <w:ind w:left="133" w:right="111"/>
              <w:jc w:val="center"/>
              <w:rPr>
                <w:sz w:val="24"/>
              </w:rPr>
            </w:pPr>
            <w:r>
              <w:rPr>
                <w:sz w:val="24"/>
              </w:rPr>
              <w:t>市立長春國小</w:t>
            </w:r>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1.</w:t>
            </w:r>
            <w:r>
              <w:rPr>
                <w:sz w:val="24"/>
              </w:rPr>
              <w:t>低</w:t>
            </w:r>
          </w:p>
        </w:tc>
        <w:tc>
          <w:tcPr>
            <w:tcW w:w="1277" w:type="dxa"/>
            <w:shd w:val="clear" w:color="auto" w:fill="FFC000"/>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3.</w:t>
            </w:r>
            <w:r>
              <w:rPr>
                <w:sz w:val="24"/>
              </w:rPr>
              <w:t>高</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sz w:val="24"/>
              </w:rPr>
              <w:t>無潛勢</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44</w:t>
            </w:r>
          </w:p>
        </w:tc>
        <w:tc>
          <w:tcPr>
            <w:tcW w:w="2695" w:type="dxa"/>
          </w:tcPr>
          <w:p w:rsidR="00AF10BC" w:rsidRDefault="004F020E">
            <w:pPr>
              <w:pStyle w:val="TableParagraph"/>
              <w:spacing w:before="5" w:line="334" w:lineRule="exact"/>
              <w:ind w:left="133" w:right="111"/>
              <w:jc w:val="center"/>
              <w:rPr>
                <w:sz w:val="24"/>
              </w:rPr>
            </w:pPr>
            <w:r>
              <w:rPr>
                <w:sz w:val="24"/>
              </w:rPr>
              <w:t>市立指南國小</w:t>
            </w:r>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1.</w:t>
            </w:r>
            <w:r>
              <w:rPr>
                <w:sz w:val="24"/>
              </w:rPr>
              <w:t>低</w:t>
            </w:r>
          </w:p>
        </w:tc>
        <w:tc>
          <w:tcPr>
            <w:tcW w:w="1274" w:type="dxa"/>
            <w:shd w:val="clear" w:color="auto" w:fill="FFC000"/>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sz w:val="24"/>
              </w:rPr>
              <w:t>無潛勢</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45</w:t>
            </w:r>
          </w:p>
        </w:tc>
        <w:tc>
          <w:tcPr>
            <w:tcW w:w="2695" w:type="dxa"/>
          </w:tcPr>
          <w:p w:rsidR="00AF10BC" w:rsidRDefault="004F020E">
            <w:pPr>
              <w:pStyle w:val="TableParagraph"/>
              <w:spacing w:before="5" w:line="334" w:lineRule="exact"/>
              <w:ind w:left="133" w:right="111"/>
              <w:jc w:val="center"/>
              <w:rPr>
                <w:sz w:val="24"/>
              </w:rPr>
            </w:pPr>
            <w:r>
              <w:rPr>
                <w:sz w:val="24"/>
              </w:rPr>
              <w:t>市立桃源國小</w:t>
            </w:r>
          </w:p>
        </w:tc>
        <w:tc>
          <w:tcPr>
            <w:tcW w:w="1274" w:type="dxa"/>
            <w:shd w:val="clear" w:color="auto" w:fill="FFC000"/>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3.</w:t>
            </w:r>
            <w:r>
              <w:rPr>
                <w:sz w:val="24"/>
              </w:rPr>
              <w:t>高</w:t>
            </w:r>
          </w:p>
        </w:tc>
        <w:tc>
          <w:tcPr>
            <w:tcW w:w="1277" w:type="dxa"/>
            <w:shd w:val="clear" w:color="auto" w:fill="FFC000"/>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3.</w:t>
            </w:r>
            <w:r>
              <w:rPr>
                <w:sz w:val="24"/>
              </w:rPr>
              <w:t>高</w:t>
            </w:r>
          </w:p>
        </w:tc>
        <w:tc>
          <w:tcPr>
            <w:tcW w:w="1274" w:type="dxa"/>
            <w:shd w:val="clear" w:color="auto" w:fill="FFC000"/>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sz w:val="24"/>
              </w:rPr>
              <w:t>無潛勢</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46</w:t>
            </w:r>
          </w:p>
        </w:tc>
        <w:tc>
          <w:tcPr>
            <w:tcW w:w="2695" w:type="dxa"/>
          </w:tcPr>
          <w:p w:rsidR="00AF10BC" w:rsidRDefault="004F020E">
            <w:pPr>
              <w:pStyle w:val="TableParagraph"/>
              <w:spacing w:before="5" w:line="334" w:lineRule="exact"/>
              <w:ind w:left="133" w:right="111"/>
              <w:jc w:val="center"/>
              <w:rPr>
                <w:sz w:val="24"/>
              </w:rPr>
            </w:pPr>
            <w:r>
              <w:rPr>
                <w:sz w:val="24"/>
              </w:rPr>
              <w:t>市立康寧國小</w:t>
            </w:r>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2.</w:t>
            </w:r>
            <w:r>
              <w:rPr>
                <w:sz w:val="24"/>
              </w:rPr>
              <w:t>中</w:t>
            </w:r>
          </w:p>
        </w:tc>
        <w:tc>
          <w:tcPr>
            <w:tcW w:w="1274" w:type="dxa"/>
            <w:shd w:val="clear" w:color="auto" w:fill="FFC000"/>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rFonts w:ascii="細明體_HKSCS" w:eastAsia="細明體_HKSCS" w:hint="eastAsia"/>
                <w:sz w:val="24"/>
              </w:rPr>
              <w:t>1.</w:t>
            </w:r>
            <w:r>
              <w:rPr>
                <w:sz w:val="24"/>
              </w:rPr>
              <w:t>低</w:t>
            </w:r>
          </w:p>
        </w:tc>
      </w:tr>
      <w:tr w:rsidR="00AF10BC">
        <w:trPr>
          <w:trHeight w:val="361"/>
        </w:trPr>
        <w:tc>
          <w:tcPr>
            <w:tcW w:w="581" w:type="dxa"/>
          </w:tcPr>
          <w:p w:rsidR="00AF10BC" w:rsidRDefault="004F020E">
            <w:pPr>
              <w:pStyle w:val="TableParagraph"/>
              <w:spacing w:before="7" w:line="334" w:lineRule="exact"/>
              <w:ind w:left="155" w:right="136"/>
              <w:jc w:val="center"/>
              <w:rPr>
                <w:rFonts w:ascii="細明體_HKSCS"/>
                <w:sz w:val="24"/>
              </w:rPr>
            </w:pPr>
            <w:r>
              <w:rPr>
                <w:rFonts w:ascii="細明體_HKSCS"/>
                <w:sz w:val="24"/>
              </w:rPr>
              <w:t>47</w:t>
            </w:r>
          </w:p>
        </w:tc>
        <w:tc>
          <w:tcPr>
            <w:tcW w:w="2695" w:type="dxa"/>
          </w:tcPr>
          <w:p w:rsidR="00AF10BC" w:rsidRDefault="004F020E">
            <w:pPr>
              <w:pStyle w:val="TableParagraph"/>
              <w:spacing w:before="7" w:line="334" w:lineRule="exact"/>
              <w:ind w:left="133" w:right="111"/>
              <w:jc w:val="center"/>
              <w:rPr>
                <w:sz w:val="24"/>
              </w:rPr>
            </w:pPr>
            <w:r>
              <w:rPr>
                <w:sz w:val="24"/>
              </w:rPr>
              <w:t>市立富安國小</w:t>
            </w:r>
          </w:p>
        </w:tc>
        <w:tc>
          <w:tcPr>
            <w:tcW w:w="1274" w:type="dxa"/>
          </w:tcPr>
          <w:p w:rsidR="00AF10BC" w:rsidRDefault="004F020E">
            <w:pPr>
              <w:pStyle w:val="TableParagraph"/>
              <w:spacing w:before="7" w:line="334" w:lineRule="exact"/>
              <w:ind w:left="143" w:right="119"/>
              <w:jc w:val="center"/>
              <w:rPr>
                <w:sz w:val="24"/>
              </w:rPr>
            </w:pPr>
            <w:r>
              <w:rPr>
                <w:rFonts w:ascii="細明體_HKSCS" w:eastAsia="細明體_HKSCS" w:hint="eastAsia"/>
                <w:sz w:val="24"/>
              </w:rPr>
              <w:t>1.</w:t>
            </w:r>
            <w:r>
              <w:rPr>
                <w:sz w:val="24"/>
              </w:rPr>
              <w:t>低</w:t>
            </w:r>
          </w:p>
        </w:tc>
        <w:tc>
          <w:tcPr>
            <w:tcW w:w="1277" w:type="dxa"/>
            <w:shd w:val="clear" w:color="auto" w:fill="FFC000"/>
          </w:tcPr>
          <w:p w:rsidR="00AF10BC" w:rsidRDefault="004F020E">
            <w:pPr>
              <w:pStyle w:val="TableParagraph"/>
              <w:spacing w:before="7" w:line="334" w:lineRule="exact"/>
              <w:ind w:left="144" w:right="122"/>
              <w:jc w:val="center"/>
              <w:rPr>
                <w:sz w:val="24"/>
              </w:rPr>
            </w:pPr>
            <w:r>
              <w:rPr>
                <w:rFonts w:ascii="細明體_HKSCS" w:eastAsia="細明體_HKSCS" w:hint="eastAsia"/>
                <w:sz w:val="24"/>
              </w:rPr>
              <w:t>3.</w:t>
            </w:r>
            <w:r>
              <w:rPr>
                <w:sz w:val="24"/>
              </w:rPr>
              <w:t>高</w:t>
            </w:r>
          </w:p>
        </w:tc>
        <w:tc>
          <w:tcPr>
            <w:tcW w:w="1274" w:type="dxa"/>
          </w:tcPr>
          <w:p w:rsidR="00AF10BC" w:rsidRDefault="004F020E">
            <w:pPr>
              <w:pStyle w:val="TableParagraph"/>
              <w:spacing w:before="7" w:line="334" w:lineRule="exact"/>
              <w:ind w:left="144"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7"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7" w:line="334" w:lineRule="exact"/>
              <w:ind w:left="144" w:right="118"/>
              <w:jc w:val="center"/>
              <w:rPr>
                <w:sz w:val="24"/>
              </w:rPr>
            </w:pPr>
            <w:r>
              <w:rPr>
                <w:sz w:val="24"/>
              </w:rPr>
              <w:t>無潛勢</w:t>
            </w:r>
          </w:p>
        </w:tc>
      </w:tr>
      <w:tr w:rsidR="00AF10BC">
        <w:trPr>
          <w:trHeight w:val="360"/>
        </w:trPr>
        <w:tc>
          <w:tcPr>
            <w:tcW w:w="581" w:type="dxa"/>
          </w:tcPr>
          <w:p w:rsidR="00AF10BC" w:rsidRDefault="004F020E">
            <w:pPr>
              <w:pStyle w:val="TableParagraph"/>
              <w:spacing w:before="5" w:line="335" w:lineRule="exact"/>
              <w:ind w:left="155" w:right="136"/>
              <w:jc w:val="center"/>
              <w:rPr>
                <w:rFonts w:ascii="細明體_HKSCS"/>
                <w:sz w:val="24"/>
              </w:rPr>
            </w:pPr>
            <w:r>
              <w:rPr>
                <w:rFonts w:ascii="細明體_HKSCS"/>
                <w:sz w:val="24"/>
              </w:rPr>
              <w:t>48</w:t>
            </w:r>
          </w:p>
        </w:tc>
        <w:tc>
          <w:tcPr>
            <w:tcW w:w="2695" w:type="dxa"/>
          </w:tcPr>
          <w:p w:rsidR="00AF10BC" w:rsidRDefault="004F020E">
            <w:pPr>
              <w:pStyle w:val="TableParagraph"/>
              <w:spacing w:before="5" w:line="335" w:lineRule="exact"/>
              <w:ind w:left="133" w:right="111"/>
              <w:jc w:val="center"/>
              <w:rPr>
                <w:sz w:val="24"/>
              </w:rPr>
            </w:pPr>
            <w:r>
              <w:rPr>
                <w:sz w:val="24"/>
              </w:rPr>
              <w:t>市立景美國小</w:t>
            </w:r>
          </w:p>
        </w:tc>
        <w:tc>
          <w:tcPr>
            <w:tcW w:w="1274" w:type="dxa"/>
          </w:tcPr>
          <w:p w:rsidR="00AF10BC" w:rsidRDefault="004F020E">
            <w:pPr>
              <w:pStyle w:val="TableParagraph"/>
              <w:spacing w:before="5" w:line="335" w:lineRule="exact"/>
              <w:ind w:left="143" w:right="119"/>
              <w:jc w:val="center"/>
              <w:rPr>
                <w:sz w:val="24"/>
              </w:rPr>
            </w:pPr>
            <w:r>
              <w:rPr>
                <w:rFonts w:ascii="細明體_HKSCS" w:eastAsia="細明體_HKSCS" w:hint="eastAsia"/>
                <w:sz w:val="24"/>
              </w:rPr>
              <w:t>1.</w:t>
            </w:r>
            <w:r>
              <w:rPr>
                <w:sz w:val="24"/>
              </w:rPr>
              <w:t>低</w:t>
            </w:r>
          </w:p>
        </w:tc>
        <w:tc>
          <w:tcPr>
            <w:tcW w:w="1277" w:type="dxa"/>
            <w:shd w:val="clear" w:color="auto" w:fill="FFC000"/>
          </w:tcPr>
          <w:p w:rsidR="00AF10BC" w:rsidRDefault="004F020E">
            <w:pPr>
              <w:pStyle w:val="TableParagraph"/>
              <w:spacing w:before="5" w:line="335" w:lineRule="exact"/>
              <w:ind w:left="144" w:right="122"/>
              <w:jc w:val="center"/>
              <w:rPr>
                <w:sz w:val="24"/>
              </w:rPr>
            </w:pPr>
            <w:r>
              <w:rPr>
                <w:rFonts w:ascii="細明體_HKSCS" w:eastAsia="細明體_HKSCS" w:hint="eastAsia"/>
                <w:sz w:val="24"/>
              </w:rPr>
              <w:t>3.</w:t>
            </w:r>
            <w:r>
              <w:rPr>
                <w:sz w:val="24"/>
              </w:rPr>
              <w:t>高</w:t>
            </w:r>
          </w:p>
        </w:tc>
        <w:tc>
          <w:tcPr>
            <w:tcW w:w="1274" w:type="dxa"/>
          </w:tcPr>
          <w:p w:rsidR="00AF10BC" w:rsidRDefault="004F020E">
            <w:pPr>
              <w:pStyle w:val="TableParagraph"/>
              <w:spacing w:before="5" w:line="335" w:lineRule="exact"/>
              <w:ind w:left="144" w:right="119"/>
              <w:jc w:val="center"/>
              <w:rPr>
                <w:sz w:val="24"/>
              </w:rPr>
            </w:pPr>
            <w:r>
              <w:rPr>
                <w:rFonts w:ascii="細明體_HKSCS" w:eastAsia="細明體_HKSCS" w:hint="eastAsia"/>
                <w:sz w:val="24"/>
              </w:rPr>
              <w:t>2.</w:t>
            </w:r>
            <w:r>
              <w:rPr>
                <w:sz w:val="24"/>
              </w:rPr>
              <w:t>中</w:t>
            </w:r>
          </w:p>
        </w:tc>
        <w:tc>
          <w:tcPr>
            <w:tcW w:w="1277" w:type="dxa"/>
          </w:tcPr>
          <w:p w:rsidR="00AF10BC" w:rsidRDefault="004F020E">
            <w:pPr>
              <w:pStyle w:val="TableParagraph"/>
              <w:spacing w:before="5" w:line="335"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5" w:lineRule="exact"/>
              <w:ind w:left="144" w:right="118"/>
              <w:jc w:val="center"/>
              <w:rPr>
                <w:sz w:val="24"/>
              </w:rPr>
            </w:pPr>
            <w:r>
              <w:rPr>
                <w:sz w:val="24"/>
              </w:rPr>
              <w:t>無潛勢</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49</w:t>
            </w:r>
          </w:p>
        </w:tc>
        <w:tc>
          <w:tcPr>
            <w:tcW w:w="2695" w:type="dxa"/>
          </w:tcPr>
          <w:p w:rsidR="00AF10BC" w:rsidRDefault="004F020E">
            <w:pPr>
              <w:pStyle w:val="TableParagraph"/>
              <w:spacing w:before="5" w:line="334" w:lineRule="exact"/>
              <w:ind w:left="133" w:right="111"/>
              <w:jc w:val="center"/>
              <w:rPr>
                <w:sz w:val="24"/>
              </w:rPr>
            </w:pPr>
            <w:r>
              <w:rPr>
                <w:sz w:val="24"/>
              </w:rPr>
              <w:t>市立華江國小</w:t>
            </w:r>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1.</w:t>
            </w:r>
            <w:r>
              <w:rPr>
                <w:sz w:val="24"/>
              </w:rPr>
              <w:t>低</w:t>
            </w:r>
          </w:p>
        </w:tc>
        <w:tc>
          <w:tcPr>
            <w:tcW w:w="1277" w:type="dxa"/>
            <w:shd w:val="clear" w:color="auto" w:fill="FFC000"/>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3.</w:t>
            </w:r>
            <w:r>
              <w:rPr>
                <w:sz w:val="24"/>
              </w:rPr>
              <w:t>高</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sz w:val="24"/>
              </w:rPr>
              <w:t>無潛勢</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50</w:t>
            </w:r>
          </w:p>
        </w:tc>
        <w:tc>
          <w:tcPr>
            <w:tcW w:w="2695" w:type="dxa"/>
          </w:tcPr>
          <w:p w:rsidR="00AF10BC" w:rsidRDefault="004F020E">
            <w:pPr>
              <w:pStyle w:val="TableParagraph"/>
              <w:spacing w:before="5" w:line="334" w:lineRule="exact"/>
              <w:ind w:left="133" w:right="111"/>
              <w:jc w:val="center"/>
              <w:rPr>
                <w:sz w:val="24"/>
              </w:rPr>
            </w:pPr>
            <w:r>
              <w:rPr>
                <w:sz w:val="24"/>
              </w:rPr>
              <w:t>市立溪口國小</w:t>
            </w:r>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1.</w:t>
            </w:r>
            <w:r>
              <w:rPr>
                <w:sz w:val="24"/>
              </w:rPr>
              <w:t>低</w:t>
            </w:r>
          </w:p>
        </w:tc>
        <w:tc>
          <w:tcPr>
            <w:tcW w:w="1277" w:type="dxa"/>
            <w:shd w:val="clear" w:color="auto" w:fill="FFC000"/>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3.</w:t>
            </w:r>
            <w:r>
              <w:rPr>
                <w:sz w:val="24"/>
              </w:rPr>
              <w:t>高</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sz w:val="24"/>
              </w:rPr>
              <w:t>無潛勢</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51</w:t>
            </w:r>
          </w:p>
        </w:tc>
        <w:tc>
          <w:tcPr>
            <w:tcW w:w="2695" w:type="dxa"/>
          </w:tcPr>
          <w:p w:rsidR="00AF10BC" w:rsidRDefault="004F020E">
            <w:pPr>
              <w:pStyle w:val="TableParagraph"/>
              <w:spacing w:before="5" w:line="334" w:lineRule="exact"/>
              <w:ind w:left="133" w:right="111"/>
              <w:jc w:val="center"/>
              <w:rPr>
                <w:sz w:val="24"/>
              </w:rPr>
            </w:pPr>
            <w:r>
              <w:rPr>
                <w:sz w:val="24"/>
              </w:rPr>
              <w:t>市立萬芳國小</w:t>
            </w:r>
          </w:p>
        </w:tc>
        <w:tc>
          <w:tcPr>
            <w:tcW w:w="1274" w:type="dxa"/>
            <w:shd w:val="clear" w:color="auto" w:fill="FFC000"/>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2.</w:t>
            </w:r>
            <w:r>
              <w:rPr>
                <w:sz w:val="24"/>
              </w:rPr>
              <w:t>中</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2.</w:t>
            </w:r>
            <w:r>
              <w:rPr>
                <w:sz w:val="24"/>
              </w:rPr>
              <w:t>中</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sz w:val="24"/>
              </w:rPr>
              <w:t>無潛勢</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52</w:t>
            </w:r>
          </w:p>
        </w:tc>
        <w:tc>
          <w:tcPr>
            <w:tcW w:w="2695" w:type="dxa"/>
          </w:tcPr>
          <w:p w:rsidR="00AF10BC" w:rsidRDefault="004F020E">
            <w:pPr>
              <w:pStyle w:val="TableParagraph"/>
              <w:spacing w:before="5" w:line="334" w:lineRule="exact"/>
              <w:ind w:left="133" w:right="111"/>
              <w:jc w:val="center"/>
              <w:rPr>
                <w:sz w:val="24"/>
              </w:rPr>
            </w:pPr>
            <w:r>
              <w:rPr>
                <w:sz w:val="24"/>
              </w:rPr>
              <w:t>市立義方國小</w:t>
            </w:r>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1.</w:t>
            </w:r>
            <w:r>
              <w:rPr>
                <w:sz w:val="24"/>
              </w:rPr>
              <w:t>低</w:t>
            </w:r>
          </w:p>
        </w:tc>
        <w:tc>
          <w:tcPr>
            <w:tcW w:w="1274" w:type="dxa"/>
            <w:shd w:val="clear" w:color="auto" w:fill="FFC000"/>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sz w:val="24"/>
              </w:rPr>
              <w:t>無潛勢</w:t>
            </w:r>
          </w:p>
        </w:tc>
      </w:tr>
      <w:tr w:rsidR="00AF10BC">
        <w:trPr>
          <w:trHeight w:val="362"/>
        </w:trPr>
        <w:tc>
          <w:tcPr>
            <w:tcW w:w="581" w:type="dxa"/>
          </w:tcPr>
          <w:p w:rsidR="00AF10BC" w:rsidRDefault="004F020E">
            <w:pPr>
              <w:pStyle w:val="TableParagraph"/>
              <w:spacing w:before="7" w:line="334" w:lineRule="exact"/>
              <w:ind w:left="155" w:right="136"/>
              <w:jc w:val="center"/>
              <w:rPr>
                <w:rFonts w:ascii="細明體_HKSCS"/>
                <w:sz w:val="24"/>
              </w:rPr>
            </w:pPr>
            <w:r>
              <w:rPr>
                <w:rFonts w:ascii="細明體_HKSCS"/>
                <w:sz w:val="24"/>
              </w:rPr>
              <w:t>53</w:t>
            </w:r>
          </w:p>
        </w:tc>
        <w:tc>
          <w:tcPr>
            <w:tcW w:w="2695" w:type="dxa"/>
          </w:tcPr>
          <w:p w:rsidR="00AF10BC" w:rsidRDefault="004F020E">
            <w:pPr>
              <w:pStyle w:val="TableParagraph"/>
              <w:spacing w:before="7" w:line="334" w:lineRule="exact"/>
              <w:ind w:left="133" w:right="111"/>
              <w:jc w:val="center"/>
              <w:rPr>
                <w:sz w:val="24"/>
              </w:rPr>
            </w:pPr>
            <w:r>
              <w:rPr>
                <w:sz w:val="24"/>
              </w:rPr>
              <w:t>市立碧湖國小</w:t>
            </w:r>
          </w:p>
        </w:tc>
        <w:tc>
          <w:tcPr>
            <w:tcW w:w="1274" w:type="dxa"/>
          </w:tcPr>
          <w:p w:rsidR="00AF10BC" w:rsidRDefault="004F020E">
            <w:pPr>
              <w:pStyle w:val="TableParagraph"/>
              <w:spacing w:before="7" w:line="334" w:lineRule="exact"/>
              <w:ind w:left="143"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7" w:line="334" w:lineRule="exact"/>
              <w:ind w:left="144" w:right="122"/>
              <w:jc w:val="center"/>
              <w:rPr>
                <w:sz w:val="24"/>
              </w:rPr>
            </w:pPr>
            <w:r>
              <w:rPr>
                <w:rFonts w:ascii="細明體_HKSCS" w:eastAsia="細明體_HKSCS" w:hint="eastAsia"/>
                <w:sz w:val="24"/>
              </w:rPr>
              <w:t>2.</w:t>
            </w:r>
            <w:r>
              <w:rPr>
                <w:sz w:val="24"/>
              </w:rPr>
              <w:t>中</w:t>
            </w:r>
          </w:p>
        </w:tc>
        <w:tc>
          <w:tcPr>
            <w:tcW w:w="1274" w:type="dxa"/>
            <w:shd w:val="clear" w:color="auto" w:fill="FFC000"/>
          </w:tcPr>
          <w:p w:rsidR="00AF10BC" w:rsidRDefault="004F020E">
            <w:pPr>
              <w:pStyle w:val="TableParagraph"/>
              <w:spacing w:before="7" w:line="334" w:lineRule="exact"/>
              <w:ind w:left="144"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7"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7" w:line="334" w:lineRule="exact"/>
              <w:ind w:left="144" w:right="118"/>
              <w:jc w:val="center"/>
              <w:rPr>
                <w:sz w:val="24"/>
              </w:rPr>
            </w:pPr>
            <w:r>
              <w:rPr>
                <w:rFonts w:ascii="細明體_HKSCS" w:eastAsia="細明體_HKSCS" w:hint="eastAsia"/>
                <w:sz w:val="24"/>
              </w:rPr>
              <w:t>1.</w:t>
            </w:r>
            <w:r>
              <w:rPr>
                <w:sz w:val="24"/>
              </w:rPr>
              <w:t>低</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54</w:t>
            </w:r>
          </w:p>
        </w:tc>
        <w:tc>
          <w:tcPr>
            <w:tcW w:w="2695" w:type="dxa"/>
          </w:tcPr>
          <w:p w:rsidR="00AF10BC" w:rsidRDefault="004F020E">
            <w:pPr>
              <w:pStyle w:val="TableParagraph"/>
              <w:spacing w:before="5" w:line="334" w:lineRule="exact"/>
              <w:ind w:left="133" w:right="111"/>
              <w:jc w:val="center"/>
              <w:rPr>
                <w:sz w:val="24"/>
              </w:rPr>
            </w:pPr>
            <w:r>
              <w:rPr>
                <w:sz w:val="24"/>
              </w:rPr>
              <w:t>市立福星國小</w:t>
            </w:r>
          </w:p>
        </w:tc>
        <w:tc>
          <w:tcPr>
            <w:tcW w:w="1274" w:type="dxa"/>
            <w:shd w:val="clear" w:color="auto" w:fill="FFC000"/>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2.</w:t>
            </w:r>
            <w:r>
              <w:rPr>
                <w:sz w:val="24"/>
              </w:rPr>
              <w:t>中</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sz w:val="24"/>
              </w:rPr>
              <w:t>無潛勢</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55</w:t>
            </w:r>
          </w:p>
        </w:tc>
        <w:tc>
          <w:tcPr>
            <w:tcW w:w="2695" w:type="dxa"/>
          </w:tcPr>
          <w:p w:rsidR="00AF10BC" w:rsidRDefault="004F020E">
            <w:pPr>
              <w:pStyle w:val="TableParagraph"/>
              <w:spacing w:before="5" w:line="334" w:lineRule="exact"/>
              <w:ind w:left="133" w:right="111"/>
              <w:jc w:val="center"/>
              <w:rPr>
                <w:sz w:val="24"/>
              </w:rPr>
            </w:pPr>
            <w:r>
              <w:rPr>
                <w:sz w:val="24"/>
              </w:rPr>
              <w:t>市立劍潭國小</w:t>
            </w:r>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2.</w:t>
            </w:r>
            <w:r>
              <w:rPr>
                <w:sz w:val="24"/>
              </w:rPr>
              <w:t>中</w:t>
            </w:r>
          </w:p>
        </w:tc>
        <w:tc>
          <w:tcPr>
            <w:tcW w:w="1277" w:type="dxa"/>
            <w:shd w:val="clear" w:color="auto" w:fill="FFC000"/>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3.</w:t>
            </w:r>
            <w:r>
              <w:rPr>
                <w:sz w:val="24"/>
              </w:rPr>
              <w:t>高</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sz w:val="24"/>
              </w:rPr>
              <w:t>無潛勢</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56</w:t>
            </w:r>
          </w:p>
        </w:tc>
        <w:tc>
          <w:tcPr>
            <w:tcW w:w="2695" w:type="dxa"/>
          </w:tcPr>
          <w:p w:rsidR="00AF10BC" w:rsidRDefault="004F020E">
            <w:pPr>
              <w:pStyle w:val="TableParagraph"/>
              <w:spacing w:before="5" w:line="334" w:lineRule="exact"/>
              <w:ind w:left="133" w:right="111"/>
              <w:jc w:val="center"/>
              <w:rPr>
                <w:sz w:val="24"/>
              </w:rPr>
            </w:pPr>
            <w:r>
              <w:rPr>
                <w:sz w:val="24"/>
              </w:rPr>
              <w:t>市立興隆國小</w:t>
            </w:r>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1.</w:t>
            </w:r>
            <w:r>
              <w:rPr>
                <w:sz w:val="24"/>
              </w:rPr>
              <w:t>低</w:t>
            </w:r>
          </w:p>
        </w:tc>
        <w:tc>
          <w:tcPr>
            <w:tcW w:w="1277" w:type="dxa"/>
            <w:shd w:val="clear" w:color="auto" w:fill="FFC000"/>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3.</w:t>
            </w:r>
            <w:r>
              <w:rPr>
                <w:sz w:val="24"/>
              </w:rPr>
              <w:t>高</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2.</w:t>
            </w:r>
            <w:r>
              <w:rPr>
                <w:sz w:val="24"/>
              </w:rPr>
              <w:t>中</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sz w:val="24"/>
              </w:rPr>
              <w:t>無潛勢</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57</w:t>
            </w:r>
          </w:p>
        </w:tc>
        <w:tc>
          <w:tcPr>
            <w:tcW w:w="2695" w:type="dxa"/>
          </w:tcPr>
          <w:p w:rsidR="00AF10BC" w:rsidRDefault="004F020E">
            <w:pPr>
              <w:pStyle w:val="TableParagraph"/>
              <w:spacing w:before="5" w:line="334" w:lineRule="exact"/>
              <w:ind w:left="133" w:right="111"/>
              <w:jc w:val="center"/>
              <w:rPr>
                <w:sz w:val="24"/>
              </w:rPr>
            </w:pPr>
            <w:r>
              <w:rPr>
                <w:sz w:val="24"/>
              </w:rPr>
              <w:t>市立龍山國小</w:t>
            </w:r>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1.</w:t>
            </w:r>
            <w:r>
              <w:rPr>
                <w:sz w:val="24"/>
              </w:rPr>
              <w:t>低</w:t>
            </w:r>
          </w:p>
        </w:tc>
        <w:tc>
          <w:tcPr>
            <w:tcW w:w="1277" w:type="dxa"/>
            <w:shd w:val="clear" w:color="auto" w:fill="FFC000"/>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3.</w:t>
            </w:r>
            <w:r>
              <w:rPr>
                <w:sz w:val="24"/>
              </w:rPr>
              <w:t>高</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sz w:val="24"/>
              </w:rPr>
              <w:t>無潛勢</w:t>
            </w:r>
          </w:p>
        </w:tc>
      </w:tr>
      <w:tr w:rsidR="00AF10BC">
        <w:trPr>
          <w:trHeight w:val="360"/>
        </w:trPr>
        <w:tc>
          <w:tcPr>
            <w:tcW w:w="581" w:type="dxa"/>
          </w:tcPr>
          <w:p w:rsidR="00AF10BC" w:rsidRDefault="004F020E">
            <w:pPr>
              <w:pStyle w:val="TableParagraph"/>
              <w:spacing w:before="5" w:line="335" w:lineRule="exact"/>
              <w:ind w:left="155" w:right="136"/>
              <w:jc w:val="center"/>
              <w:rPr>
                <w:rFonts w:ascii="細明體_HKSCS"/>
                <w:sz w:val="24"/>
              </w:rPr>
            </w:pPr>
            <w:r>
              <w:rPr>
                <w:rFonts w:ascii="細明體_HKSCS"/>
                <w:sz w:val="24"/>
              </w:rPr>
              <w:t>58</w:t>
            </w:r>
          </w:p>
        </w:tc>
        <w:tc>
          <w:tcPr>
            <w:tcW w:w="2695" w:type="dxa"/>
          </w:tcPr>
          <w:p w:rsidR="00AF10BC" w:rsidRDefault="004F020E">
            <w:pPr>
              <w:pStyle w:val="TableParagraph"/>
              <w:spacing w:before="5" w:line="335" w:lineRule="exact"/>
              <w:ind w:left="133" w:right="111"/>
              <w:jc w:val="center"/>
              <w:rPr>
                <w:sz w:val="24"/>
              </w:rPr>
            </w:pPr>
            <w:r>
              <w:rPr>
                <w:sz w:val="24"/>
              </w:rPr>
              <w:t>市立舊莊國小</w:t>
            </w:r>
          </w:p>
        </w:tc>
        <w:tc>
          <w:tcPr>
            <w:tcW w:w="1274" w:type="dxa"/>
          </w:tcPr>
          <w:p w:rsidR="00AF10BC" w:rsidRDefault="004F020E">
            <w:pPr>
              <w:pStyle w:val="TableParagraph"/>
              <w:spacing w:before="5" w:line="335" w:lineRule="exact"/>
              <w:ind w:left="143"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5" w:line="335" w:lineRule="exact"/>
              <w:ind w:left="144" w:right="122"/>
              <w:jc w:val="center"/>
              <w:rPr>
                <w:sz w:val="24"/>
              </w:rPr>
            </w:pPr>
            <w:r>
              <w:rPr>
                <w:rFonts w:ascii="細明體_HKSCS" w:eastAsia="細明體_HKSCS" w:hint="eastAsia"/>
                <w:sz w:val="24"/>
              </w:rPr>
              <w:t>2.</w:t>
            </w:r>
            <w:r>
              <w:rPr>
                <w:sz w:val="24"/>
              </w:rPr>
              <w:t>中</w:t>
            </w:r>
          </w:p>
        </w:tc>
        <w:tc>
          <w:tcPr>
            <w:tcW w:w="1274" w:type="dxa"/>
            <w:shd w:val="clear" w:color="auto" w:fill="FFC000"/>
          </w:tcPr>
          <w:p w:rsidR="00AF10BC" w:rsidRDefault="004F020E">
            <w:pPr>
              <w:pStyle w:val="TableParagraph"/>
              <w:spacing w:before="5" w:line="335" w:lineRule="exact"/>
              <w:ind w:left="144"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5" w:line="335"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5" w:lineRule="exact"/>
              <w:ind w:left="144" w:right="118"/>
              <w:jc w:val="center"/>
              <w:rPr>
                <w:sz w:val="24"/>
              </w:rPr>
            </w:pPr>
            <w:r>
              <w:rPr>
                <w:sz w:val="24"/>
              </w:rPr>
              <w:t>無潛勢</w:t>
            </w:r>
          </w:p>
        </w:tc>
      </w:tr>
      <w:tr w:rsidR="00AF10BC">
        <w:trPr>
          <w:trHeight w:val="362"/>
        </w:trPr>
        <w:tc>
          <w:tcPr>
            <w:tcW w:w="581" w:type="dxa"/>
          </w:tcPr>
          <w:p w:rsidR="00AF10BC" w:rsidRDefault="004F020E">
            <w:pPr>
              <w:pStyle w:val="TableParagraph"/>
              <w:spacing w:before="8" w:line="334" w:lineRule="exact"/>
              <w:ind w:left="155" w:right="136"/>
              <w:jc w:val="center"/>
              <w:rPr>
                <w:rFonts w:ascii="細明體_HKSCS"/>
                <w:sz w:val="24"/>
              </w:rPr>
            </w:pPr>
            <w:r>
              <w:rPr>
                <w:rFonts w:ascii="細明體_HKSCS"/>
                <w:sz w:val="24"/>
              </w:rPr>
              <w:t>59</w:t>
            </w:r>
          </w:p>
        </w:tc>
        <w:tc>
          <w:tcPr>
            <w:tcW w:w="2695" w:type="dxa"/>
          </w:tcPr>
          <w:p w:rsidR="00AF10BC" w:rsidRDefault="004F020E">
            <w:pPr>
              <w:pStyle w:val="TableParagraph"/>
              <w:spacing w:before="8" w:line="334" w:lineRule="exact"/>
              <w:ind w:left="133" w:right="111"/>
              <w:jc w:val="center"/>
              <w:rPr>
                <w:sz w:val="24"/>
              </w:rPr>
            </w:pPr>
            <w:r>
              <w:rPr>
                <w:sz w:val="24"/>
              </w:rPr>
              <w:t>市立雙園國小</w:t>
            </w:r>
          </w:p>
        </w:tc>
        <w:tc>
          <w:tcPr>
            <w:tcW w:w="1274" w:type="dxa"/>
            <w:shd w:val="clear" w:color="auto" w:fill="FFC000"/>
          </w:tcPr>
          <w:p w:rsidR="00AF10BC" w:rsidRDefault="004F020E">
            <w:pPr>
              <w:pStyle w:val="TableParagraph"/>
              <w:spacing w:before="8" w:line="334" w:lineRule="exact"/>
              <w:ind w:left="143" w:right="119"/>
              <w:jc w:val="center"/>
              <w:rPr>
                <w:sz w:val="24"/>
              </w:rPr>
            </w:pPr>
            <w:r>
              <w:rPr>
                <w:rFonts w:ascii="細明體_HKSCS" w:eastAsia="細明體_HKSCS" w:hint="eastAsia"/>
                <w:sz w:val="24"/>
              </w:rPr>
              <w:t>3.</w:t>
            </w:r>
            <w:r>
              <w:rPr>
                <w:sz w:val="24"/>
              </w:rPr>
              <w:t>高</w:t>
            </w:r>
          </w:p>
        </w:tc>
        <w:tc>
          <w:tcPr>
            <w:tcW w:w="1277" w:type="dxa"/>
            <w:shd w:val="clear" w:color="auto" w:fill="FFC000"/>
          </w:tcPr>
          <w:p w:rsidR="00AF10BC" w:rsidRDefault="004F020E">
            <w:pPr>
              <w:pStyle w:val="TableParagraph"/>
              <w:spacing w:before="8" w:line="334" w:lineRule="exact"/>
              <w:ind w:left="144" w:right="122"/>
              <w:jc w:val="center"/>
              <w:rPr>
                <w:sz w:val="24"/>
              </w:rPr>
            </w:pPr>
            <w:r>
              <w:rPr>
                <w:rFonts w:ascii="細明體_HKSCS" w:eastAsia="細明體_HKSCS" w:hint="eastAsia"/>
                <w:sz w:val="24"/>
              </w:rPr>
              <w:t>3.</w:t>
            </w:r>
            <w:r>
              <w:rPr>
                <w:sz w:val="24"/>
              </w:rPr>
              <w:t>高</w:t>
            </w:r>
          </w:p>
        </w:tc>
        <w:tc>
          <w:tcPr>
            <w:tcW w:w="1274" w:type="dxa"/>
          </w:tcPr>
          <w:p w:rsidR="00AF10BC" w:rsidRDefault="004F020E">
            <w:pPr>
              <w:pStyle w:val="TableParagraph"/>
              <w:spacing w:before="8" w:line="334" w:lineRule="exact"/>
              <w:ind w:left="144" w:right="119"/>
              <w:jc w:val="center"/>
              <w:rPr>
                <w:sz w:val="24"/>
              </w:rPr>
            </w:pPr>
            <w:r>
              <w:rPr>
                <w:rFonts w:ascii="細明體_HKSCS" w:eastAsia="細明體_HKSCS" w:hint="eastAsia"/>
                <w:sz w:val="24"/>
              </w:rPr>
              <w:t>1.</w:t>
            </w:r>
            <w:r>
              <w:rPr>
                <w:sz w:val="24"/>
              </w:rPr>
              <w:t>低</w:t>
            </w:r>
          </w:p>
        </w:tc>
        <w:tc>
          <w:tcPr>
            <w:tcW w:w="1277" w:type="dxa"/>
          </w:tcPr>
          <w:p w:rsidR="00AF10BC" w:rsidRDefault="004F020E">
            <w:pPr>
              <w:pStyle w:val="TableParagraph"/>
              <w:spacing w:before="8"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8" w:line="334" w:lineRule="exact"/>
              <w:ind w:left="144" w:right="118"/>
              <w:jc w:val="center"/>
              <w:rPr>
                <w:sz w:val="24"/>
              </w:rPr>
            </w:pPr>
            <w:r>
              <w:rPr>
                <w:sz w:val="24"/>
              </w:rPr>
              <w:t>無潛勢</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60</w:t>
            </w:r>
          </w:p>
        </w:tc>
        <w:tc>
          <w:tcPr>
            <w:tcW w:w="2695" w:type="dxa"/>
          </w:tcPr>
          <w:p w:rsidR="00AF10BC" w:rsidRDefault="004F020E">
            <w:pPr>
              <w:pStyle w:val="TableParagraph"/>
              <w:spacing w:before="5" w:line="334" w:lineRule="exact"/>
              <w:ind w:left="133" w:right="111"/>
              <w:jc w:val="center"/>
              <w:rPr>
                <w:sz w:val="24"/>
              </w:rPr>
            </w:pPr>
            <w:proofErr w:type="gramStart"/>
            <w:r>
              <w:rPr>
                <w:sz w:val="24"/>
              </w:rPr>
              <w:t>市立麗湖國小</w:t>
            </w:r>
            <w:proofErr w:type="gramEnd"/>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1.</w:t>
            </w:r>
            <w:r>
              <w:rPr>
                <w:sz w:val="24"/>
              </w:rPr>
              <w:t>低</w:t>
            </w:r>
          </w:p>
        </w:tc>
        <w:tc>
          <w:tcPr>
            <w:tcW w:w="1277" w:type="dxa"/>
            <w:shd w:val="clear" w:color="auto" w:fill="FFC000"/>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3.</w:t>
            </w:r>
            <w:r>
              <w:rPr>
                <w:sz w:val="24"/>
              </w:rPr>
              <w:t>高</w:t>
            </w:r>
          </w:p>
        </w:tc>
        <w:tc>
          <w:tcPr>
            <w:tcW w:w="1274" w:type="dxa"/>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2.</w:t>
            </w:r>
            <w:r>
              <w:rPr>
                <w:sz w:val="24"/>
              </w:rPr>
              <w:t>中</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rFonts w:ascii="細明體_HKSCS" w:eastAsia="細明體_HKSCS" w:hint="eastAsia"/>
                <w:sz w:val="24"/>
              </w:rPr>
              <w:t>1.</w:t>
            </w:r>
            <w:r>
              <w:rPr>
                <w:sz w:val="24"/>
              </w:rPr>
              <w:t>低</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61</w:t>
            </w:r>
          </w:p>
        </w:tc>
        <w:tc>
          <w:tcPr>
            <w:tcW w:w="2695" w:type="dxa"/>
          </w:tcPr>
          <w:p w:rsidR="00AF10BC" w:rsidRDefault="004F020E">
            <w:pPr>
              <w:pStyle w:val="TableParagraph"/>
              <w:spacing w:before="5" w:line="334" w:lineRule="exact"/>
              <w:ind w:left="133" w:right="111"/>
              <w:jc w:val="center"/>
              <w:rPr>
                <w:sz w:val="24"/>
              </w:rPr>
            </w:pPr>
            <w:r>
              <w:rPr>
                <w:sz w:val="24"/>
              </w:rPr>
              <w:t>私立再興小學</w:t>
            </w:r>
          </w:p>
        </w:tc>
        <w:tc>
          <w:tcPr>
            <w:tcW w:w="1274" w:type="dxa"/>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1.</w:t>
            </w:r>
            <w:r>
              <w:rPr>
                <w:sz w:val="24"/>
              </w:rPr>
              <w:t>低</w:t>
            </w:r>
          </w:p>
        </w:tc>
        <w:tc>
          <w:tcPr>
            <w:tcW w:w="1277" w:type="dxa"/>
            <w:shd w:val="clear" w:color="auto" w:fill="FFC000"/>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3.</w:t>
            </w:r>
            <w:r>
              <w:rPr>
                <w:sz w:val="24"/>
              </w:rPr>
              <w:t>高</w:t>
            </w:r>
          </w:p>
        </w:tc>
        <w:tc>
          <w:tcPr>
            <w:tcW w:w="1274" w:type="dxa"/>
            <w:shd w:val="clear" w:color="auto" w:fill="FFC000"/>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sz w:val="24"/>
              </w:rPr>
              <w:t>無潛勢</w:t>
            </w:r>
          </w:p>
        </w:tc>
      </w:tr>
      <w:tr w:rsidR="00AF10BC">
        <w:trPr>
          <w:trHeight w:val="359"/>
        </w:trPr>
        <w:tc>
          <w:tcPr>
            <w:tcW w:w="581" w:type="dxa"/>
          </w:tcPr>
          <w:p w:rsidR="00AF10BC" w:rsidRDefault="004F020E">
            <w:pPr>
              <w:pStyle w:val="TableParagraph"/>
              <w:spacing w:before="5" w:line="334" w:lineRule="exact"/>
              <w:ind w:left="155" w:right="136"/>
              <w:jc w:val="center"/>
              <w:rPr>
                <w:rFonts w:ascii="細明體_HKSCS"/>
                <w:sz w:val="24"/>
              </w:rPr>
            </w:pPr>
            <w:r>
              <w:rPr>
                <w:rFonts w:ascii="細明體_HKSCS"/>
                <w:sz w:val="24"/>
              </w:rPr>
              <w:t>62</w:t>
            </w:r>
          </w:p>
        </w:tc>
        <w:tc>
          <w:tcPr>
            <w:tcW w:w="2695" w:type="dxa"/>
          </w:tcPr>
          <w:p w:rsidR="00AF10BC" w:rsidRDefault="004F020E">
            <w:pPr>
              <w:pStyle w:val="TableParagraph"/>
              <w:spacing w:before="5" w:line="334" w:lineRule="exact"/>
              <w:ind w:left="133" w:right="111"/>
              <w:jc w:val="center"/>
              <w:rPr>
                <w:sz w:val="24"/>
              </w:rPr>
            </w:pPr>
            <w:r>
              <w:rPr>
                <w:sz w:val="24"/>
              </w:rPr>
              <w:t>國立政大實小</w:t>
            </w:r>
          </w:p>
        </w:tc>
        <w:tc>
          <w:tcPr>
            <w:tcW w:w="1274" w:type="dxa"/>
            <w:shd w:val="clear" w:color="auto" w:fill="FFC000"/>
          </w:tcPr>
          <w:p w:rsidR="00AF10BC" w:rsidRDefault="004F020E">
            <w:pPr>
              <w:pStyle w:val="TableParagraph"/>
              <w:spacing w:before="5" w:line="334" w:lineRule="exact"/>
              <w:ind w:left="143"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5" w:line="334" w:lineRule="exact"/>
              <w:ind w:left="144" w:right="122"/>
              <w:jc w:val="center"/>
              <w:rPr>
                <w:sz w:val="24"/>
              </w:rPr>
            </w:pPr>
            <w:r>
              <w:rPr>
                <w:rFonts w:ascii="細明體_HKSCS" w:eastAsia="細明體_HKSCS" w:hint="eastAsia"/>
                <w:sz w:val="24"/>
              </w:rPr>
              <w:t>1.</w:t>
            </w:r>
            <w:r>
              <w:rPr>
                <w:sz w:val="24"/>
              </w:rPr>
              <w:t>低</w:t>
            </w:r>
          </w:p>
        </w:tc>
        <w:tc>
          <w:tcPr>
            <w:tcW w:w="1274" w:type="dxa"/>
            <w:shd w:val="clear" w:color="auto" w:fill="FFC000"/>
          </w:tcPr>
          <w:p w:rsidR="00AF10BC" w:rsidRDefault="004F020E">
            <w:pPr>
              <w:pStyle w:val="TableParagraph"/>
              <w:spacing w:before="5" w:line="334" w:lineRule="exact"/>
              <w:ind w:left="144" w:right="119"/>
              <w:jc w:val="center"/>
              <w:rPr>
                <w:sz w:val="24"/>
              </w:rPr>
            </w:pPr>
            <w:r>
              <w:rPr>
                <w:rFonts w:ascii="細明體_HKSCS" w:eastAsia="細明體_HKSCS" w:hint="eastAsia"/>
                <w:sz w:val="24"/>
              </w:rPr>
              <w:t>3.</w:t>
            </w:r>
            <w:r>
              <w:rPr>
                <w:sz w:val="24"/>
              </w:rPr>
              <w:t>高</w:t>
            </w:r>
          </w:p>
        </w:tc>
        <w:tc>
          <w:tcPr>
            <w:tcW w:w="1277" w:type="dxa"/>
          </w:tcPr>
          <w:p w:rsidR="00AF10BC" w:rsidRDefault="004F020E">
            <w:pPr>
              <w:pStyle w:val="TableParagraph"/>
              <w:spacing w:before="5" w:line="334" w:lineRule="exact"/>
              <w:ind w:left="144" w:right="121"/>
              <w:jc w:val="center"/>
              <w:rPr>
                <w:sz w:val="24"/>
              </w:rPr>
            </w:pPr>
            <w:r>
              <w:rPr>
                <w:rFonts w:ascii="細明體_HKSCS" w:eastAsia="細明體_HKSCS" w:hint="eastAsia"/>
                <w:sz w:val="24"/>
              </w:rPr>
              <w:t>1.</w:t>
            </w:r>
            <w:r>
              <w:rPr>
                <w:sz w:val="24"/>
              </w:rPr>
              <w:t>低</w:t>
            </w:r>
          </w:p>
        </w:tc>
        <w:tc>
          <w:tcPr>
            <w:tcW w:w="1274" w:type="dxa"/>
          </w:tcPr>
          <w:p w:rsidR="00AF10BC" w:rsidRDefault="004F020E">
            <w:pPr>
              <w:pStyle w:val="TableParagraph"/>
              <w:spacing w:before="5" w:line="334" w:lineRule="exact"/>
              <w:ind w:left="144" w:right="118"/>
              <w:jc w:val="center"/>
              <w:rPr>
                <w:sz w:val="24"/>
              </w:rPr>
            </w:pPr>
            <w:r>
              <w:rPr>
                <w:sz w:val="24"/>
              </w:rPr>
              <w:t>無潛勢</w:t>
            </w:r>
          </w:p>
        </w:tc>
      </w:tr>
      <w:tr w:rsidR="00AF10BC">
        <w:trPr>
          <w:trHeight w:val="719"/>
        </w:trPr>
        <w:tc>
          <w:tcPr>
            <w:tcW w:w="3276" w:type="dxa"/>
            <w:gridSpan w:val="2"/>
            <w:vMerge w:val="restart"/>
          </w:tcPr>
          <w:p w:rsidR="00AF10BC" w:rsidRDefault="00AF10BC">
            <w:pPr>
              <w:pStyle w:val="TableParagraph"/>
              <w:spacing w:before="6"/>
              <w:rPr>
                <w:sz w:val="26"/>
              </w:rPr>
            </w:pPr>
          </w:p>
          <w:p w:rsidR="00AF10BC" w:rsidRDefault="004F020E">
            <w:pPr>
              <w:pStyle w:val="TableParagraph"/>
              <w:ind w:left="1144" w:right="1122"/>
              <w:jc w:val="center"/>
              <w:rPr>
                <w:sz w:val="24"/>
              </w:rPr>
            </w:pPr>
            <w:r>
              <w:rPr>
                <w:sz w:val="24"/>
              </w:rPr>
              <w:t>數量統計</w:t>
            </w:r>
          </w:p>
        </w:tc>
        <w:tc>
          <w:tcPr>
            <w:tcW w:w="1274" w:type="dxa"/>
          </w:tcPr>
          <w:p w:rsidR="00AF10BC" w:rsidRDefault="004F020E">
            <w:pPr>
              <w:pStyle w:val="TableParagraph"/>
              <w:spacing w:line="331" w:lineRule="exact"/>
              <w:ind w:left="34" w:right="-15"/>
              <w:rPr>
                <w:rFonts w:ascii="微軟正黑體" w:eastAsia="微軟正黑體"/>
                <w:b/>
                <w:sz w:val="20"/>
              </w:rPr>
            </w:pPr>
            <w:r>
              <w:rPr>
                <w:rFonts w:ascii="微軟正黑體" w:eastAsia="微軟正黑體" w:hint="eastAsia"/>
                <w:b/>
                <w:spacing w:val="2"/>
                <w:sz w:val="20"/>
              </w:rPr>
              <w:t>地   震   災  害</w:t>
            </w:r>
          </w:p>
          <w:p w:rsidR="00AF10BC" w:rsidRDefault="004F020E">
            <w:pPr>
              <w:pStyle w:val="TableParagraph"/>
              <w:tabs>
                <w:tab w:val="left" w:pos="552"/>
                <w:tab w:val="left" w:pos="1071"/>
              </w:tabs>
              <w:spacing w:line="364" w:lineRule="exact"/>
              <w:ind w:left="34" w:right="-15"/>
              <w:rPr>
                <w:rFonts w:ascii="微軟正黑體" w:eastAsia="微軟正黑體"/>
                <w:b/>
                <w:sz w:val="20"/>
              </w:rPr>
            </w:pPr>
            <w:r>
              <w:rPr>
                <w:rFonts w:ascii="微軟正黑體" w:eastAsia="微軟正黑體" w:hint="eastAsia"/>
                <w:b/>
                <w:sz w:val="20"/>
              </w:rPr>
              <w:t>高</w:t>
            </w:r>
            <w:r>
              <w:rPr>
                <w:rFonts w:ascii="微軟正黑體" w:eastAsia="微軟正黑體" w:hint="eastAsia"/>
                <w:b/>
                <w:sz w:val="20"/>
              </w:rPr>
              <w:tab/>
              <w:t>潛</w:t>
            </w:r>
            <w:r>
              <w:rPr>
                <w:rFonts w:ascii="微軟正黑體" w:eastAsia="微軟正黑體" w:hint="eastAsia"/>
                <w:b/>
                <w:sz w:val="20"/>
              </w:rPr>
              <w:tab/>
            </w:r>
            <w:r>
              <w:rPr>
                <w:rFonts w:ascii="微軟正黑體" w:eastAsia="微軟正黑體" w:hint="eastAsia"/>
                <w:b/>
                <w:spacing w:val="-12"/>
                <w:sz w:val="20"/>
              </w:rPr>
              <w:t>勢</w:t>
            </w:r>
          </w:p>
        </w:tc>
        <w:tc>
          <w:tcPr>
            <w:tcW w:w="1277" w:type="dxa"/>
          </w:tcPr>
          <w:p w:rsidR="00AF10BC" w:rsidRDefault="004F020E">
            <w:pPr>
              <w:pStyle w:val="TableParagraph"/>
              <w:spacing w:line="331" w:lineRule="exact"/>
              <w:ind w:left="34" w:right="-15"/>
              <w:rPr>
                <w:rFonts w:ascii="微軟正黑體" w:eastAsia="微軟正黑體"/>
                <w:b/>
                <w:sz w:val="20"/>
              </w:rPr>
            </w:pPr>
            <w:r>
              <w:rPr>
                <w:rFonts w:ascii="微軟正黑體" w:eastAsia="微軟正黑體" w:hint="eastAsia"/>
                <w:b/>
                <w:spacing w:val="2"/>
                <w:sz w:val="20"/>
              </w:rPr>
              <w:t>淹   水   災  害</w:t>
            </w:r>
          </w:p>
          <w:p w:rsidR="00AF10BC" w:rsidRDefault="004F020E">
            <w:pPr>
              <w:pStyle w:val="TableParagraph"/>
              <w:tabs>
                <w:tab w:val="left" w:pos="553"/>
                <w:tab w:val="left" w:pos="1071"/>
              </w:tabs>
              <w:spacing w:line="364" w:lineRule="exact"/>
              <w:ind w:left="34" w:right="-15"/>
              <w:rPr>
                <w:rFonts w:ascii="微軟正黑體" w:eastAsia="微軟正黑體"/>
                <w:b/>
                <w:sz w:val="20"/>
              </w:rPr>
            </w:pPr>
            <w:r>
              <w:rPr>
                <w:rFonts w:ascii="微軟正黑體" w:eastAsia="微軟正黑體" w:hint="eastAsia"/>
                <w:b/>
                <w:sz w:val="20"/>
              </w:rPr>
              <w:t>高</w:t>
            </w:r>
            <w:r>
              <w:rPr>
                <w:rFonts w:ascii="微軟正黑體" w:eastAsia="微軟正黑體" w:hint="eastAsia"/>
                <w:b/>
                <w:sz w:val="20"/>
              </w:rPr>
              <w:tab/>
              <w:t>潛</w:t>
            </w:r>
            <w:r>
              <w:rPr>
                <w:rFonts w:ascii="微軟正黑體" w:eastAsia="微軟正黑體" w:hint="eastAsia"/>
                <w:b/>
                <w:sz w:val="20"/>
              </w:rPr>
              <w:tab/>
              <w:t>勢</w:t>
            </w:r>
          </w:p>
        </w:tc>
        <w:tc>
          <w:tcPr>
            <w:tcW w:w="1274" w:type="dxa"/>
          </w:tcPr>
          <w:p w:rsidR="00AF10BC" w:rsidRDefault="004F020E">
            <w:pPr>
              <w:pStyle w:val="TableParagraph"/>
              <w:spacing w:line="331" w:lineRule="exact"/>
              <w:ind w:left="35" w:right="-15"/>
              <w:rPr>
                <w:rFonts w:ascii="微軟正黑體" w:eastAsia="微軟正黑體"/>
                <w:b/>
                <w:sz w:val="20"/>
              </w:rPr>
            </w:pPr>
            <w:r>
              <w:rPr>
                <w:rFonts w:ascii="微軟正黑體" w:eastAsia="微軟正黑體" w:hint="eastAsia"/>
                <w:b/>
                <w:spacing w:val="1"/>
                <w:sz w:val="20"/>
              </w:rPr>
              <w:t>坡   地   災  害</w:t>
            </w:r>
          </w:p>
          <w:p w:rsidR="00AF10BC" w:rsidRDefault="004F020E">
            <w:pPr>
              <w:pStyle w:val="TableParagraph"/>
              <w:tabs>
                <w:tab w:val="left" w:pos="553"/>
                <w:tab w:val="left" w:pos="1071"/>
              </w:tabs>
              <w:spacing w:line="364" w:lineRule="exact"/>
              <w:ind w:left="35" w:right="-15"/>
              <w:rPr>
                <w:rFonts w:ascii="微軟正黑體" w:eastAsia="微軟正黑體"/>
                <w:b/>
                <w:sz w:val="20"/>
              </w:rPr>
            </w:pPr>
            <w:r>
              <w:rPr>
                <w:rFonts w:ascii="微軟正黑體" w:eastAsia="微軟正黑體" w:hint="eastAsia"/>
                <w:b/>
                <w:sz w:val="20"/>
              </w:rPr>
              <w:t>高</w:t>
            </w:r>
            <w:r>
              <w:rPr>
                <w:rFonts w:ascii="微軟正黑體" w:eastAsia="微軟正黑體" w:hint="eastAsia"/>
                <w:b/>
                <w:sz w:val="20"/>
              </w:rPr>
              <w:tab/>
              <w:t>潛</w:t>
            </w:r>
            <w:r>
              <w:rPr>
                <w:rFonts w:ascii="微軟正黑體" w:eastAsia="微軟正黑體" w:hint="eastAsia"/>
                <w:b/>
                <w:sz w:val="20"/>
              </w:rPr>
              <w:tab/>
            </w:r>
            <w:r>
              <w:rPr>
                <w:rFonts w:ascii="微軟正黑體" w:eastAsia="微軟正黑體" w:hint="eastAsia"/>
                <w:b/>
                <w:spacing w:val="-12"/>
                <w:sz w:val="20"/>
              </w:rPr>
              <w:t>勢</w:t>
            </w:r>
          </w:p>
        </w:tc>
        <w:tc>
          <w:tcPr>
            <w:tcW w:w="1277" w:type="dxa"/>
          </w:tcPr>
          <w:p w:rsidR="00AF10BC" w:rsidRDefault="004F020E">
            <w:pPr>
              <w:pStyle w:val="TableParagraph"/>
              <w:spacing w:line="331" w:lineRule="exact"/>
              <w:ind w:left="35" w:right="-15"/>
              <w:rPr>
                <w:rFonts w:ascii="微軟正黑體" w:eastAsia="微軟正黑體"/>
                <w:b/>
                <w:sz w:val="20"/>
              </w:rPr>
            </w:pPr>
            <w:r>
              <w:rPr>
                <w:rFonts w:ascii="微軟正黑體" w:eastAsia="微軟正黑體" w:hint="eastAsia"/>
                <w:b/>
                <w:spacing w:val="2"/>
                <w:sz w:val="20"/>
              </w:rPr>
              <w:t>人   為   災  害</w:t>
            </w:r>
          </w:p>
          <w:p w:rsidR="00AF10BC" w:rsidRDefault="004F020E">
            <w:pPr>
              <w:pStyle w:val="TableParagraph"/>
              <w:tabs>
                <w:tab w:val="left" w:pos="553"/>
                <w:tab w:val="left" w:pos="1072"/>
              </w:tabs>
              <w:spacing w:line="364" w:lineRule="exact"/>
              <w:ind w:left="35" w:right="-15"/>
              <w:rPr>
                <w:rFonts w:ascii="微軟正黑體" w:eastAsia="微軟正黑體"/>
                <w:b/>
                <w:sz w:val="20"/>
              </w:rPr>
            </w:pPr>
            <w:r>
              <w:rPr>
                <w:rFonts w:ascii="微軟正黑體" w:eastAsia="微軟正黑體" w:hint="eastAsia"/>
                <w:b/>
                <w:sz w:val="20"/>
              </w:rPr>
              <w:t>高</w:t>
            </w:r>
            <w:r>
              <w:rPr>
                <w:rFonts w:ascii="微軟正黑體" w:eastAsia="微軟正黑體" w:hint="eastAsia"/>
                <w:b/>
                <w:sz w:val="20"/>
              </w:rPr>
              <w:tab/>
              <w:t>潛</w:t>
            </w:r>
            <w:r>
              <w:rPr>
                <w:rFonts w:ascii="微軟正黑體" w:eastAsia="微軟正黑體" w:hint="eastAsia"/>
                <w:b/>
                <w:sz w:val="20"/>
              </w:rPr>
              <w:tab/>
              <w:t>勢</w:t>
            </w:r>
          </w:p>
        </w:tc>
        <w:tc>
          <w:tcPr>
            <w:tcW w:w="1274" w:type="dxa"/>
          </w:tcPr>
          <w:p w:rsidR="00AF10BC" w:rsidRDefault="004F020E">
            <w:pPr>
              <w:pStyle w:val="TableParagraph"/>
              <w:spacing w:line="331" w:lineRule="exact"/>
              <w:ind w:left="35" w:right="-15"/>
              <w:rPr>
                <w:rFonts w:ascii="微軟正黑體" w:eastAsia="微軟正黑體"/>
                <w:b/>
                <w:sz w:val="20"/>
              </w:rPr>
            </w:pPr>
            <w:proofErr w:type="gramStart"/>
            <w:r>
              <w:rPr>
                <w:rFonts w:ascii="微軟正黑體" w:eastAsia="微軟正黑體" w:hint="eastAsia"/>
                <w:b/>
                <w:spacing w:val="1"/>
                <w:sz w:val="20"/>
              </w:rPr>
              <w:t>輻</w:t>
            </w:r>
            <w:proofErr w:type="gramEnd"/>
            <w:r>
              <w:rPr>
                <w:rFonts w:ascii="微軟正黑體" w:eastAsia="微軟正黑體" w:hint="eastAsia"/>
                <w:b/>
                <w:spacing w:val="1"/>
                <w:sz w:val="20"/>
              </w:rPr>
              <w:t xml:space="preserve">   射   災  害</w:t>
            </w:r>
          </w:p>
          <w:p w:rsidR="00AF10BC" w:rsidRDefault="004F020E">
            <w:pPr>
              <w:pStyle w:val="TableParagraph"/>
              <w:tabs>
                <w:tab w:val="left" w:pos="554"/>
                <w:tab w:val="left" w:pos="1072"/>
              </w:tabs>
              <w:spacing w:line="364" w:lineRule="exact"/>
              <w:ind w:left="35" w:right="-15"/>
              <w:rPr>
                <w:rFonts w:ascii="微軟正黑體" w:eastAsia="微軟正黑體"/>
                <w:b/>
                <w:sz w:val="20"/>
              </w:rPr>
            </w:pPr>
            <w:r>
              <w:rPr>
                <w:rFonts w:ascii="微軟正黑體" w:eastAsia="微軟正黑體" w:hint="eastAsia"/>
                <w:b/>
                <w:sz w:val="20"/>
              </w:rPr>
              <w:t>高</w:t>
            </w:r>
            <w:r>
              <w:rPr>
                <w:rFonts w:ascii="微軟正黑體" w:eastAsia="微軟正黑體" w:hint="eastAsia"/>
                <w:b/>
                <w:sz w:val="20"/>
              </w:rPr>
              <w:tab/>
              <w:t>潛</w:t>
            </w:r>
            <w:r>
              <w:rPr>
                <w:rFonts w:ascii="微軟正黑體" w:eastAsia="微軟正黑體" w:hint="eastAsia"/>
                <w:b/>
                <w:sz w:val="20"/>
              </w:rPr>
              <w:tab/>
            </w:r>
            <w:r>
              <w:rPr>
                <w:rFonts w:ascii="微軟正黑體" w:eastAsia="微軟正黑體" w:hint="eastAsia"/>
                <w:b/>
                <w:spacing w:val="-13"/>
                <w:sz w:val="20"/>
              </w:rPr>
              <w:t>勢</w:t>
            </w:r>
          </w:p>
        </w:tc>
      </w:tr>
      <w:tr w:rsidR="00AF10BC">
        <w:trPr>
          <w:trHeight w:val="362"/>
        </w:trPr>
        <w:tc>
          <w:tcPr>
            <w:tcW w:w="3276" w:type="dxa"/>
            <w:gridSpan w:val="2"/>
            <w:vMerge/>
            <w:tcBorders>
              <w:top w:val="nil"/>
            </w:tcBorders>
          </w:tcPr>
          <w:p w:rsidR="00AF10BC" w:rsidRDefault="00AF10BC">
            <w:pPr>
              <w:rPr>
                <w:sz w:val="2"/>
                <w:szCs w:val="2"/>
              </w:rPr>
            </w:pPr>
          </w:p>
        </w:tc>
        <w:tc>
          <w:tcPr>
            <w:tcW w:w="1274" w:type="dxa"/>
          </w:tcPr>
          <w:p w:rsidR="00AF10BC" w:rsidRDefault="004F020E">
            <w:pPr>
              <w:pStyle w:val="TableParagraph"/>
              <w:spacing w:before="5"/>
              <w:ind w:left="143" w:right="119"/>
              <w:jc w:val="center"/>
              <w:rPr>
                <w:rFonts w:ascii="細明體_HKSCS"/>
                <w:sz w:val="24"/>
              </w:rPr>
            </w:pPr>
            <w:r>
              <w:rPr>
                <w:rFonts w:ascii="細明體_HKSCS"/>
                <w:sz w:val="24"/>
              </w:rPr>
              <w:t>17</w:t>
            </w:r>
          </w:p>
        </w:tc>
        <w:tc>
          <w:tcPr>
            <w:tcW w:w="1277" w:type="dxa"/>
          </w:tcPr>
          <w:p w:rsidR="00AF10BC" w:rsidRDefault="004F020E">
            <w:pPr>
              <w:pStyle w:val="TableParagraph"/>
              <w:spacing w:before="5"/>
              <w:ind w:left="143" w:right="122"/>
              <w:jc w:val="center"/>
              <w:rPr>
                <w:rFonts w:ascii="細明體_HKSCS"/>
                <w:sz w:val="24"/>
              </w:rPr>
            </w:pPr>
            <w:r>
              <w:rPr>
                <w:rFonts w:ascii="細明體_HKSCS"/>
                <w:sz w:val="24"/>
              </w:rPr>
              <w:t>36</w:t>
            </w:r>
          </w:p>
        </w:tc>
        <w:tc>
          <w:tcPr>
            <w:tcW w:w="1274" w:type="dxa"/>
          </w:tcPr>
          <w:p w:rsidR="00AF10BC" w:rsidRDefault="004F020E">
            <w:pPr>
              <w:pStyle w:val="TableParagraph"/>
              <w:spacing w:before="5"/>
              <w:ind w:left="144" w:right="119"/>
              <w:jc w:val="center"/>
              <w:rPr>
                <w:rFonts w:ascii="細明體_HKSCS"/>
                <w:sz w:val="24"/>
              </w:rPr>
            </w:pPr>
            <w:r>
              <w:rPr>
                <w:rFonts w:ascii="細明體_HKSCS"/>
                <w:sz w:val="24"/>
              </w:rPr>
              <w:t>21</w:t>
            </w:r>
          </w:p>
        </w:tc>
        <w:tc>
          <w:tcPr>
            <w:tcW w:w="1277" w:type="dxa"/>
          </w:tcPr>
          <w:p w:rsidR="00AF10BC" w:rsidRDefault="004F020E">
            <w:pPr>
              <w:pStyle w:val="TableParagraph"/>
              <w:spacing w:before="5"/>
              <w:ind w:left="24"/>
              <w:jc w:val="center"/>
              <w:rPr>
                <w:rFonts w:ascii="細明體_HKSCS"/>
                <w:sz w:val="24"/>
              </w:rPr>
            </w:pPr>
            <w:r>
              <w:rPr>
                <w:rFonts w:ascii="細明體_HKSCS"/>
                <w:sz w:val="24"/>
              </w:rPr>
              <w:t>0</w:t>
            </w:r>
          </w:p>
        </w:tc>
        <w:tc>
          <w:tcPr>
            <w:tcW w:w="1274" w:type="dxa"/>
          </w:tcPr>
          <w:p w:rsidR="00AF10BC" w:rsidRDefault="004F020E">
            <w:pPr>
              <w:pStyle w:val="TableParagraph"/>
              <w:spacing w:before="5"/>
              <w:ind w:left="26"/>
              <w:jc w:val="center"/>
              <w:rPr>
                <w:rFonts w:ascii="細明體_HKSCS"/>
                <w:sz w:val="24"/>
              </w:rPr>
            </w:pPr>
            <w:r>
              <w:rPr>
                <w:rFonts w:ascii="細明體_HKSCS"/>
                <w:sz w:val="24"/>
              </w:rPr>
              <w:t>0</w:t>
            </w:r>
          </w:p>
        </w:tc>
      </w:tr>
    </w:tbl>
    <w:p w:rsidR="00AF10BC" w:rsidRDefault="004F020E">
      <w:pPr>
        <w:spacing w:before="21" w:line="298" w:lineRule="exact"/>
        <w:ind w:left="732"/>
      </w:pPr>
      <w:proofErr w:type="gramStart"/>
      <w:r>
        <w:t>＊</w:t>
      </w:r>
      <w:proofErr w:type="gramEnd"/>
      <w:r>
        <w:t>資料來源：</w:t>
      </w:r>
    </w:p>
    <w:p w:rsidR="00AF10BC" w:rsidRDefault="004F020E">
      <w:pPr>
        <w:pStyle w:val="a4"/>
        <w:numPr>
          <w:ilvl w:val="0"/>
          <w:numId w:val="1"/>
        </w:numPr>
        <w:tabs>
          <w:tab w:val="left" w:pos="1066"/>
        </w:tabs>
        <w:spacing w:line="256" w:lineRule="auto"/>
        <w:ind w:right="3105" w:firstLine="0"/>
      </w:pPr>
      <w:r>
        <w:rPr>
          <w:spacing w:val="1"/>
          <w:w w:val="95"/>
        </w:rPr>
        <w:t xml:space="preserve">摘自教育部防災教育資訊網 </w:t>
      </w:r>
      <w:hyperlink r:id="rId28">
        <w:r>
          <w:rPr>
            <w:rFonts w:ascii="微軟正黑體" w:eastAsia="微軟正黑體" w:hint="eastAsia"/>
            <w:b/>
            <w:spacing w:val="-1"/>
            <w:w w:val="95"/>
            <w:u w:val="single"/>
          </w:rPr>
          <w:t>https://disaster.moe.edu.tw/WebMoeInfo/</w:t>
        </w:r>
      </w:hyperlink>
      <w:r>
        <w:rPr>
          <w:rFonts w:ascii="微軟正黑體" w:eastAsia="微軟正黑體" w:hint="eastAsia"/>
          <w:b/>
          <w:spacing w:val="-1"/>
          <w:w w:val="95"/>
        </w:rPr>
        <w:t xml:space="preserve"> </w:t>
      </w:r>
      <w:r>
        <w:rPr>
          <w:rFonts w:ascii="細明體_HKSCS" w:eastAsia="細明體_HKSCS" w:hint="eastAsia"/>
        </w:rPr>
        <w:t>2.</w:t>
      </w:r>
      <w:r>
        <w:rPr>
          <w:spacing w:val="-1"/>
        </w:rPr>
        <w:t>本局整理</w:t>
      </w:r>
    </w:p>
    <w:p w:rsidR="00AF10BC" w:rsidRDefault="00AF10BC">
      <w:pPr>
        <w:spacing w:line="256" w:lineRule="auto"/>
        <w:sectPr w:rsidR="00AF10BC">
          <w:pgSz w:w="11910" w:h="16840"/>
          <w:pgMar w:top="840" w:right="340" w:bottom="1200" w:left="400" w:header="0" w:footer="937" w:gutter="0"/>
          <w:cols w:space="720"/>
        </w:sectPr>
      </w:pPr>
    </w:p>
    <w:p w:rsidR="00AF10BC" w:rsidRDefault="009C2BC5">
      <w:pPr>
        <w:spacing w:before="25" w:after="13"/>
        <w:ind w:left="732"/>
        <w:rPr>
          <w:rFonts w:ascii="細明體_HKSCS" w:eastAsia="細明體_HKSCS"/>
          <w:sz w:val="24"/>
        </w:rPr>
      </w:pPr>
      <w:r>
        <w:lastRenderedPageBreak/>
        <w:pict>
          <v:rect id="_x0000_s1026" style="position:absolute;left:0;text-align:left;margin-left:144.4pt;margin-top:647.35pt;width:24.1pt;height:.6pt;z-index:-20613120;mso-position-horizontal-relative:page;mso-position-vertical-relative:page" fillcolor="red" stroked="f">
            <w10:wrap anchorx="page" anchory="page"/>
          </v:rect>
        </w:pict>
      </w:r>
      <w:r w:rsidR="004F020E">
        <w:rPr>
          <w:sz w:val="24"/>
        </w:rPr>
        <w:t xml:space="preserve">附件 </w:t>
      </w:r>
      <w:r w:rsidR="004F020E">
        <w:rPr>
          <w:rFonts w:ascii="細明體_HKSCS" w:eastAsia="細明體_HKSCS" w:hint="eastAsia"/>
          <w:sz w:val="24"/>
        </w:rPr>
        <w:t>9</w:t>
      </w:r>
    </w:p>
    <w:tbl>
      <w:tblPr>
        <w:tblStyle w:val="TableNormal"/>
        <w:tblW w:w="0" w:type="auto"/>
        <w:tblInd w:w="5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6"/>
        <w:gridCol w:w="5357"/>
        <w:gridCol w:w="472"/>
        <w:gridCol w:w="472"/>
        <w:gridCol w:w="472"/>
        <w:gridCol w:w="2834"/>
      </w:tblGrid>
      <w:tr w:rsidR="00AF10BC">
        <w:trPr>
          <w:trHeight w:val="606"/>
        </w:trPr>
        <w:tc>
          <w:tcPr>
            <w:tcW w:w="10063" w:type="dxa"/>
            <w:gridSpan w:val="6"/>
            <w:tcBorders>
              <w:bottom w:val="single" w:sz="2" w:space="0" w:color="000000"/>
            </w:tcBorders>
          </w:tcPr>
          <w:p w:rsidR="00AF10BC" w:rsidRDefault="004F020E">
            <w:pPr>
              <w:pStyle w:val="TableParagraph"/>
              <w:spacing w:before="80"/>
              <w:ind w:left="1812" w:right="1781"/>
              <w:jc w:val="center"/>
              <w:rPr>
                <w:sz w:val="32"/>
              </w:rPr>
            </w:pPr>
            <w:r>
              <w:rPr>
                <w:sz w:val="32"/>
              </w:rPr>
              <w:t>臺北市所屬各級學校推動防災教育成果</w:t>
            </w:r>
            <w:proofErr w:type="gramStart"/>
            <w:r>
              <w:rPr>
                <w:sz w:val="32"/>
              </w:rPr>
              <w:t>自評表</w:t>
            </w:r>
            <w:proofErr w:type="gramEnd"/>
          </w:p>
        </w:tc>
      </w:tr>
      <w:tr w:rsidR="00AF10BC">
        <w:trPr>
          <w:trHeight w:val="585"/>
        </w:trPr>
        <w:tc>
          <w:tcPr>
            <w:tcW w:w="10063" w:type="dxa"/>
            <w:gridSpan w:val="6"/>
            <w:tcBorders>
              <w:top w:val="single" w:sz="2" w:space="0" w:color="000000"/>
              <w:bottom w:val="single" w:sz="2" w:space="0" w:color="000000"/>
            </w:tcBorders>
          </w:tcPr>
          <w:p w:rsidR="00AF10BC" w:rsidRDefault="004F020E">
            <w:pPr>
              <w:pStyle w:val="TableParagraph"/>
              <w:spacing w:before="69"/>
              <w:ind w:left="16"/>
              <w:rPr>
                <w:sz w:val="32"/>
              </w:rPr>
            </w:pPr>
            <w:r>
              <w:rPr>
                <w:sz w:val="32"/>
              </w:rPr>
              <w:t>學校名稱：</w:t>
            </w:r>
          </w:p>
        </w:tc>
      </w:tr>
      <w:tr w:rsidR="00AF10BC">
        <w:trPr>
          <w:trHeight w:val="734"/>
        </w:trPr>
        <w:tc>
          <w:tcPr>
            <w:tcW w:w="456" w:type="dxa"/>
            <w:tcBorders>
              <w:top w:val="single" w:sz="2" w:space="0" w:color="000000"/>
              <w:bottom w:val="single" w:sz="2" w:space="0" w:color="000000"/>
              <w:right w:val="single" w:sz="2" w:space="0" w:color="000000"/>
            </w:tcBorders>
          </w:tcPr>
          <w:p w:rsidR="00AF10BC" w:rsidRDefault="004F020E">
            <w:pPr>
              <w:pStyle w:val="TableParagraph"/>
              <w:spacing w:before="199"/>
              <w:ind w:left="30" w:right="-15"/>
              <w:jc w:val="center"/>
              <w:rPr>
                <w:sz w:val="24"/>
              </w:rPr>
            </w:pPr>
            <w:r>
              <w:rPr>
                <w:spacing w:val="-36"/>
                <w:sz w:val="24"/>
              </w:rPr>
              <w:t>項次</w:t>
            </w:r>
          </w:p>
        </w:tc>
        <w:tc>
          <w:tcPr>
            <w:tcW w:w="5357" w:type="dxa"/>
            <w:tcBorders>
              <w:top w:val="single" w:sz="2" w:space="0" w:color="000000"/>
              <w:left w:val="single" w:sz="2" w:space="0" w:color="000000"/>
              <w:bottom w:val="single" w:sz="2" w:space="0" w:color="000000"/>
              <w:right w:val="single" w:sz="2" w:space="0" w:color="000000"/>
            </w:tcBorders>
          </w:tcPr>
          <w:p w:rsidR="00AF10BC" w:rsidRDefault="004F020E">
            <w:pPr>
              <w:pStyle w:val="TableParagraph"/>
              <w:spacing w:before="199"/>
              <w:ind w:left="2190" w:right="2161"/>
              <w:jc w:val="center"/>
              <w:rPr>
                <w:sz w:val="24"/>
              </w:rPr>
            </w:pPr>
            <w:r>
              <w:rPr>
                <w:sz w:val="24"/>
              </w:rPr>
              <w:t>工作內容</w:t>
            </w:r>
          </w:p>
        </w:tc>
        <w:tc>
          <w:tcPr>
            <w:tcW w:w="472" w:type="dxa"/>
            <w:tcBorders>
              <w:top w:val="single" w:sz="2" w:space="0" w:color="000000"/>
              <w:left w:val="single" w:sz="2" w:space="0" w:color="000000"/>
              <w:bottom w:val="single" w:sz="2" w:space="0" w:color="000000"/>
              <w:right w:val="single" w:sz="2" w:space="0" w:color="000000"/>
            </w:tcBorders>
          </w:tcPr>
          <w:p w:rsidR="00AF10BC" w:rsidRDefault="004F020E">
            <w:pPr>
              <w:pStyle w:val="TableParagraph"/>
              <w:spacing w:before="199"/>
              <w:ind w:left="130"/>
              <w:rPr>
                <w:sz w:val="24"/>
              </w:rPr>
            </w:pPr>
            <w:r>
              <w:rPr>
                <w:sz w:val="24"/>
              </w:rPr>
              <w:t>是</w:t>
            </w:r>
          </w:p>
        </w:tc>
        <w:tc>
          <w:tcPr>
            <w:tcW w:w="472" w:type="dxa"/>
            <w:tcBorders>
              <w:top w:val="single" w:sz="2" w:space="0" w:color="000000"/>
              <w:left w:val="single" w:sz="2" w:space="0" w:color="000000"/>
              <w:bottom w:val="single" w:sz="2" w:space="0" w:color="000000"/>
              <w:right w:val="single" w:sz="2" w:space="0" w:color="000000"/>
            </w:tcBorders>
          </w:tcPr>
          <w:p w:rsidR="00AF10BC" w:rsidRDefault="004F020E">
            <w:pPr>
              <w:pStyle w:val="TableParagraph"/>
              <w:spacing w:before="199"/>
              <w:ind w:left="129"/>
              <w:rPr>
                <w:sz w:val="24"/>
              </w:rPr>
            </w:pPr>
            <w:r>
              <w:rPr>
                <w:sz w:val="24"/>
              </w:rPr>
              <w:t>否</w:t>
            </w:r>
          </w:p>
        </w:tc>
        <w:tc>
          <w:tcPr>
            <w:tcW w:w="472" w:type="dxa"/>
            <w:tcBorders>
              <w:top w:val="single" w:sz="2" w:space="0" w:color="000000"/>
              <w:left w:val="single" w:sz="2" w:space="0" w:color="000000"/>
              <w:bottom w:val="single" w:sz="2" w:space="0" w:color="000000"/>
              <w:right w:val="single" w:sz="2" w:space="0" w:color="000000"/>
            </w:tcBorders>
          </w:tcPr>
          <w:p w:rsidR="00AF10BC" w:rsidRDefault="004F020E">
            <w:pPr>
              <w:pStyle w:val="TableParagraph"/>
              <w:spacing w:before="199"/>
              <w:ind w:left="32"/>
              <w:jc w:val="center"/>
              <w:rPr>
                <w:sz w:val="24"/>
              </w:rPr>
            </w:pPr>
            <w:r>
              <w:rPr>
                <w:spacing w:val="-36"/>
                <w:sz w:val="24"/>
              </w:rPr>
              <w:t>得分</w:t>
            </w:r>
          </w:p>
        </w:tc>
        <w:tc>
          <w:tcPr>
            <w:tcW w:w="2834" w:type="dxa"/>
            <w:tcBorders>
              <w:top w:val="single" w:sz="2" w:space="0" w:color="000000"/>
              <w:left w:val="single" w:sz="2" w:space="0" w:color="000000"/>
              <w:bottom w:val="single" w:sz="2" w:space="0" w:color="000000"/>
            </w:tcBorders>
          </w:tcPr>
          <w:p w:rsidR="00AF10BC" w:rsidRDefault="004F020E">
            <w:pPr>
              <w:pStyle w:val="TableParagraph"/>
              <w:spacing w:before="19"/>
              <w:ind w:left="592"/>
              <w:rPr>
                <w:sz w:val="24"/>
              </w:rPr>
            </w:pPr>
            <w:r>
              <w:rPr>
                <w:sz w:val="24"/>
              </w:rPr>
              <w:t>說明及佐證資料</w:t>
            </w:r>
          </w:p>
          <w:p w:rsidR="00AF10BC" w:rsidRDefault="004F020E">
            <w:pPr>
              <w:pStyle w:val="TableParagraph"/>
              <w:spacing w:before="24" w:line="335" w:lineRule="exact"/>
              <w:ind w:left="592"/>
              <w:rPr>
                <w:rFonts w:ascii="細明體_HKSCS" w:eastAsia="細明體_HKSCS"/>
                <w:sz w:val="24"/>
              </w:rPr>
            </w:pPr>
            <w:r>
              <w:rPr>
                <w:rFonts w:ascii="細明體_HKSCS" w:eastAsia="細明體_HKSCS" w:hint="eastAsia"/>
                <w:sz w:val="24"/>
              </w:rPr>
              <w:t>(</w:t>
            </w:r>
            <w:r>
              <w:rPr>
                <w:sz w:val="24"/>
              </w:rPr>
              <w:t>各欄位</w:t>
            </w:r>
            <w:proofErr w:type="gramStart"/>
            <w:r>
              <w:rPr>
                <w:sz w:val="24"/>
              </w:rPr>
              <w:t>均必填</w:t>
            </w:r>
            <w:proofErr w:type="gramEnd"/>
            <w:r>
              <w:rPr>
                <w:rFonts w:ascii="細明體_HKSCS" w:eastAsia="細明體_HKSCS" w:hint="eastAsia"/>
                <w:sz w:val="24"/>
              </w:rPr>
              <w:t>)</w:t>
            </w:r>
          </w:p>
        </w:tc>
      </w:tr>
      <w:tr w:rsidR="00AF10BC">
        <w:trPr>
          <w:trHeight w:val="2174"/>
        </w:trPr>
        <w:tc>
          <w:tcPr>
            <w:tcW w:w="456" w:type="dxa"/>
            <w:tcBorders>
              <w:top w:val="single" w:sz="2" w:space="0" w:color="000000"/>
              <w:bottom w:val="single" w:sz="2" w:space="0" w:color="000000"/>
              <w:right w:val="single" w:sz="2" w:space="0" w:color="000000"/>
            </w:tcBorders>
          </w:tcPr>
          <w:p w:rsidR="00AF10BC" w:rsidRDefault="00AF10BC">
            <w:pPr>
              <w:pStyle w:val="TableParagraph"/>
              <w:rPr>
                <w:rFonts w:ascii="細明體_HKSCS"/>
                <w:sz w:val="24"/>
              </w:rPr>
            </w:pPr>
          </w:p>
          <w:p w:rsidR="00AF10BC" w:rsidRDefault="00AF10BC">
            <w:pPr>
              <w:pStyle w:val="TableParagraph"/>
              <w:rPr>
                <w:rFonts w:ascii="細明體_HKSCS"/>
                <w:sz w:val="24"/>
              </w:rPr>
            </w:pPr>
          </w:p>
          <w:p w:rsidR="00AF10BC" w:rsidRDefault="00AF10BC">
            <w:pPr>
              <w:pStyle w:val="TableParagraph"/>
              <w:spacing w:before="10"/>
              <w:rPr>
                <w:rFonts w:ascii="細明體_HKSCS"/>
                <w:sz w:val="17"/>
              </w:rPr>
            </w:pPr>
          </w:p>
          <w:p w:rsidR="00AF10BC" w:rsidRDefault="004F020E">
            <w:pPr>
              <w:pStyle w:val="TableParagraph"/>
              <w:ind w:left="30"/>
              <w:jc w:val="center"/>
              <w:rPr>
                <w:rFonts w:ascii="細明體_HKSCS"/>
                <w:sz w:val="24"/>
              </w:rPr>
            </w:pPr>
            <w:r>
              <w:rPr>
                <w:rFonts w:ascii="細明體_HKSCS"/>
                <w:sz w:val="24"/>
              </w:rPr>
              <w:t>1</w:t>
            </w:r>
          </w:p>
        </w:tc>
        <w:tc>
          <w:tcPr>
            <w:tcW w:w="5357" w:type="dxa"/>
            <w:tcBorders>
              <w:top w:val="single" w:sz="2" w:space="0" w:color="000000"/>
              <w:left w:val="single" w:sz="2" w:space="0" w:color="000000"/>
              <w:bottom w:val="single" w:sz="2" w:space="0" w:color="000000"/>
              <w:right w:val="single" w:sz="2" w:space="0" w:color="000000"/>
            </w:tcBorders>
          </w:tcPr>
          <w:p w:rsidR="00AF10BC" w:rsidRDefault="004F020E">
            <w:pPr>
              <w:pStyle w:val="TableParagraph"/>
              <w:spacing w:before="19" w:line="256" w:lineRule="auto"/>
              <w:ind w:left="19" w:right="-15"/>
              <w:rPr>
                <w:sz w:val="24"/>
              </w:rPr>
            </w:pPr>
            <w:r>
              <w:rPr>
                <w:spacing w:val="6"/>
                <w:sz w:val="24"/>
              </w:rPr>
              <w:t>完成學校防災教育網頁專區建置</w:t>
            </w:r>
            <w:r>
              <w:rPr>
                <w:rFonts w:ascii="細明體_HKSCS" w:eastAsia="細明體_HKSCS" w:hint="eastAsia"/>
                <w:spacing w:val="9"/>
                <w:sz w:val="24"/>
              </w:rPr>
              <w:t>(</w:t>
            </w:r>
            <w:r>
              <w:rPr>
                <w:spacing w:val="5"/>
                <w:sz w:val="24"/>
              </w:rPr>
              <w:t>置於學校網站首頁</w:t>
            </w:r>
            <w:r>
              <w:rPr>
                <w:rFonts w:ascii="細明體_HKSCS" w:eastAsia="細明體_HKSCS" w:hint="eastAsia"/>
                <w:spacing w:val="-10"/>
                <w:sz w:val="24"/>
              </w:rPr>
              <w:t>)</w:t>
            </w:r>
            <w:r>
              <w:rPr>
                <w:spacing w:val="-8"/>
                <w:sz w:val="24"/>
              </w:rPr>
              <w:t>，並確保網頁連結</w:t>
            </w:r>
            <w:proofErr w:type="gramStart"/>
            <w:r>
              <w:rPr>
                <w:spacing w:val="-8"/>
                <w:sz w:val="24"/>
              </w:rPr>
              <w:t>暢通，</w:t>
            </w:r>
            <w:proofErr w:type="gramEnd"/>
            <w:r>
              <w:rPr>
                <w:spacing w:val="-8"/>
                <w:sz w:val="24"/>
              </w:rPr>
              <w:t>可供點閱審查；並</w:t>
            </w:r>
            <w:proofErr w:type="gramStart"/>
            <w:r>
              <w:rPr>
                <w:spacing w:val="-8"/>
                <w:sz w:val="24"/>
              </w:rPr>
              <w:t>逕</w:t>
            </w:r>
            <w:proofErr w:type="gramEnd"/>
            <w:r>
              <w:rPr>
                <w:spacing w:val="-8"/>
                <w:sz w:val="24"/>
              </w:rPr>
              <w:t>上</w:t>
            </w:r>
          </w:p>
          <w:p w:rsidR="00AF10BC" w:rsidRDefault="004F020E">
            <w:pPr>
              <w:pStyle w:val="TableParagraph"/>
              <w:tabs>
                <w:tab w:val="left" w:pos="494"/>
                <w:tab w:val="left" w:pos="969"/>
                <w:tab w:val="left" w:pos="1444"/>
                <w:tab w:val="left" w:pos="1919"/>
                <w:tab w:val="left" w:pos="2391"/>
                <w:tab w:val="left" w:pos="2866"/>
                <w:tab w:val="left" w:pos="3341"/>
                <w:tab w:val="left" w:pos="3816"/>
                <w:tab w:val="left" w:pos="4291"/>
                <w:tab w:val="left" w:pos="4764"/>
                <w:tab w:val="left" w:pos="5239"/>
              </w:tabs>
              <w:spacing w:before="2"/>
              <w:ind w:left="19" w:right="-130"/>
              <w:rPr>
                <w:sz w:val="24"/>
              </w:rPr>
            </w:pPr>
            <w:r>
              <w:rPr>
                <w:sz w:val="24"/>
              </w:rPr>
              <w:t>「</w:t>
            </w:r>
            <w:r>
              <w:rPr>
                <w:sz w:val="24"/>
              </w:rPr>
              <w:tab/>
            </w:r>
            <w:proofErr w:type="gramStart"/>
            <w:r>
              <w:rPr>
                <w:sz w:val="24"/>
              </w:rPr>
              <w:t>臺</w:t>
            </w:r>
            <w:proofErr w:type="gramEnd"/>
            <w:r>
              <w:rPr>
                <w:sz w:val="24"/>
              </w:rPr>
              <w:tab/>
              <w:t>北</w:t>
            </w:r>
            <w:r>
              <w:rPr>
                <w:sz w:val="24"/>
              </w:rPr>
              <w:tab/>
              <w:t>市</w:t>
            </w:r>
            <w:r>
              <w:rPr>
                <w:sz w:val="24"/>
              </w:rPr>
              <w:tab/>
              <w:t>防</w:t>
            </w:r>
            <w:r>
              <w:rPr>
                <w:sz w:val="24"/>
              </w:rPr>
              <w:tab/>
              <w:t>災</w:t>
            </w:r>
            <w:r>
              <w:rPr>
                <w:sz w:val="24"/>
              </w:rPr>
              <w:tab/>
              <w:t>教</w:t>
            </w:r>
            <w:r>
              <w:rPr>
                <w:sz w:val="24"/>
              </w:rPr>
              <w:tab/>
              <w:t>育</w:t>
            </w:r>
            <w:r>
              <w:rPr>
                <w:sz w:val="24"/>
              </w:rPr>
              <w:tab/>
              <w:t>資</w:t>
            </w:r>
            <w:r>
              <w:rPr>
                <w:sz w:val="24"/>
              </w:rPr>
              <w:tab/>
              <w:t>訊</w:t>
            </w:r>
            <w:r>
              <w:rPr>
                <w:sz w:val="24"/>
              </w:rPr>
              <w:tab/>
              <w:t>網</w:t>
            </w:r>
            <w:r>
              <w:rPr>
                <w:sz w:val="24"/>
              </w:rPr>
              <w:tab/>
            </w:r>
            <w:r>
              <w:rPr>
                <w:spacing w:val="-17"/>
                <w:sz w:val="24"/>
              </w:rPr>
              <w:t>」</w:t>
            </w:r>
          </w:p>
          <w:p w:rsidR="00AF10BC" w:rsidRDefault="004F020E">
            <w:pPr>
              <w:pStyle w:val="TableParagraph"/>
              <w:spacing w:before="55" w:line="208" w:lineRule="auto"/>
              <w:ind w:left="19" w:right="-144"/>
              <w:rPr>
                <w:rFonts w:ascii="微軟正黑體" w:eastAsia="微軟正黑體"/>
                <w:b/>
                <w:sz w:val="24"/>
              </w:rPr>
            </w:pPr>
            <w:proofErr w:type="gramStart"/>
            <w:r>
              <w:rPr>
                <w:color w:val="0066FF"/>
                <w:spacing w:val="-3"/>
                <w:sz w:val="24"/>
              </w:rPr>
              <w:t>（</w:t>
            </w:r>
            <w:proofErr w:type="gramEnd"/>
            <w:r>
              <w:rPr>
                <w:rFonts w:ascii="細明體_HKSCS" w:eastAsia="細明體_HKSCS" w:hint="eastAsia"/>
                <w:color w:val="0066FF"/>
                <w:spacing w:val="-3"/>
                <w:sz w:val="24"/>
              </w:rPr>
              <w:t>http:/tdpe.tp.edu.tw/</w:t>
            </w:r>
            <w:proofErr w:type="gramStart"/>
            <w:r>
              <w:rPr>
                <w:color w:val="0066FF"/>
                <w:spacing w:val="-3"/>
                <w:sz w:val="24"/>
              </w:rPr>
              <w:t>）</w:t>
            </w:r>
            <w:proofErr w:type="gramEnd"/>
            <w:r>
              <w:rPr>
                <w:rFonts w:ascii="細明體_HKSCS" w:eastAsia="細明體_HKSCS" w:hint="eastAsia"/>
                <w:spacing w:val="-3"/>
                <w:sz w:val="24"/>
              </w:rPr>
              <w:t>/</w:t>
            </w:r>
            <w:r>
              <w:rPr>
                <w:sz w:val="24"/>
              </w:rPr>
              <w:t>「防災教育自表填報」</w:t>
            </w:r>
            <w:r>
              <w:rPr>
                <w:spacing w:val="2"/>
                <w:sz w:val="24"/>
              </w:rPr>
              <w:t>實施</w:t>
            </w:r>
            <w:proofErr w:type="gramStart"/>
            <w:r>
              <w:rPr>
                <w:spacing w:val="2"/>
                <w:sz w:val="24"/>
              </w:rPr>
              <w:t>自評表填報</w:t>
            </w:r>
            <w:proofErr w:type="gramEnd"/>
            <w:r>
              <w:rPr>
                <w:rFonts w:ascii="新細明體" w:eastAsia="新細明體" w:hint="eastAsia"/>
                <w:spacing w:val="-113"/>
                <w:sz w:val="24"/>
              </w:rPr>
              <w:t>，</w:t>
            </w:r>
            <w:proofErr w:type="gramStart"/>
            <w:r>
              <w:rPr>
                <w:rFonts w:ascii="微軟正黑體" w:eastAsia="微軟正黑體" w:hint="eastAsia"/>
                <w:b/>
                <w:spacing w:val="-5"/>
                <w:sz w:val="24"/>
              </w:rPr>
              <w:t>（</w:t>
            </w:r>
            <w:proofErr w:type="gramEnd"/>
            <w:r>
              <w:rPr>
                <w:rFonts w:ascii="微軟正黑體" w:eastAsia="微軟正黑體" w:hint="eastAsia"/>
                <w:b/>
                <w:spacing w:val="-7"/>
                <w:sz w:val="24"/>
                <w:u w:val="single"/>
              </w:rPr>
              <w:t>若經審查委員點擊無法開啟，導</w:t>
            </w:r>
          </w:p>
          <w:p w:rsidR="00AF10BC" w:rsidRDefault="004F020E">
            <w:pPr>
              <w:pStyle w:val="TableParagraph"/>
              <w:spacing w:line="348" w:lineRule="exact"/>
              <w:ind w:left="19"/>
              <w:rPr>
                <w:rFonts w:ascii="細明體_HKSCS" w:eastAsia="細明體_HKSCS"/>
                <w:sz w:val="24"/>
              </w:rPr>
            </w:pPr>
            <w:r>
              <w:rPr>
                <w:rFonts w:ascii="Times New Roman" w:eastAsia="Times New Roman"/>
                <w:b/>
                <w:spacing w:val="-60"/>
                <w:sz w:val="24"/>
                <w:u w:val="single"/>
              </w:rPr>
              <w:t xml:space="preserve"> </w:t>
            </w:r>
            <w:r>
              <w:rPr>
                <w:rFonts w:ascii="微軟正黑體" w:eastAsia="微軟正黑體" w:hint="eastAsia"/>
                <w:b/>
                <w:spacing w:val="-11"/>
                <w:sz w:val="24"/>
                <w:u w:val="single"/>
              </w:rPr>
              <w:t>致無法審查，本</w:t>
            </w:r>
            <w:proofErr w:type="gramStart"/>
            <w:r>
              <w:rPr>
                <w:rFonts w:ascii="微軟正黑體" w:eastAsia="微軟正黑體" w:hint="eastAsia"/>
                <w:b/>
                <w:spacing w:val="-11"/>
                <w:sz w:val="24"/>
                <w:u w:val="single"/>
              </w:rPr>
              <w:t>自評表得分</w:t>
            </w:r>
            <w:proofErr w:type="gramEnd"/>
            <w:r>
              <w:rPr>
                <w:rFonts w:ascii="微軟正黑體" w:eastAsia="微軟正黑體" w:hint="eastAsia"/>
                <w:b/>
                <w:spacing w:val="-11"/>
                <w:sz w:val="24"/>
                <w:u w:val="single"/>
              </w:rPr>
              <w:t xml:space="preserve">為 </w:t>
            </w:r>
            <w:r>
              <w:rPr>
                <w:rFonts w:ascii="微軟正黑體" w:eastAsia="微軟正黑體" w:hint="eastAsia"/>
                <w:b/>
                <w:sz w:val="24"/>
                <w:u w:val="single"/>
              </w:rPr>
              <w:t>0</w:t>
            </w:r>
            <w:r>
              <w:rPr>
                <w:rFonts w:ascii="微軟正黑體" w:eastAsia="微軟正黑體" w:hint="eastAsia"/>
                <w:b/>
                <w:spacing w:val="-8"/>
                <w:sz w:val="24"/>
                <w:u w:val="single"/>
              </w:rPr>
              <w:t xml:space="preserve"> 分</w:t>
            </w:r>
            <w:proofErr w:type="gramStart"/>
            <w:r>
              <w:rPr>
                <w:rFonts w:ascii="微軟正黑體" w:eastAsia="微軟正黑體" w:hint="eastAsia"/>
                <w:b/>
                <w:sz w:val="24"/>
                <w:u w:val="single"/>
              </w:rPr>
              <w:t>）</w:t>
            </w:r>
            <w:proofErr w:type="gramEnd"/>
            <w:r>
              <w:rPr>
                <w:rFonts w:ascii="細明體_HKSCS" w:eastAsia="細明體_HKSCS" w:hint="eastAsia"/>
                <w:sz w:val="24"/>
              </w:rPr>
              <w:t>(10</w:t>
            </w:r>
            <w:r>
              <w:rPr>
                <w:rFonts w:ascii="細明體_HKSCS" w:eastAsia="細明體_HKSCS" w:hint="eastAsia"/>
                <w:spacing w:val="-62"/>
                <w:sz w:val="24"/>
              </w:rPr>
              <w:t xml:space="preserve"> </w:t>
            </w:r>
            <w:r>
              <w:rPr>
                <w:sz w:val="24"/>
              </w:rPr>
              <w:t>分</w:t>
            </w:r>
            <w:r>
              <w:rPr>
                <w:rFonts w:ascii="細明體_HKSCS" w:eastAsia="細明體_HKSCS" w:hint="eastAsia"/>
                <w:sz w:val="24"/>
              </w:rPr>
              <w:t>)</w:t>
            </w:r>
          </w:p>
        </w:tc>
        <w:tc>
          <w:tcPr>
            <w:tcW w:w="472" w:type="dxa"/>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細明體_HKSCS"/>
                <w:sz w:val="24"/>
              </w:rPr>
            </w:pPr>
          </w:p>
          <w:p w:rsidR="00AF10BC" w:rsidRDefault="00AF10BC">
            <w:pPr>
              <w:pStyle w:val="TableParagraph"/>
              <w:rPr>
                <w:rFonts w:ascii="細明體_HKSCS"/>
                <w:sz w:val="24"/>
              </w:rPr>
            </w:pPr>
          </w:p>
          <w:p w:rsidR="00AF10BC" w:rsidRDefault="00AF10BC">
            <w:pPr>
              <w:pStyle w:val="TableParagraph"/>
              <w:spacing w:before="10"/>
              <w:rPr>
                <w:rFonts w:ascii="細明體_HKSCS"/>
                <w:sz w:val="17"/>
              </w:rPr>
            </w:pPr>
          </w:p>
          <w:p w:rsidR="00AF10BC" w:rsidRDefault="004F020E">
            <w:pPr>
              <w:pStyle w:val="TableParagraph"/>
              <w:ind w:left="32"/>
              <w:jc w:val="center"/>
              <w:rPr>
                <w:rFonts w:ascii="細明體_HKSCS"/>
                <w:sz w:val="24"/>
              </w:rPr>
            </w:pPr>
            <w:r>
              <w:rPr>
                <w:rFonts w:ascii="細明體_HKSCS"/>
                <w:sz w:val="24"/>
              </w:rPr>
              <w:t>10</w:t>
            </w:r>
          </w:p>
        </w:tc>
        <w:tc>
          <w:tcPr>
            <w:tcW w:w="2834" w:type="dxa"/>
            <w:tcBorders>
              <w:top w:val="single" w:sz="2" w:space="0" w:color="000000"/>
              <w:left w:val="single" w:sz="2" w:space="0" w:color="000000"/>
              <w:bottom w:val="single" w:sz="2" w:space="0" w:color="000000"/>
            </w:tcBorders>
          </w:tcPr>
          <w:p w:rsidR="00AF10BC" w:rsidRDefault="004F020E">
            <w:pPr>
              <w:pStyle w:val="TableParagraph"/>
              <w:spacing w:before="19"/>
              <w:ind w:left="22"/>
              <w:rPr>
                <w:sz w:val="24"/>
              </w:rPr>
            </w:pPr>
            <w:r>
              <w:rPr>
                <w:sz w:val="24"/>
              </w:rPr>
              <w:t>網址聯結：</w:t>
            </w:r>
          </w:p>
        </w:tc>
      </w:tr>
      <w:tr w:rsidR="00AF10BC">
        <w:trPr>
          <w:trHeight w:val="1814"/>
        </w:trPr>
        <w:tc>
          <w:tcPr>
            <w:tcW w:w="456" w:type="dxa"/>
            <w:tcBorders>
              <w:top w:val="single" w:sz="2" w:space="0" w:color="000000"/>
              <w:bottom w:val="single" w:sz="2" w:space="0" w:color="000000"/>
              <w:right w:val="single" w:sz="2" w:space="0" w:color="000000"/>
            </w:tcBorders>
          </w:tcPr>
          <w:p w:rsidR="00AF10BC" w:rsidRDefault="00AF10BC">
            <w:pPr>
              <w:pStyle w:val="TableParagraph"/>
              <w:rPr>
                <w:rFonts w:ascii="細明體_HKSCS"/>
                <w:sz w:val="24"/>
              </w:rPr>
            </w:pPr>
          </w:p>
          <w:p w:rsidR="00AF10BC" w:rsidRDefault="00AF10BC">
            <w:pPr>
              <w:pStyle w:val="TableParagraph"/>
              <w:spacing w:before="12"/>
              <w:rPr>
                <w:rFonts w:ascii="細明體_HKSCS"/>
                <w:sz w:val="28"/>
              </w:rPr>
            </w:pPr>
          </w:p>
          <w:p w:rsidR="00AF10BC" w:rsidRDefault="004F020E">
            <w:pPr>
              <w:pStyle w:val="TableParagraph"/>
              <w:ind w:left="30"/>
              <w:jc w:val="center"/>
              <w:rPr>
                <w:rFonts w:ascii="細明體_HKSCS"/>
                <w:sz w:val="24"/>
              </w:rPr>
            </w:pPr>
            <w:r>
              <w:rPr>
                <w:rFonts w:ascii="細明體_HKSCS"/>
                <w:sz w:val="24"/>
              </w:rPr>
              <w:t>2</w:t>
            </w:r>
          </w:p>
        </w:tc>
        <w:tc>
          <w:tcPr>
            <w:tcW w:w="5357" w:type="dxa"/>
            <w:tcBorders>
              <w:top w:val="single" w:sz="2" w:space="0" w:color="000000"/>
              <w:left w:val="single" w:sz="2" w:space="0" w:color="000000"/>
              <w:bottom w:val="single" w:sz="2" w:space="0" w:color="000000"/>
              <w:right w:val="single" w:sz="2" w:space="0" w:color="000000"/>
            </w:tcBorders>
          </w:tcPr>
          <w:p w:rsidR="00AF10BC" w:rsidRDefault="004F020E">
            <w:pPr>
              <w:pStyle w:val="TableParagraph"/>
              <w:spacing w:before="19" w:line="256" w:lineRule="auto"/>
              <w:ind w:left="19" w:right="-15"/>
              <w:jc w:val="both"/>
              <w:rPr>
                <w:sz w:val="24"/>
              </w:rPr>
            </w:pPr>
            <w:r>
              <w:rPr>
                <w:sz w:val="24"/>
              </w:rPr>
              <w:t>依教育部校園災害管理工作手冊、學校環境、所處</w:t>
            </w:r>
            <w:r>
              <w:rPr>
                <w:spacing w:val="-11"/>
                <w:sz w:val="24"/>
              </w:rPr>
              <w:t>村里特性及災害</w:t>
            </w:r>
            <w:proofErr w:type="gramStart"/>
            <w:r>
              <w:rPr>
                <w:spacing w:val="-11"/>
                <w:sz w:val="24"/>
              </w:rPr>
              <w:t>潛勢訂定</w:t>
            </w:r>
            <w:proofErr w:type="gramEnd"/>
            <w:r>
              <w:rPr>
                <w:spacing w:val="-11"/>
                <w:sz w:val="24"/>
              </w:rPr>
              <w:t>「</w:t>
            </w:r>
            <w:r>
              <w:rPr>
                <w:rFonts w:ascii="細明體_HKSCS" w:eastAsia="細明體_HKSCS" w:hint="eastAsia"/>
                <w:color w:val="FF0000"/>
                <w:sz w:val="24"/>
              </w:rPr>
              <w:t>108</w:t>
            </w:r>
            <w:r>
              <w:rPr>
                <w:rFonts w:ascii="細明體_HKSCS" w:eastAsia="細明體_HKSCS" w:hint="eastAsia"/>
                <w:color w:val="FF0000"/>
                <w:spacing w:val="-60"/>
                <w:sz w:val="24"/>
              </w:rPr>
              <w:t xml:space="preserve"> </w:t>
            </w:r>
            <w:r>
              <w:rPr>
                <w:color w:val="FF0000"/>
                <w:sz w:val="24"/>
              </w:rPr>
              <w:t>學年</w:t>
            </w:r>
            <w:r>
              <w:rPr>
                <w:spacing w:val="-3"/>
                <w:sz w:val="24"/>
              </w:rPr>
              <w:t>校園災害防救計</w:t>
            </w:r>
            <w:r>
              <w:rPr>
                <w:spacing w:val="-15"/>
                <w:sz w:val="24"/>
              </w:rPr>
              <w:t>畫」及製作「校園防災地圖」，將計畫及地圖上傳至</w:t>
            </w:r>
            <w:r>
              <w:rPr>
                <w:sz w:val="24"/>
              </w:rPr>
              <w:t>學校防災教育網頁專區內。</w:t>
            </w:r>
            <w:r>
              <w:rPr>
                <w:rFonts w:ascii="細明體_HKSCS" w:eastAsia="細明體_HKSCS" w:hint="eastAsia"/>
                <w:sz w:val="24"/>
              </w:rPr>
              <w:t>(10</w:t>
            </w:r>
            <w:r>
              <w:rPr>
                <w:rFonts w:ascii="細明體_HKSCS" w:eastAsia="細明體_HKSCS" w:hint="eastAsia"/>
                <w:spacing w:val="-60"/>
                <w:sz w:val="24"/>
              </w:rPr>
              <w:t xml:space="preserve"> </w:t>
            </w:r>
            <w:r>
              <w:rPr>
                <w:sz w:val="24"/>
              </w:rPr>
              <w:t>分</w:t>
            </w:r>
            <w:r>
              <w:rPr>
                <w:rFonts w:ascii="細明體_HKSCS" w:eastAsia="細明體_HKSCS" w:hint="eastAsia"/>
                <w:sz w:val="24"/>
              </w:rPr>
              <w:t>)(1</w:t>
            </w:r>
            <w:r>
              <w:rPr>
                <w:rFonts w:ascii="細明體_HKSCS" w:eastAsia="細明體_HKSCS" w:hint="eastAsia"/>
                <w:spacing w:val="-60"/>
                <w:sz w:val="24"/>
              </w:rPr>
              <w:t xml:space="preserve"> </w:t>
            </w:r>
            <w:r>
              <w:rPr>
                <w:spacing w:val="-30"/>
                <w:sz w:val="24"/>
              </w:rPr>
              <w:t xml:space="preserve">項 </w:t>
            </w:r>
            <w:r>
              <w:rPr>
                <w:rFonts w:ascii="細明體_HKSCS" w:eastAsia="細明體_HKSCS" w:hint="eastAsia"/>
                <w:sz w:val="24"/>
              </w:rPr>
              <w:t>5</w:t>
            </w:r>
            <w:r>
              <w:rPr>
                <w:rFonts w:ascii="細明體_HKSCS" w:eastAsia="細明體_HKSCS" w:hint="eastAsia"/>
                <w:spacing w:val="-60"/>
                <w:sz w:val="24"/>
              </w:rPr>
              <w:t xml:space="preserve"> </w:t>
            </w:r>
            <w:r>
              <w:rPr>
                <w:sz w:val="24"/>
              </w:rPr>
              <w:t>分；</w:t>
            </w:r>
            <w:r>
              <w:rPr>
                <w:rFonts w:ascii="細明體_HKSCS" w:eastAsia="細明體_HKSCS" w:hint="eastAsia"/>
                <w:sz w:val="24"/>
              </w:rPr>
              <w:t>2</w:t>
            </w:r>
            <w:r>
              <w:rPr>
                <w:rFonts w:ascii="細明體_HKSCS" w:eastAsia="細明體_HKSCS" w:hint="eastAsia"/>
                <w:spacing w:val="-60"/>
                <w:sz w:val="24"/>
              </w:rPr>
              <w:t xml:space="preserve"> </w:t>
            </w:r>
            <w:r>
              <w:rPr>
                <w:spacing w:val="-14"/>
                <w:sz w:val="24"/>
              </w:rPr>
              <w:t>項</w:t>
            </w:r>
          </w:p>
          <w:p w:rsidR="00AF10BC" w:rsidRDefault="004F020E">
            <w:pPr>
              <w:pStyle w:val="TableParagraph"/>
              <w:spacing w:before="4" w:line="335" w:lineRule="exact"/>
              <w:ind w:left="19"/>
              <w:jc w:val="both"/>
              <w:rPr>
                <w:rFonts w:ascii="細明體_HKSCS" w:eastAsia="細明體_HKSCS"/>
                <w:sz w:val="24"/>
              </w:rPr>
            </w:pPr>
            <w:r>
              <w:rPr>
                <w:rFonts w:ascii="細明體_HKSCS" w:eastAsia="細明體_HKSCS" w:hint="eastAsia"/>
                <w:sz w:val="24"/>
              </w:rPr>
              <w:t>10</w:t>
            </w:r>
            <w:r>
              <w:rPr>
                <w:rFonts w:ascii="細明體_HKSCS" w:eastAsia="細明體_HKSCS" w:hint="eastAsia"/>
                <w:spacing w:val="-60"/>
                <w:sz w:val="24"/>
              </w:rPr>
              <w:t xml:space="preserve"> </w:t>
            </w:r>
            <w:r>
              <w:rPr>
                <w:sz w:val="24"/>
              </w:rPr>
              <w:t>分</w:t>
            </w:r>
            <w:r>
              <w:rPr>
                <w:rFonts w:ascii="細明體_HKSCS" w:eastAsia="細明體_HKSCS" w:hint="eastAsia"/>
                <w:sz w:val="24"/>
              </w:rPr>
              <w:t>)</w:t>
            </w:r>
          </w:p>
        </w:tc>
        <w:tc>
          <w:tcPr>
            <w:tcW w:w="472" w:type="dxa"/>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細明體_HKSCS"/>
                <w:sz w:val="24"/>
              </w:rPr>
            </w:pPr>
          </w:p>
          <w:p w:rsidR="00AF10BC" w:rsidRDefault="00AF10BC">
            <w:pPr>
              <w:pStyle w:val="TableParagraph"/>
              <w:spacing w:before="12"/>
              <w:rPr>
                <w:rFonts w:ascii="細明體_HKSCS"/>
                <w:sz w:val="28"/>
              </w:rPr>
            </w:pPr>
          </w:p>
          <w:p w:rsidR="00AF10BC" w:rsidRDefault="004F020E">
            <w:pPr>
              <w:pStyle w:val="TableParagraph"/>
              <w:ind w:left="32"/>
              <w:jc w:val="center"/>
              <w:rPr>
                <w:rFonts w:ascii="細明體_HKSCS"/>
                <w:sz w:val="24"/>
              </w:rPr>
            </w:pPr>
            <w:r>
              <w:rPr>
                <w:rFonts w:ascii="細明體_HKSCS"/>
                <w:sz w:val="24"/>
              </w:rPr>
              <w:t>10</w:t>
            </w:r>
          </w:p>
        </w:tc>
        <w:tc>
          <w:tcPr>
            <w:tcW w:w="2834" w:type="dxa"/>
            <w:tcBorders>
              <w:top w:val="single" w:sz="2" w:space="0" w:color="000000"/>
              <w:left w:val="single" w:sz="2" w:space="0" w:color="000000"/>
              <w:bottom w:val="single" w:sz="2" w:space="0" w:color="000000"/>
            </w:tcBorders>
          </w:tcPr>
          <w:p w:rsidR="00AF10BC" w:rsidRDefault="004F020E">
            <w:pPr>
              <w:pStyle w:val="TableParagraph"/>
              <w:spacing w:before="19"/>
              <w:ind w:left="22"/>
              <w:rPr>
                <w:sz w:val="24"/>
              </w:rPr>
            </w:pPr>
            <w:r>
              <w:rPr>
                <w:sz w:val="24"/>
              </w:rPr>
              <w:t>網址聯結：</w:t>
            </w:r>
          </w:p>
        </w:tc>
      </w:tr>
      <w:tr w:rsidR="00AF10BC">
        <w:trPr>
          <w:trHeight w:val="1068"/>
        </w:trPr>
        <w:tc>
          <w:tcPr>
            <w:tcW w:w="456" w:type="dxa"/>
            <w:tcBorders>
              <w:top w:val="single" w:sz="2" w:space="0" w:color="000000"/>
              <w:bottom w:val="nil"/>
              <w:right w:val="single" w:sz="2" w:space="0" w:color="000000"/>
            </w:tcBorders>
          </w:tcPr>
          <w:p w:rsidR="00AF10BC" w:rsidRDefault="00AF10BC">
            <w:pPr>
              <w:pStyle w:val="TableParagraph"/>
              <w:rPr>
                <w:rFonts w:ascii="細明體_HKSCS"/>
                <w:sz w:val="24"/>
              </w:rPr>
            </w:pPr>
          </w:p>
          <w:p w:rsidR="00AF10BC" w:rsidRDefault="00AF10BC">
            <w:pPr>
              <w:pStyle w:val="TableParagraph"/>
              <w:spacing w:before="5"/>
              <w:rPr>
                <w:rFonts w:ascii="細明體_HKSCS"/>
                <w:sz w:val="19"/>
              </w:rPr>
            </w:pPr>
          </w:p>
          <w:p w:rsidR="00AF10BC" w:rsidRDefault="004F020E">
            <w:pPr>
              <w:pStyle w:val="TableParagraph"/>
              <w:ind w:left="30"/>
              <w:jc w:val="center"/>
              <w:rPr>
                <w:rFonts w:ascii="細明體_HKSCS"/>
                <w:sz w:val="24"/>
              </w:rPr>
            </w:pPr>
            <w:r>
              <w:rPr>
                <w:rFonts w:ascii="細明體_HKSCS"/>
                <w:sz w:val="24"/>
              </w:rPr>
              <w:t>3</w:t>
            </w:r>
          </w:p>
        </w:tc>
        <w:tc>
          <w:tcPr>
            <w:tcW w:w="5357" w:type="dxa"/>
            <w:tcBorders>
              <w:top w:val="single" w:sz="2" w:space="0" w:color="000000"/>
              <w:left w:val="single" w:sz="2" w:space="0" w:color="000000"/>
              <w:bottom w:val="single" w:sz="6" w:space="0" w:color="000000"/>
              <w:right w:val="single" w:sz="2" w:space="0" w:color="000000"/>
            </w:tcBorders>
          </w:tcPr>
          <w:p w:rsidR="00AF10BC" w:rsidRDefault="004F020E">
            <w:pPr>
              <w:pStyle w:val="TableParagraph"/>
              <w:spacing w:before="19" w:line="360" w:lineRule="exact"/>
              <w:ind w:left="19" w:right="-15"/>
              <w:jc w:val="both"/>
              <w:rPr>
                <w:rFonts w:ascii="微軟正黑體" w:eastAsia="微軟正黑體"/>
                <w:b/>
                <w:sz w:val="24"/>
              </w:rPr>
            </w:pPr>
            <w:r>
              <w:rPr>
                <w:rFonts w:ascii="細明體_HKSCS" w:eastAsia="細明體_HKSCS" w:hint="eastAsia"/>
                <w:color w:val="FF0000"/>
                <w:sz w:val="24"/>
              </w:rPr>
              <w:t xml:space="preserve">107 </w:t>
            </w:r>
            <w:proofErr w:type="gramStart"/>
            <w:r>
              <w:rPr>
                <w:spacing w:val="2"/>
                <w:sz w:val="24"/>
              </w:rPr>
              <w:t>學年度第</w:t>
            </w:r>
            <w:proofErr w:type="gramEnd"/>
            <w:r>
              <w:rPr>
                <w:spacing w:val="2"/>
                <w:sz w:val="24"/>
              </w:rPr>
              <w:t xml:space="preserve"> </w:t>
            </w:r>
            <w:r>
              <w:rPr>
                <w:rFonts w:ascii="細明體_HKSCS" w:eastAsia="細明體_HKSCS" w:hint="eastAsia"/>
                <w:sz w:val="24"/>
              </w:rPr>
              <w:t xml:space="preserve">2 </w:t>
            </w:r>
            <w:r>
              <w:rPr>
                <w:sz w:val="24"/>
              </w:rPr>
              <w:t>學期複合式災害演練</w:t>
            </w:r>
            <w:r>
              <w:rPr>
                <w:rFonts w:ascii="細明體_HKSCS" w:eastAsia="細明體_HKSCS" w:hint="eastAsia"/>
                <w:sz w:val="24"/>
              </w:rPr>
              <w:t>(</w:t>
            </w:r>
            <w:r>
              <w:rPr>
                <w:sz w:val="24"/>
              </w:rPr>
              <w:t>含正式及預演</w:t>
            </w:r>
            <w:r>
              <w:rPr>
                <w:rFonts w:ascii="細明體_HKSCS" w:eastAsia="細明體_HKSCS" w:hint="eastAsia"/>
                <w:sz w:val="24"/>
              </w:rPr>
              <w:t>)</w:t>
            </w:r>
            <w:r>
              <w:rPr>
                <w:spacing w:val="-10"/>
                <w:sz w:val="24"/>
              </w:rPr>
              <w:t>成果</w:t>
            </w:r>
            <w:r>
              <w:rPr>
                <w:sz w:val="24"/>
              </w:rPr>
              <w:t>（</w:t>
            </w:r>
            <w:r>
              <w:rPr>
                <w:spacing w:val="-5"/>
                <w:sz w:val="24"/>
              </w:rPr>
              <w:t>含計畫、演練照</w:t>
            </w:r>
            <w:r>
              <w:rPr>
                <w:rFonts w:ascii="細明體_HKSCS" w:eastAsia="細明體_HKSCS" w:hint="eastAsia"/>
                <w:sz w:val="24"/>
              </w:rPr>
              <w:t>(</w:t>
            </w:r>
            <w:r>
              <w:rPr>
                <w:sz w:val="24"/>
              </w:rPr>
              <w:t>影</w:t>
            </w:r>
            <w:r>
              <w:rPr>
                <w:rFonts w:ascii="細明體_HKSCS" w:eastAsia="細明體_HKSCS" w:hint="eastAsia"/>
                <w:sz w:val="24"/>
              </w:rPr>
              <w:t>)</w:t>
            </w:r>
            <w:r>
              <w:rPr>
                <w:sz w:val="24"/>
              </w:rPr>
              <w:t>片</w:t>
            </w:r>
            <w:r>
              <w:rPr>
                <w:spacing w:val="-20"/>
                <w:sz w:val="24"/>
              </w:rPr>
              <w:t>）</w:t>
            </w:r>
            <w:r>
              <w:rPr>
                <w:spacing w:val="-2"/>
                <w:sz w:val="24"/>
              </w:rPr>
              <w:t>上傳至學校防災</w:t>
            </w:r>
            <w:r>
              <w:rPr>
                <w:spacing w:val="-18"/>
                <w:sz w:val="24"/>
              </w:rPr>
              <w:t>教育網頁專區。</w:t>
            </w:r>
            <w:r>
              <w:rPr>
                <w:rFonts w:ascii="細明體_HKSCS" w:eastAsia="細明體_HKSCS" w:hint="eastAsia"/>
                <w:sz w:val="24"/>
              </w:rPr>
              <w:t>(5</w:t>
            </w:r>
            <w:r>
              <w:rPr>
                <w:rFonts w:ascii="細明體_HKSCS" w:eastAsia="細明體_HKSCS" w:hint="eastAsia"/>
                <w:spacing w:val="-67"/>
                <w:sz w:val="24"/>
              </w:rPr>
              <w:t xml:space="preserve"> </w:t>
            </w:r>
            <w:r>
              <w:rPr>
                <w:sz w:val="24"/>
              </w:rPr>
              <w:t>分</w:t>
            </w:r>
            <w:r>
              <w:rPr>
                <w:rFonts w:ascii="細明體_HKSCS" w:eastAsia="細明體_HKSCS" w:hint="eastAsia"/>
                <w:sz w:val="24"/>
              </w:rPr>
              <w:t>)</w:t>
            </w:r>
            <w:r>
              <w:rPr>
                <w:rFonts w:ascii="微軟正黑體" w:eastAsia="微軟正黑體" w:hint="eastAsia"/>
                <w:b/>
                <w:spacing w:val="-2"/>
                <w:sz w:val="24"/>
              </w:rPr>
              <w:t xml:space="preserve">其中 </w:t>
            </w:r>
            <w:r>
              <w:rPr>
                <w:rFonts w:ascii="微軟正黑體" w:eastAsia="微軟正黑體" w:hint="eastAsia"/>
                <w:b/>
                <w:sz w:val="24"/>
              </w:rPr>
              <w:t>1</w:t>
            </w:r>
            <w:r>
              <w:rPr>
                <w:rFonts w:ascii="微軟正黑體" w:eastAsia="微軟正黑體" w:hint="eastAsia"/>
                <w:b/>
                <w:spacing w:val="-3"/>
                <w:sz w:val="24"/>
              </w:rPr>
              <w:t xml:space="preserve"> 次預演是否以無預警方</w:t>
            </w:r>
          </w:p>
        </w:tc>
        <w:tc>
          <w:tcPr>
            <w:tcW w:w="472" w:type="dxa"/>
            <w:vMerge w:val="restart"/>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vMerge w:val="restart"/>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vMerge w:val="restart"/>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細明體_HKSCS"/>
                <w:sz w:val="24"/>
              </w:rPr>
            </w:pPr>
          </w:p>
          <w:p w:rsidR="00AF10BC" w:rsidRDefault="00AF10BC">
            <w:pPr>
              <w:pStyle w:val="TableParagraph"/>
              <w:spacing w:before="5"/>
              <w:rPr>
                <w:rFonts w:ascii="細明體_HKSCS"/>
                <w:sz w:val="19"/>
              </w:rPr>
            </w:pPr>
          </w:p>
          <w:p w:rsidR="00AF10BC" w:rsidRDefault="004F020E">
            <w:pPr>
              <w:pStyle w:val="TableParagraph"/>
              <w:ind w:left="129"/>
              <w:rPr>
                <w:rFonts w:ascii="細明體_HKSCS"/>
                <w:sz w:val="24"/>
              </w:rPr>
            </w:pPr>
            <w:r>
              <w:rPr>
                <w:rFonts w:ascii="細明體_HKSCS"/>
                <w:sz w:val="24"/>
              </w:rPr>
              <w:t>10</w:t>
            </w:r>
          </w:p>
        </w:tc>
        <w:tc>
          <w:tcPr>
            <w:tcW w:w="2834" w:type="dxa"/>
            <w:vMerge w:val="restart"/>
            <w:tcBorders>
              <w:top w:val="single" w:sz="2" w:space="0" w:color="000000"/>
              <w:left w:val="single" w:sz="2" w:space="0" w:color="000000"/>
              <w:bottom w:val="single" w:sz="2" w:space="0" w:color="000000"/>
            </w:tcBorders>
          </w:tcPr>
          <w:p w:rsidR="00AF10BC" w:rsidRDefault="004F020E">
            <w:pPr>
              <w:pStyle w:val="TableParagraph"/>
              <w:spacing w:before="19"/>
              <w:ind w:left="22"/>
              <w:rPr>
                <w:sz w:val="24"/>
              </w:rPr>
            </w:pPr>
            <w:r>
              <w:rPr>
                <w:sz w:val="24"/>
              </w:rPr>
              <w:t>網址聯結：</w:t>
            </w:r>
          </w:p>
        </w:tc>
      </w:tr>
      <w:tr w:rsidR="00AF10BC">
        <w:trPr>
          <w:trHeight w:val="436"/>
        </w:trPr>
        <w:tc>
          <w:tcPr>
            <w:tcW w:w="456" w:type="dxa"/>
            <w:tcBorders>
              <w:top w:val="nil"/>
              <w:bottom w:val="single" w:sz="2" w:space="0" w:color="000000"/>
              <w:right w:val="single" w:sz="2" w:space="0" w:color="000000"/>
            </w:tcBorders>
          </w:tcPr>
          <w:p w:rsidR="00AF10BC" w:rsidRDefault="00AF10BC">
            <w:pPr>
              <w:pStyle w:val="TableParagraph"/>
              <w:rPr>
                <w:rFonts w:ascii="Times New Roman"/>
                <w:sz w:val="24"/>
              </w:rPr>
            </w:pPr>
          </w:p>
        </w:tc>
        <w:tc>
          <w:tcPr>
            <w:tcW w:w="5357" w:type="dxa"/>
            <w:tcBorders>
              <w:top w:val="single" w:sz="6" w:space="0" w:color="000000"/>
              <w:left w:val="single" w:sz="2" w:space="0" w:color="000000"/>
              <w:bottom w:val="single" w:sz="2" w:space="0" w:color="000000"/>
              <w:right w:val="single" w:sz="2" w:space="0" w:color="000000"/>
            </w:tcBorders>
          </w:tcPr>
          <w:p w:rsidR="00AF10BC" w:rsidRDefault="004F020E">
            <w:pPr>
              <w:pStyle w:val="TableParagraph"/>
              <w:spacing w:line="395" w:lineRule="exact"/>
              <w:ind w:left="19"/>
              <w:rPr>
                <w:rFonts w:ascii="細明體_HKSCS" w:eastAsia="細明體_HKSCS"/>
                <w:sz w:val="24"/>
              </w:rPr>
            </w:pPr>
            <w:r>
              <w:rPr>
                <w:rFonts w:ascii="Times New Roman" w:eastAsia="Times New Roman"/>
                <w:b/>
                <w:spacing w:val="-60"/>
                <w:sz w:val="24"/>
                <w:u w:val="single"/>
              </w:rPr>
              <w:t xml:space="preserve"> </w:t>
            </w:r>
            <w:r>
              <w:rPr>
                <w:rFonts w:ascii="微軟正黑體" w:eastAsia="微軟正黑體" w:hint="eastAsia"/>
                <w:b/>
                <w:sz w:val="24"/>
                <w:u w:val="single"/>
              </w:rPr>
              <w:t>式實施?</w:t>
            </w:r>
            <w:r>
              <w:rPr>
                <w:rFonts w:ascii="微軟正黑體" w:eastAsia="微軟正黑體" w:hint="eastAsia"/>
                <w:b/>
                <w:sz w:val="24"/>
              </w:rPr>
              <w:t xml:space="preserve"> </w:t>
            </w:r>
            <w:r>
              <w:rPr>
                <w:rFonts w:ascii="細明體_HKSCS" w:eastAsia="細明體_HKSCS" w:hint="eastAsia"/>
                <w:sz w:val="24"/>
              </w:rPr>
              <w:t>(</w:t>
            </w:r>
            <w:r>
              <w:rPr>
                <w:spacing w:val="-1"/>
                <w:sz w:val="24"/>
              </w:rPr>
              <w:t>檢附佐證影片</w:t>
            </w:r>
            <w:r>
              <w:rPr>
                <w:rFonts w:ascii="細明體_HKSCS" w:eastAsia="細明體_HKSCS" w:hint="eastAsia"/>
                <w:sz w:val="24"/>
              </w:rPr>
              <w:t>)(5</w:t>
            </w:r>
            <w:r>
              <w:rPr>
                <w:rFonts w:ascii="細明體_HKSCS" w:eastAsia="細明體_HKSCS" w:hint="eastAsia"/>
                <w:spacing w:val="-60"/>
                <w:sz w:val="24"/>
              </w:rPr>
              <w:t xml:space="preserve"> </w:t>
            </w:r>
            <w:r>
              <w:rPr>
                <w:sz w:val="24"/>
              </w:rPr>
              <w:t>分</w:t>
            </w:r>
            <w:r>
              <w:rPr>
                <w:rFonts w:ascii="細明體_HKSCS" w:eastAsia="細明體_HKSCS" w:hint="eastAsia"/>
                <w:sz w:val="24"/>
              </w:rPr>
              <w:t>)</w:t>
            </w:r>
          </w:p>
        </w:tc>
        <w:tc>
          <w:tcPr>
            <w:tcW w:w="472" w:type="dxa"/>
            <w:vMerge/>
            <w:tcBorders>
              <w:top w:val="nil"/>
              <w:left w:val="single" w:sz="2" w:space="0" w:color="000000"/>
              <w:bottom w:val="single" w:sz="2" w:space="0" w:color="000000"/>
              <w:right w:val="single" w:sz="2" w:space="0" w:color="000000"/>
            </w:tcBorders>
          </w:tcPr>
          <w:p w:rsidR="00AF10BC" w:rsidRDefault="00AF10BC">
            <w:pPr>
              <w:rPr>
                <w:sz w:val="2"/>
                <w:szCs w:val="2"/>
              </w:rPr>
            </w:pPr>
          </w:p>
        </w:tc>
        <w:tc>
          <w:tcPr>
            <w:tcW w:w="472" w:type="dxa"/>
            <w:vMerge/>
            <w:tcBorders>
              <w:top w:val="nil"/>
              <w:left w:val="single" w:sz="2" w:space="0" w:color="000000"/>
              <w:bottom w:val="single" w:sz="2" w:space="0" w:color="000000"/>
              <w:right w:val="single" w:sz="2" w:space="0" w:color="000000"/>
            </w:tcBorders>
          </w:tcPr>
          <w:p w:rsidR="00AF10BC" w:rsidRDefault="00AF10BC">
            <w:pPr>
              <w:rPr>
                <w:sz w:val="2"/>
                <w:szCs w:val="2"/>
              </w:rPr>
            </w:pPr>
          </w:p>
        </w:tc>
        <w:tc>
          <w:tcPr>
            <w:tcW w:w="472" w:type="dxa"/>
            <w:vMerge/>
            <w:tcBorders>
              <w:top w:val="nil"/>
              <w:left w:val="single" w:sz="2" w:space="0" w:color="000000"/>
              <w:bottom w:val="single" w:sz="2" w:space="0" w:color="000000"/>
              <w:right w:val="single" w:sz="2" w:space="0" w:color="000000"/>
            </w:tcBorders>
          </w:tcPr>
          <w:p w:rsidR="00AF10BC" w:rsidRDefault="00AF10BC">
            <w:pPr>
              <w:rPr>
                <w:sz w:val="2"/>
                <w:szCs w:val="2"/>
              </w:rPr>
            </w:pPr>
          </w:p>
        </w:tc>
        <w:tc>
          <w:tcPr>
            <w:tcW w:w="2834" w:type="dxa"/>
            <w:vMerge/>
            <w:tcBorders>
              <w:top w:val="nil"/>
              <w:left w:val="single" w:sz="2" w:space="0" w:color="000000"/>
              <w:bottom w:val="single" w:sz="2" w:space="0" w:color="000000"/>
            </w:tcBorders>
          </w:tcPr>
          <w:p w:rsidR="00AF10BC" w:rsidRDefault="00AF10BC">
            <w:pPr>
              <w:rPr>
                <w:sz w:val="2"/>
                <w:szCs w:val="2"/>
              </w:rPr>
            </w:pPr>
          </w:p>
        </w:tc>
      </w:tr>
      <w:tr w:rsidR="00AF10BC">
        <w:trPr>
          <w:trHeight w:val="1078"/>
        </w:trPr>
        <w:tc>
          <w:tcPr>
            <w:tcW w:w="456" w:type="dxa"/>
            <w:tcBorders>
              <w:top w:val="single" w:sz="2" w:space="0" w:color="000000"/>
              <w:bottom w:val="nil"/>
              <w:right w:val="single" w:sz="2" w:space="0" w:color="000000"/>
            </w:tcBorders>
          </w:tcPr>
          <w:p w:rsidR="00AF10BC" w:rsidRDefault="00AF10BC">
            <w:pPr>
              <w:pStyle w:val="TableParagraph"/>
              <w:rPr>
                <w:rFonts w:ascii="細明體_HKSCS"/>
                <w:sz w:val="24"/>
              </w:rPr>
            </w:pPr>
          </w:p>
          <w:p w:rsidR="00AF10BC" w:rsidRDefault="00AF10BC">
            <w:pPr>
              <w:pStyle w:val="TableParagraph"/>
              <w:spacing w:before="1"/>
              <w:rPr>
                <w:rFonts w:ascii="細明體_HKSCS"/>
                <w:sz w:val="20"/>
              </w:rPr>
            </w:pPr>
          </w:p>
          <w:p w:rsidR="00AF10BC" w:rsidRDefault="004F020E">
            <w:pPr>
              <w:pStyle w:val="TableParagraph"/>
              <w:ind w:left="30"/>
              <w:jc w:val="center"/>
              <w:rPr>
                <w:rFonts w:ascii="細明體_HKSCS"/>
                <w:sz w:val="24"/>
              </w:rPr>
            </w:pPr>
            <w:r>
              <w:rPr>
                <w:rFonts w:ascii="細明體_HKSCS"/>
                <w:sz w:val="24"/>
              </w:rPr>
              <w:t>4</w:t>
            </w:r>
          </w:p>
        </w:tc>
        <w:tc>
          <w:tcPr>
            <w:tcW w:w="5357" w:type="dxa"/>
            <w:tcBorders>
              <w:top w:val="single" w:sz="2" w:space="0" w:color="000000"/>
              <w:left w:val="single" w:sz="2" w:space="0" w:color="000000"/>
              <w:bottom w:val="single" w:sz="6" w:space="0" w:color="000000"/>
              <w:right w:val="single" w:sz="2" w:space="0" w:color="000000"/>
            </w:tcBorders>
          </w:tcPr>
          <w:p w:rsidR="00AF10BC" w:rsidRDefault="004F020E">
            <w:pPr>
              <w:pStyle w:val="TableParagraph"/>
              <w:spacing w:before="76" w:line="256" w:lineRule="auto"/>
              <w:ind w:left="19" w:right="-15"/>
              <w:rPr>
                <w:sz w:val="24"/>
              </w:rPr>
            </w:pPr>
            <w:r>
              <w:rPr>
                <w:rFonts w:ascii="細明體_HKSCS" w:eastAsia="細明體_HKSCS" w:hint="eastAsia"/>
                <w:color w:val="FF0000"/>
                <w:sz w:val="24"/>
              </w:rPr>
              <w:t>108</w:t>
            </w:r>
            <w:r>
              <w:rPr>
                <w:rFonts w:ascii="細明體_HKSCS" w:eastAsia="細明體_HKSCS" w:hint="eastAsia"/>
                <w:color w:val="FF0000"/>
                <w:spacing w:val="9"/>
                <w:sz w:val="24"/>
              </w:rPr>
              <w:t xml:space="preserve"> </w:t>
            </w:r>
            <w:proofErr w:type="gramStart"/>
            <w:r>
              <w:rPr>
                <w:spacing w:val="2"/>
                <w:sz w:val="24"/>
              </w:rPr>
              <w:t>學年度第</w:t>
            </w:r>
            <w:proofErr w:type="gramEnd"/>
            <w:r>
              <w:rPr>
                <w:spacing w:val="2"/>
                <w:sz w:val="24"/>
              </w:rPr>
              <w:t xml:space="preserve"> </w:t>
            </w:r>
            <w:r>
              <w:rPr>
                <w:rFonts w:ascii="細明體_HKSCS" w:eastAsia="細明體_HKSCS" w:hint="eastAsia"/>
                <w:sz w:val="24"/>
              </w:rPr>
              <w:t>1</w:t>
            </w:r>
            <w:r>
              <w:rPr>
                <w:rFonts w:ascii="細明體_HKSCS" w:eastAsia="細明體_HKSCS" w:hint="eastAsia"/>
                <w:spacing w:val="9"/>
                <w:sz w:val="24"/>
              </w:rPr>
              <w:t xml:space="preserve"> </w:t>
            </w:r>
            <w:r>
              <w:rPr>
                <w:sz w:val="24"/>
              </w:rPr>
              <w:t>學期國家防災日演練</w:t>
            </w:r>
            <w:r>
              <w:rPr>
                <w:rFonts w:ascii="細明體_HKSCS" w:eastAsia="細明體_HKSCS" w:hint="eastAsia"/>
                <w:sz w:val="24"/>
              </w:rPr>
              <w:t>(</w:t>
            </w:r>
            <w:r>
              <w:rPr>
                <w:sz w:val="24"/>
              </w:rPr>
              <w:t>含正式及預演</w:t>
            </w:r>
            <w:r>
              <w:rPr>
                <w:rFonts w:ascii="細明體_HKSCS" w:eastAsia="細明體_HKSCS" w:hint="eastAsia"/>
                <w:sz w:val="24"/>
              </w:rPr>
              <w:t>)</w:t>
            </w:r>
            <w:r>
              <w:rPr>
                <w:spacing w:val="-10"/>
                <w:sz w:val="24"/>
              </w:rPr>
              <w:t>成果</w:t>
            </w:r>
            <w:r>
              <w:rPr>
                <w:sz w:val="24"/>
              </w:rPr>
              <w:t>（</w:t>
            </w:r>
            <w:r>
              <w:rPr>
                <w:spacing w:val="-5"/>
                <w:sz w:val="24"/>
              </w:rPr>
              <w:t>含計畫、演練照</w:t>
            </w:r>
            <w:r>
              <w:rPr>
                <w:rFonts w:ascii="細明體_HKSCS" w:eastAsia="細明體_HKSCS" w:hint="eastAsia"/>
                <w:sz w:val="24"/>
              </w:rPr>
              <w:t>(</w:t>
            </w:r>
            <w:r>
              <w:rPr>
                <w:sz w:val="24"/>
              </w:rPr>
              <w:t>影</w:t>
            </w:r>
            <w:r>
              <w:rPr>
                <w:rFonts w:ascii="細明體_HKSCS" w:eastAsia="細明體_HKSCS" w:hint="eastAsia"/>
                <w:sz w:val="24"/>
              </w:rPr>
              <w:t>)</w:t>
            </w:r>
            <w:r>
              <w:rPr>
                <w:sz w:val="24"/>
              </w:rPr>
              <w:t>片</w:t>
            </w:r>
            <w:r>
              <w:rPr>
                <w:spacing w:val="-20"/>
                <w:sz w:val="24"/>
              </w:rPr>
              <w:t>）</w:t>
            </w:r>
            <w:r>
              <w:rPr>
                <w:spacing w:val="-2"/>
                <w:sz w:val="24"/>
              </w:rPr>
              <w:t>上傳至學校防災</w:t>
            </w:r>
          </w:p>
          <w:p w:rsidR="00AF10BC" w:rsidRDefault="004F020E">
            <w:pPr>
              <w:pStyle w:val="TableParagraph"/>
              <w:spacing w:line="264" w:lineRule="exact"/>
              <w:ind w:left="19" w:right="-15"/>
              <w:rPr>
                <w:rFonts w:ascii="微軟正黑體" w:eastAsia="微軟正黑體"/>
                <w:b/>
                <w:sz w:val="24"/>
              </w:rPr>
            </w:pPr>
            <w:r>
              <w:rPr>
                <w:spacing w:val="-18"/>
                <w:sz w:val="24"/>
              </w:rPr>
              <w:t>教育網頁專區。</w:t>
            </w:r>
            <w:r>
              <w:rPr>
                <w:rFonts w:ascii="細明體_HKSCS" w:eastAsia="細明體_HKSCS" w:hint="eastAsia"/>
                <w:sz w:val="24"/>
              </w:rPr>
              <w:t>(5</w:t>
            </w:r>
            <w:r>
              <w:rPr>
                <w:rFonts w:ascii="細明體_HKSCS" w:eastAsia="細明體_HKSCS" w:hint="eastAsia"/>
                <w:spacing w:val="-67"/>
                <w:sz w:val="24"/>
              </w:rPr>
              <w:t xml:space="preserve"> </w:t>
            </w:r>
            <w:r>
              <w:rPr>
                <w:sz w:val="24"/>
              </w:rPr>
              <w:t>分</w:t>
            </w:r>
            <w:r>
              <w:rPr>
                <w:rFonts w:ascii="細明體_HKSCS" w:eastAsia="細明體_HKSCS" w:hint="eastAsia"/>
                <w:sz w:val="24"/>
              </w:rPr>
              <w:t>)</w:t>
            </w:r>
            <w:r>
              <w:rPr>
                <w:rFonts w:ascii="微軟正黑體" w:eastAsia="微軟正黑體" w:hint="eastAsia"/>
                <w:b/>
                <w:spacing w:val="-3"/>
                <w:sz w:val="24"/>
              </w:rPr>
              <w:t xml:space="preserve">其中 </w:t>
            </w:r>
            <w:r>
              <w:rPr>
                <w:rFonts w:ascii="微軟正黑體" w:eastAsia="微軟正黑體" w:hint="eastAsia"/>
                <w:b/>
                <w:sz w:val="24"/>
              </w:rPr>
              <w:t>1</w:t>
            </w:r>
            <w:r>
              <w:rPr>
                <w:rFonts w:ascii="微軟正黑體" w:eastAsia="微軟正黑體" w:hint="eastAsia"/>
                <w:b/>
                <w:spacing w:val="-4"/>
                <w:sz w:val="24"/>
              </w:rPr>
              <w:t xml:space="preserve"> 次預演是否以無預警方</w:t>
            </w:r>
          </w:p>
        </w:tc>
        <w:tc>
          <w:tcPr>
            <w:tcW w:w="472" w:type="dxa"/>
            <w:vMerge w:val="restart"/>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vMerge w:val="restart"/>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vMerge w:val="restart"/>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細明體_HKSCS"/>
                <w:sz w:val="24"/>
              </w:rPr>
            </w:pPr>
          </w:p>
          <w:p w:rsidR="00AF10BC" w:rsidRDefault="00AF10BC">
            <w:pPr>
              <w:pStyle w:val="TableParagraph"/>
              <w:spacing w:before="1"/>
              <w:rPr>
                <w:rFonts w:ascii="細明體_HKSCS"/>
                <w:sz w:val="20"/>
              </w:rPr>
            </w:pPr>
          </w:p>
          <w:p w:rsidR="00AF10BC" w:rsidRDefault="004F020E">
            <w:pPr>
              <w:pStyle w:val="TableParagraph"/>
              <w:ind w:left="129"/>
              <w:rPr>
                <w:rFonts w:ascii="細明體_HKSCS"/>
                <w:sz w:val="24"/>
              </w:rPr>
            </w:pPr>
            <w:r>
              <w:rPr>
                <w:rFonts w:ascii="細明體_HKSCS"/>
                <w:sz w:val="24"/>
              </w:rPr>
              <w:t>10</w:t>
            </w:r>
          </w:p>
        </w:tc>
        <w:tc>
          <w:tcPr>
            <w:tcW w:w="2834" w:type="dxa"/>
            <w:vMerge w:val="restart"/>
            <w:tcBorders>
              <w:top w:val="single" w:sz="2" w:space="0" w:color="000000"/>
              <w:left w:val="single" w:sz="2" w:space="0" w:color="000000"/>
              <w:bottom w:val="single" w:sz="2" w:space="0" w:color="000000"/>
            </w:tcBorders>
          </w:tcPr>
          <w:p w:rsidR="00AF10BC" w:rsidRDefault="004F020E">
            <w:pPr>
              <w:pStyle w:val="TableParagraph"/>
              <w:spacing w:before="19"/>
              <w:ind w:left="22"/>
              <w:rPr>
                <w:sz w:val="24"/>
              </w:rPr>
            </w:pPr>
            <w:r>
              <w:rPr>
                <w:sz w:val="24"/>
              </w:rPr>
              <w:t>網址聯結：</w:t>
            </w:r>
          </w:p>
        </w:tc>
      </w:tr>
      <w:tr w:rsidR="00AF10BC">
        <w:trPr>
          <w:trHeight w:val="478"/>
        </w:trPr>
        <w:tc>
          <w:tcPr>
            <w:tcW w:w="456" w:type="dxa"/>
            <w:tcBorders>
              <w:top w:val="nil"/>
              <w:bottom w:val="single" w:sz="2" w:space="0" w:color="000000"/>
              <w:right w:val="single" w:sz="2" w:space="0" w:color="000000"/>
            </w:tcBorders>
          </w:tcPr>
          <w:p w:rsidR="00AF10BC" w:rsidRDefault="00AF10BC">
            <w:pPr>
              <w:pStyle w:val="TableParagraph"/>
              <w:rPr>
                <w:rFonts w:ascii="Times New Roman"/>
                <w:sz w:val="24"/>
              </w:rPr>
            </w:pPr>
          </w:p>
        </w:tc>
        <w:tc>
          <w:tcPr>
            <w:tcW w:w="5357" w:type="dxa"/>
            <w:tcBorders>
              <w:top w:val="single" w:sz="6" w:space="0" w:color="000000"/>
              <w:left w:val="single" w:sz="2" w:space="0" w:color="000000"/>
              <w:bottom w:val="single" w:sz="2" w:space="0" w:color="000000"/>
              <w:right w:val="single" w:sz="2" w:space="0" w:color="000000"/>
            </w:tcBorders>
          </w:tcPr>
          <w:p w:rsidR="00AF10BC" w:rsidRDefault="004F020E">
            <w:pPr>
              <w:pStyle w:val="TableParagraph"/>
              <w:spacing w:line="425" w:lineRule="exact"/>
              <w:ind w:left="19"/>
              <w:rPr>
                <w:rFonts w:ascii="細明體_HKSCS" w:eastAsia="細明體_HKSCS"/>
                <w:sz w:val="24"/>
              </w:rPr>
            </w:pPr>
            <w:r>
              <w:rPr>
                <w:rFonts w:ascii="Times New Roman" w:eastAsia="Times New Roman"/>
                <w:b/>
                <w:spacing w:val="-60"/>
                <w:sz w:val="24"/>
                <w:u w:val="single"/>
              </w:rPr>
              <w:t xml:space="preserve"> </w:t>
            </w:r>
            <w:r>
              <w:rPr>
                <w:rFonts w:ascii="微軟正黑體" w:eastAsia="微軟正黑體" w:hint="eastAsia"/>
                <w:b/>
                <w:sz w:val="24"/>
                <w:u w:val="single"/>
              </w:rPr>
              <w:t xml:space="preserve">式實施? </w:t>
            </w:r>
            <w:r>
              <w:rPr>
                <w:rFonts w:ascii="細明體_HKSCS" w:eastAsia="細明體_HKSCS" w:hint="eastAsia"/>
                <w:sz w:val="24"/>
              </w:rPr>
              <w:t>(</w:t>
            </w:r>
            <w:r>
              <w:rPr>
                <w:spacing w:val="-1"/>
                <w:sz w:val="24"/>
              </w:rPr>
              <w:t>檢附佐證影片</w:t>
            </w:r>
            <w:r>
              <w:rPr>
                <w:rFonts w:ascii="細明體_HKSCS" w:eastAsia="細明體_HKSCS" w:hint="eastAsia"/>
                <w:sz w:val="24"/>
              </w:rPr>
              <w:t>)(5</w:t>
            </w:r>
            <w:r>
              <w:rPr>
                <w:rFonts w:ascii="細明體_HKSCS" w:eastAsia="細明體_HKSCS" w:hint="eastAsia"/>
                <w:spacing w:val="-60"/>
                <w:sz w:val="24"/>
              </w:rPr>
              <w:t xml:space="preserve"> </w:t>
            </w:r>
            <w:r>
              <w:rPr>
                <w:sz w:val="24"/>
              </w:rPr>
              <w:t>分</w:t>
            </w:r>
            <w:r>
              <w:rPr>
                <w:rFonts w:ascii="細明體_HKSCS" w:eastAsia="細明體_HKSCS" w:hint="eastAsia"/>
                <w:sz w:val="24"/>
              </w:rPr>
              <w:t>)</w:t>
            </w:r>
          </w:p>
        </w:tc>
        <w:tc>
          <w:tcPr>
            <w:tcW w:w="472" w:type="dxa"/>
            <w:vMerge/>
            <w:tcBorders>
              <w:top w:val="nil"/>
              <w:left w:val="single" w:sz="2" w:space="0" w:color="000000"/>
              <w:bottom w:val="single" w:sz="2" w:space="0" w:color="000000"/>
              <w:right w:val="single" w:sz="2" w:space="0" w:color="000000"/>
            </w:tcBorders>
          </w:tcPr>
          <w:p w:rsidR="00AF10BC" w:rsidRDefault="00AF10BC">
            <w:pPr>
              <w:rPr>
                <w:sz w:val="2"/>
                <w:szCs w:val="2"/>
              </w:rPr>
            </w:pPr>
          </w:p>
        </w:tc>
        <w:tc>
          <w:tcPr>
            <w:tcW w:w="472" w:type="dxa"/>
            <w:vMerge/>
            <w:tcBorders>
              <w:top w:val="nil"/>
              <w:left w:val="single" w:sz="2" w:space="0" w:color="000000"/>
              <w:bottom w:val="single" w:sz="2" w:space="0" w:color="000000"/>
              <w:right w:val="single" w:sz="2" w:space="0" w:color="000000"/>
            </w:tcBorders>
          </w:tcPr>
          <w:p w:rsidR="00AF10BC" w:rsidRDefault="00AF10BC">
            <w:pPr>
              <w:rPr>
                <w:sz w:val="2"/>
                <w:szCs w:val="2"/>
              </w:rPr>
            </w:pPr>
          </w:p>
        </w:tc>
        <w:tc>
          <w:tcPr>
            <w:tcW w:w="472" w:type="dxa"/>
            <w:vMerge/>
            <w:tcBorders>
              <w:top w:val="nil"/>
              <w:left w:val="single" w:sz="2" w:space="0" w:color="000000"/>
              <w:bottom w:val="single" w:sz="2" w:space="0" w:color="000000"/>
              <w:right w:val="single" w:sz="2" w:space="0" w:color="000000"/>
            </w:tcBorders>
          </w:tcPr>
          <w:p w:rsidR="00AF10BC" w:rsidRDefault="00AF10BC">
            <w:pPr>
              <w:rPr>
                <w:sz w:val="2"/>
                <w:szCs w:val="2"/>
              </w:rPr>
            </w:pPr>
          </w:p>
        </w:tc>
        <w:tc>
          <w:tcPr>
            <w:tcW w:w="2834" w:type="dxa"/>
            <w:vMerge/>
            <w:tcBorders>
              <w:top w:val="nil"/>
              <w:left w:val="single" w:sz="2" w:space="0" w:color="000000"/>
              <w:bottom w:val="single" w:sz="2" w:space="0" w:color="000000"/>
            </w:tcBorders>
          </w:tcPr>
          <w:p w:rsidR="00AF10BC" w:rsidRDefault="00AF10BC">
            <w:pPr>
              <w:rPr>
                <w:sz w:val="2"/>
                <w:szCs w:val="2"/>
              </w:rPr>
            </w:pPr>
          </w:p>
        </w:tc>
      </w:tr>
      <w:tr w:rsidR="00AF10BC">
        <w:trPr>
          <w:trHeight w:val="1965"/>
        </w:trPr>
        <w:tc>
          <w:tcPr>
            <w:tcW w:w="456" w:type="dxa"/>
            <w:tcBorders>
              <w:top w:val="single" w:sz="2" w:space="0" w:color="000000"/>
              <w:bottom w:val="single" w:sz="2" w:space="0" w:color="000000"/>
              <w:right w:val="single" w:sz="2" w:space="0" w:color="000000"/>
            </w:tcBorders>
          </w:tcPr>
          <w:p w:rsidR="00AF10BC" w:rsidRDefault="00AF10BC">
            <w:pPr>
              <w:pStyle w:val="TableParagraph"/>
              <w:rPr>
                <w:rFonts w:ascii="細明體_HKSCS"/>
                <w:sz w:val="24"/>
              </w:rPr>
            </w:pPr>
          </w:p>
          <w:p w:rsidR="00AF10BC" w:rsidRDefault="00AF10BC">
            <w:pPr>
              <w:pStyle w:val="TableParagraph"/>
              <w:spacing w:before="2"/>
              <w:rPr>
                <w:rFonts w:ascii="細明體_HKSCS"/>
                <w:sz w:val="34"/>
              </w:rPr>
            </w:pPr>
          </w:p>
          <w:p w:rsidR="00AF10BC" w:rsidRDefault="004F020E">
            <w:pPr>
              <w:pStyle w:val="TableParagraph"/>
              <w:ind w:left="30"/>
              <w:jc w:val="center"/>
              <w:rPr>
                <w:rFonts w:ascii="細明體_HKSCS"/>
                <w:sz w:val="24"/>
              </w:rPr>
            </w:pPr>
            <w:r>
              <w:rPr>
                <w:rFonts w:ascii="細明體_HKSCS"/>
                <w:sz w:val="24"/>
              </w:rPr>
              <w:t>5</w:t>
            </w:r>
          </w:p>
        </w:tc>
        <w:tc>
          <w:tcPr>
            <w:tcW w:w="5357" w:type="dxa"/>
            <w:tcBorders>
              <w:top w:val="single" w:sz="2" w:space="0" w:color="000000"/>
              <w:left w:val="single" w:sz="2" w:space="0" w:color="000000"/>
              <w:bottom w:val="single" w:sz="2" w:space="0" w:color="000000"/>
              <w:right w:val="single" w:sz="2" w:space="0" w:color="000000"/>
            </w:tcBorders>
          </w:tcPr>
          <w:p w:rsidR="00AF10BC" w:rsidRDefault="004F020E">
            <w:pPr>
              <w:pStyle w:val="TableParagraph"/>
              <w:spacing w:before="132" w:line="201" w:lineRule="auto"/>
              <w:ind w:left="19" w:right="-29"/>
              <w:jc w:val="both"/>
              <w:rPr>
                <w:rFonts w:ascii="微軟正黑體" w:eastAsia="微軟正黑體"/>
                <w:b/>
                <w:sz w:val="24"/>
              </w:rPr>
            </w:pPr>
            <w:r>
              <w:rPr>
                <w:sz w:val="24"/>
              </w:rPr>
              <w:t>各校強震即時速報系統是否保持全時開啟並正常收</w:t>
            </w:r>
            <w:r>
              <w:rPr>
                <w:spacing w:val="6"/>
                <w:sz w:val="24"/>
              </w:rPr>
              <w:t>訊，警報訊號及地震報告是否均完整接收</w:t>
            </w:r>
            <w:r>
              <w:rPr>
                <w:rFonts w:ascii="細明體_HKSCS" w:eastAsia="細明體_HKSCS" w:hint="eastAsia"/>
                <w:spacing w:val="7"/>
                <w:sz w:val="24"/>
              </w:rPr>
              <w:t>(</w:t>
            </w:r>
            <w:r>
              <w:rPr>
                <w:rFonts w:ascii="微軟正黑體" w:eastAsia="微軟正黑體" w:hint="eastAsia"/>
                <w:b/>
                <w:spacing w:val="9"/>
                <w:sz w:val="24"/>
                <w:u w:val="single"/>
              </w:rPr>
              <w:t>請提供</w:t>
            </w:r>
            <w:r>
              <w:rPr>
                <w:rFonts w:ascii="微軟正黑體" w:eastAsia="微軟正黑體" w:hint="eastAsia"/>
                <w:b/>
                <w:color w:val="FF0000"/>
                <w:sz w:val="24"/>
                <w:u w:val="single" w:color="FF0000"/>
              </w:rPr>
              <w:t>108</w:t>
            </w:r>
            <w:r>
              <w:rPr>
                <w:rFonts w:ascii="微軟正黑體" w:eastAsia="微軟正黑體" w:hint="eastAsia"/>
                <w:b/>
                <w:color w:val="FF0000"/>
                <w:spacing w:val="-4"/>
                <w:sz w:val="24"/>
                <w:u w:val="single" w:color="FF0000"/>
              </w:rPr>
              <w:t xml:space="preserve"> 年 </w:t>
            </w:r>
            <w:r>
              <w:rPr>
                <w:rFonts w:ascii="微軟正黑體" w:eastAsia="微軟正黑體" w:hint="eastAsia"/>
                <w:b/>
                <w:color w:val="FF0000"/>
                <w:sz w:val="24"/>
                <w:u w:val="single" w:color="FF0000"/>
              </w:rPr>
              <w:t>9</w:t>
            </w:r>
            <w:r>
              <w:rPr>
                <w:rFonts w:ascii="微軟正黑體" w:eastAsia="微軟正黑體" w:hint="eastAsia"/>
                <w:b/>
                <w:color w:val="FF0000"/>
                <w:spacing w:val="-3"/>
                <w:sz w:val="24"/>
                <w:u w:val="single" w:color="FF0000"/>
              </w:rPr>
              <w:t xml:space="preserve"> 月 </w:t>
            </w:r>
            <w:r>
              <w:rPr>
                <w:rFonts w:ascii="微軟正黑體" w:eastAsia="微軟正黑體" w:hint="eastAsia"/>
                <w:b/>
                <w:color w:val="FF0000"/>
                <w:sz w:val="24"/>
                <w:u w:val="single" w:color="FF0000"/>
              </w:rPr>
              <w:t>12</w:t>
            </w:r>
            <w:r>
              <w:rPr>
                <w:rFonts w:ascii="微軟正黑體" w:eastAsia="微軟正黑體" w:hint="eastAsia"/>
                <w:b/>
                <w:color w:val="FF0000"/>
                <w:spacing w:val="-3"/>
                <w:sz w:val="24"/>
                <w:u w:val="single" w:color="FF0000"/>
              </w:rPr>
              <w:t xml:space="preserve"> 及 </w:t>
            </w:r>
            <w:r>
              <w:rPr>
                <w:rFonts w:ascii="微軟正黑體" w:eastAsia="微軟正黑體" w:hint="eastAsia"/>
                <w:b/>
                <w:color w:val="FF0000"/>
                <w:sz w:val="24"/>
                <w:u w:val="single" w:color="FF0000"/>
              </w:rPr>
              <w:t>9</w:t>
            </w:r>
            <w:r>
              <w:rPr>
                <w:rFonts w:ascii="微軟正黑體" w:eastAsia="微軟正黑體" w:hint="eastAsia"/>
                <w:b/>
                <w:color w:val="FF0000"/>
                <w:spacing w:val="-3"/>
                <w:sz w:val="24"/>
                <w:u w:val="single" w:color="FF0000"/>
              </w:rPr>
              <w:t xml:space="preserve"> 月 </w:t>
            </w:r>
            <w:r>
              <w:rPr>
                <w:rFonts w:ascii="微軟正黑體" w:eastAsia="微軟正黑體" w:hint="eastAsia"/>
                <w:b/>
                <w:color w:val="FF0000"/>
                <w:sz w:val="24"/>
                <w:u w:val="single" w:color="FF0000"/>
              </w:rPr>
              <w:t>20</w:t>
            </w:r>
            <w:r>
              <w:rPr>
                <w:rFonts w:ascii="微軟正黑體" w:eastAsia="微軟正黑體" w:hint="eastAsia"/>
                <w:b/>
                <w:color w:val="FF0000"/>
                <w:spacing w:val="-3"/>
                <w:sz w:val="24"/>
                <w:u w:val="single" w:color="FF0000"/>
              </w:rPr>
              <w:t xml:space="preserve"> 日</w:t>
            </w:r>
            <w:r>
              <w:rPr>
                <w:rFonts w:ascii="微軟正黑體" w:eastAsia="微軟正黑體" w:hint="eastAsia"/>
                <w:b/>
                <w:sz w:val="24"/>
                <w:u w:val="single" w:color="FF0000"/>
              </w:rPr>
              <w:t>系統測試</w:t>
            </w:r>
            <w:r>
              <w:rPr>
                <w:rFonts w:ascii="微軟正黑體" w:eastAsia="微軟正黑體" w:hint="eastAsia"/>
                <w:b/>
                <w:w w:val="115"/>
                <w:sz w:val="24"/>
                <w:u w:val="single" w:color="FF0000"/>
              </w:rPr>
              <w:t>(</w:t>
            </w:r>
            <w:r>
              <w:rPr>
                <w:rFonts w:ascii="微軟正黑體" w:eastAsia="微軟正黑體" w:hint="eastAsia"/>
                <w:b/>
                <w:sz w:val="24"/>
                <w:u w:val="single" w:color="FF0000"/>
              </w:rPr>
              <w:t>演練</w:t>
            </w:r>
            <w:r>
              <w:rPr>
                <w:rFonts w:ascii="微軟正黑體" w:eastAsia="微軟正黑體" w:hint="eastAsia"/>
                <w:b/>
                <w:w w:val="115"/>
                <w:sz w:val="24"/>
                <w:u w:val="single" w:color="FF0000"/>
              </w:rPr>
              <w:t>)</w:t>
            </w:r>
            <w:r>
              <w:rPr>
                <w:rFonts w:ascii="微軟正黑體" w:eastAsia="微軟正黑體" w:hint="eastAsia"/>
                <w:b/>
                <w:sz w:val="24"/>
                <w:u w:val="single" w:color="FF0000"/>
              </w:rPr>
              <w:t>接收狀</w:t>
            </w:r>
          </w:p>
          <w:p w:rsidR="00AF10BC" w:rsidRDefault="004F020E">
            <w:pPr>
              <w:pStyle w:val="TableParagraph"/>
              <w:spacing w:line="379" w:lineRule="exact"/>
              <w:ind w:left="19" w:right="-29"/>
              <w:rPr>
                <w:sz w:val="24"/>
              </w:rPr>
            </w:pPr>
            <w:r>
              <w:rPr>
                <w:rFonts w:ascii="Times New Roman" w:eastAsia="Times New Roman"/>
                <w:b/>
                <w:spacing w:val="-60"/>
                <w:sz w:val="24"/>
                <w:u w:val="single"/>
              </w:rPr>
              <w:t xml:space="preserve"> </w:t>
            </w:r>
            <w:proofErr w:type="gramStart"/>
            <w:r>
              <w:rPr>
                <w:rFonts w:ascii="微軟正黑體" w:eastAsia="微軟正黑體" w:hint="eastAsia"/>
                <w:b/>
                <w:sz w:val="24"/>
                <w:u w:val="single"/>
              </w:rPr>
              <w:t>況</w:t>
            </w:r>
            <w:proofErr w:type="gramEnd"/>
            <w:r>
              <w:rPr>
                <w:rFonts w:ascii="微軟正黑體" w:eastAsia="微軟正黑體" w:hint="eastAsia"/>
                <w:b/>
                <w:sz w:val="24"/>
                <w:u w:val="single"/>
              </w:rPr>
              <w:t>及地震報告資訊</w:t>
            </w:r>
            <w:proofErr w:type="gramStart"/>
            <w:r>
              <w:rPr>
                <w:rFonts w:ascii="微軟正黑體" w:eastAsia="微軟正黑體" w:hint="eastAsia"/>
                <w:b/>
                <w:sz w:val="24"/>
                <w:u w:val="single"/>
              </w:rPr>
              <w:t>接收截圖畫面</w:t>
            </w:r>
            <w:proofErr w:type="gramEnd"/>
            <w:r>
              <w:rPr>
                <w:rFonts w:ascii="細明體_HKSCS" w:eastAsia="細明體_HKSCS" w:hint="eastAsia"/>
                <w:sz w:val="24"/>
              </w:rPr>
              <w:t>)</w:t>
            </w:r>
            <w:r>
              <w:rPr>
                <w:sz w:val="24"/>
              </w:rPr>
              <w:t>。</w:t>
            </w:r>
            <w:r>
              <w:rPr>
                <w:rFonts w:ascii="細明體_HKSCS" w:eastAsia="細明體_HKSCS" w:hint="eastAsia"/>
                <w:sz w:val="24"/>
              </w:rPr>
              <w:t>(</w:t>
            </w:r>
            <w:r>
              <w:rPr>
                <w:sz w:val="24"/>
              </w:rPr>
              <w:t>未收訊或收訊</w:t>
            </w:r>
          </w:p>
          <w:p w:rsidR="00AF10BC" w:rsidRDefault="004F020E">
            <w:pPr>
              <w:pStyle w:val="TableParagraph"/>
              <w:spacing w:line="335" w:lineRule="exact"/>
              <w:ind w:left="19"/>
              <w:jc w:val="both"/>
              <w:rPr>
                <w:rFonts w:ascii="細明體_HKSCS" w:eastAsia="細明體_HKSCS"/>
                <w:sz w:val="24"/>
              </w:rPr>
            </w:pPr>
            <w:r>
              <w:rPr>
                <w:spacing w:val="-11"/>
                <w:sz w:val="24"/>
              </w:rPr>
              <w:t xml:space="preserve">不完整單位 </w:t>
            </w:r>
            <w:r>
              <w:rPr>
                <w:rFonts w:ascii="細明體_HKSCS" w:eastAsia="細明體_HKSCS" w:hint="eastAsia"/>
                <w:sz w:val="24"/>
              </w:rPr>
              <w:t>0</w:t>
            </w:r>
            <w:r>
              <w:rPr>
                <w:rFonts w:ascii="細明體_HKSCS" w:eastAsia="細明體_HKSCS" w:hint="eastAsia"/>
                <w:spacing w:val="-60"/>
                <w:sz w:val="24"/>
              </w:rPr>
              <w:t xml:space="preserve"> </w:t>
            </w:r>
            <w:r>
              <w:rPr>
                <w:spacing w:val="-9"/>
                <w:sz w:val="24"/>
              </w:rPr>
              <w:t xml:space="preserve">分；完整接收 </w:t>
            </w:r>
            <w:r>
              <w:rPr>
                <w:rFonts w:ascii="細明體_HKSCS" w:eastAsia="細明體_HKSCS" w:hint="eastAsia"/>
                <w:sz w:val="24"/>
              </w:rPr>
              <w:t>5</w:t>
            </w:r>
            <w:r>
              <w:rPr>
                <w:rFonts w:ascii="細明體_HKSCS" w:eastAsia="細明體_HKSCS" w:hint="eastAsia"/>
                <w:spacing w:val="-60"/>
                <w:sz w:val="24"/>
              </w:rPr>
              <w:t xml:space="preserve"> </w:t>
            </w:r>
            <w:r>
              <w:rPr>
                <w:sz w:val="24"/>
              </w:rPr>
              <w:t>分</w:t>
            </w:r>
            <w:r>
              <w:rPr>
                <w:rFonts w:ascii="細明體_HKSCS" w:eastAsia="細明體_HKSCS" w:hint="eastAsia"/>
                <w:sz w:val="24"/>
              </w:rPr>
              <w:t>)</w:t>
            </w:r>
          </w:p>
        </w:tc>
        <w:tc>
          <w:tcPr>
            <w:tcW w:w="472" w:type="dxa"/>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細明體_HKSCS"/>
                <w:sz w:val="24"/>
              </w:rPr>
            </w:pPr>
          </w:p>
          <w:p w:rsidR="00AF10BC" w:rsidRDefault="00AF10BC">
            <w:pPr>
              <w:pStyle w:val="TableParagraph"/>
              <w:spacing w:before="2"/>
              <w:rPr>
                <w:rFonts w:ascii="細明體_HKSCS"/>
                <w:sz w:val="34"/>
              </w:rPr>
            </w:pPr>
          </w:p>
          <w:p w:rsidR="00AF10BC" w:rsidRDefault="004F020E">
            <w:pPr>
              <w:pStyle w:val="TableParagraph"/>
              <w:ind w:left="32"/>
              <w:jc w:val="center"/>
              <w:rPr>
                <w:rFonts w:ascii="細明體_HKSCS"/>
                <w:sz w:val="24"/>
              </w:rPr>
            </w:pPr>
            <w:r>
              <w:rPr>
                <w:rFonts w:ascii="細明體_HKSCS"/>
                <w:sz w:val="24"/>
              </w:rPr>
              <w:t>5</w:t>
            </w:r>
          </w:p>
        </w:tc>
        <w:tc>
          <w:tcPr>
            <w:tcW w:w="2834" w:type="dxa"/>
            <w:tcBorders>
              <w:top w:val="single" w:sz="2" w:space="0" w:color="000000"/>
              <w:left w:val="single" w:sz="2" w:space="0" w:color="000000"/>
              <w:bottom w:val="single" w:sz="2" w:space="0" w:color="000000"/>
            </w:tcBorders>
          </w:tcPr>
          <w:p w:rsidR="00AF10BC" w:rsidRDefault="004F020E">
            <w:pPr>
              <w:pStyle w:val="TableParagraph"/>
              <w:spacing w:before="19"/>
              <w:ind w:left="22"/>
              <w:rPr>
                <w:sz w:val="24"/>
              </w:rPr>
            </w:pPr>
            <w:r>
              <w:rPr>
                <w:sz w:val="24"/>
              </w:rPr>
              <w:t>網址聯結：</w:t>
            </w:r>
          </w:p>
        </w:tc>
      </w:tr>
      <w:tr w:rsidR="00AF10BC">
        <w:trPr>
          <w:trHeight w:val="300"/>
        </w:trPr>
        <w:tc>
          <w:tcPr>
            <w:tcW w:w="456" w:type="dxa"/>
            <w:vMerge w:val="restart"/>
            <w:tcBorders>
              <w:top w:val="single" w:sz="2" w:space="0" w:color="000000"/>
              <w:bottom w:val="single" w:sz="2" w:space="0" w:color="000000"/>
              <w:right w:val="single" w:sz="2" w:space="0" w:color="000000"/>
            </w:tcBorders>
          </w:tcPr>
          <w:p w:rsidR="00AF10BC" w:rsidRDefault="00AF10BC">
            <w:pPr>
              <w:pStyle w:val="TableParagraph"/>
              <w:spacing w:before="1"/>
              <w:rPr>
                <w:rFonts w:ascii="細明體_HKSCS"/>
                <w:sz w:val="27"/>
              </w:rPr>
            </w:pPr>
          </w:p>
          <w:p w:rsidR="00AF10BC" w:rsidRDefault="004F020E">
            <w:pPr>
              <w:pStyle w:val="TableParagraph"/>
              <w:ind w:left="174"/>
              <w:rPr>
                <w:rFonts w:ascii="細明體_HKSCS"/>
                <w:sz w:val="24"/>
              </w:rPr>
            </w:pPr>
            <w:r>
              <w:rPr>
                <w:rFonts w:ascii="細明體_HKSCS"/>
                <w:sz w:val="24"/>
              </w:rPr>
              <w:t>6</w:t>
            </w:r>
          </w:p>
        </w:tc>
        <w:tc>
          <w:tcPr>
            <w:tcW w:w="5357" w:type="dxa"/>
            <w:tcBorders>
              <w:top w:val="single" w:sz="2" w:space="0" w:color="000000"/>
              <w:left w:val="single" w:sz="2" w:space="0" w:color="000000"/>
              <w:bottom w:val="single" w:sz="6" w:space="0" w:color="000000"/>
              <w:right w:val="single" w:sz="2" w:space="0" w:color="000000"/>
            </w:tcBorders>
          </w:tcPr>
          <w:p w:rsidR="00AF10BC" w:rsidRDefault="004F020E">
            <w:pPr>
              <w:pStyle w:val="TableParagraph"/>
              <w:spacing w:line="281" w:lineRule="exact"/>
              <w:ind w:left="19" w:right="-15"/>
              <w:rPr>
                <w:rFonts w:ascii="微軟正黑體" w:eastAsia="微軟正黑體"/>
                <w:b/>
                <w:sz w:val="24"/>
              </w:rPr>
            </w:pPr>
            <w:r>
              <w:rPr>
                <w:rFonts w:ascii="微軟正黑體" w:eastAsia="微軟正黑體" w:hint="eastAsia"/>
                <w:b/>
                <w:sz w:val="24"/>
              </w:rPr>
              <w:t>各校強震即時速報系統是否</w:t>
            </w:r>
            <w:proofErr w:type="gramStart"/>
            <w:r>
              <w:rPr>
                <w:rFonts w:ascii="微軟正黑體" w:eastAsia="微軟正黑體" w:hint="eastAsia"/>
                <w:b/>
                <w:sz w:val="24"/>
              </w:rPr>
              <w:t>介</w:t>
            </w:r>
            <w:proofErr w:type="gramEnd"/>
            <w:r>
              <w:rPr>
                <w:rFonts w:ascii="微軟正黑體" w:eastAsia="微軟正黑體" w:hint="eastAsia"/>
                <w:b/>
                <w:sz w:val="24"/>
              </w:rPr>
              <w:t>接校內廣播器，檢附</w:t>
            </w:r>
          </w:p>
        </w:tc>
        <w:tc>
          <w:tcPr>
            <w:tcW w:w="472" w:type="dxa"/>
            <w:vMerge w:val="restart"/>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vMerge w:val="restart"/>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vMerge w:val="restart"/>
            <w:tcBorders>
              <w:top w:val="single" w:sz="2" w:space="0" w:color="000000"/>
              <w:left w:val="single" w:sz="2" w:space="0" w:color="000000"/>
              <w:bottom w:val="single" w:sz="2" w:space="0" w:color="000000"/>
              <w:right w:val="single" w:sz="2" w:space="0" w:color="000000"/>
            </w:tcBorders>
          </w:tcPr>
          <w:p w:rsidR="00AF10BC" w:rsidRDefault="00AF10BC">
            <w:pPr>
              <w:pStyle w:val="TableParagraph"/>
              <w:spacing w:before="1"/>
              <w:rPr>
                <w:rFonts w:ascii="細明體_HKSCS"/>
                <w:sz w:val="27"/>
              </w:rPr>
            </w:pPr>
          </w:p>
          <w:p w:rsidR="00AF10BC" w:rsidRDefault="004F020E">
            <w:pPr>
              <w:pStyle w:val="TableParagraph"/>
              <w:ind w:left="129"/>
              <w:rPr>
                <w:rFonts w:ascii="細明體_HKSCS"/>
                <w:sz w:val="24"/>
              </w:rPr>
            </w:pPr>
            <w:r>
              <w:rPr>
                <w:rFonts w:ascii="細明體_HKSCS"/>
                <w:sz w:val="24"/>
              </w:rPr>
              <w:t>10</w:t>
            </w:r>
          </w:p>
        </w:tc>
        <w:tc>
          <w:tcPr>
            <w:tcW w:w="2834" w:type="dxa"/>
            <w:vMerge w:val="restart"/>
            <w:tcBorders>
              <w:top w:val="single" w:sz="2" w:space="0" w:color="000000"/>
              <w:left w:val="single" w:sz="2" w:space="0" w:color="000000"/>
              <w:bottom w:val="single" w:sz="2" w:space="0" w:color="000000"/>
            </w:tcBorders>
          </w:tcPr>
          <w:p w:rsidR="00AF10BC" w:rsidRDefault="004F020E">
            <w:pPr>
              <w:pStyle w:val="TableParagraph"/>
              <w:spacing w:before="19"/>
              <w:ind w:left="22"/>
              <w:rPr>
                <w:sz w:val="24"/>
              </w:rPr>
            </w:pPr>
            <w:r>
              <w:rPr>
                <w:sz w:val="24"/>
              </w:rPr>
              <w:t>網址聯結：</w:t>
            </w:r>
          </w:p>
        </w:tc>
      </w:tr>
      <w:tr w:rsidR="00AF10BC">
        <w:trPr>
          <w:trHeight w:val="779"/>
        </w:trPr>
        <w:tc>
          <w:tcPr>
            <w:tcW w:w="456" w:type="dxa"/>
            <w:vMerge/>
            <w:tcBorders>
              <w:top w:val="nil"/>
              <w:bottom w:val="single" w:sz="2" w:space="0" w:color="000000"/>
              <w:right w:val="single" w:sz="2" w:space="0" w:color="000000"/>
            </w:tcBorders>
          </w:tcPr>
          <w:p w:rsidR="00AF10BC" w:rsidRDefault="00AF10BC">
            <w:pPr>
              <w:rPr>
                <w:sz w:val="2"/>
                <w:szCs w:val="2"/>
              </w:rPr>
            </w:pPr>
          </w:p>
        </w:tc>
        <w:tc>
          <w:tcPr>
            <w:tcW w:w="5357" w:type="dxa"/>
            <w:tcBorders>
              <w:top w:val="single" w:sz="6" w:space="0" w:color="000000"/>
              <w:left w:val="single" w:sz="2" w:space="0" w:color="000000"/>
              <w:bottom w:val="single" w:sz="2" w:space="0" w:color="000000"/>
              <w:right w:val="single" w:sz="2" w:space="0" w:color="000000"/>
            </w:tcBorders>
          </w:tcPr>
          <w:p w:rsidR="00AF10BC" w:rsidRDefault="004F020E">
            <w:pPr>
              <w:pStyle w:val="TableParagraph"/>
              <w:spacing w:line="425" w:lineRule="exact"/>
              <w:ind w:left="19" w:right="-15"/>
              <w:rPr>
                <w:sz w:val="24"/>
              </w:rPr>
            </w:pPr>
            <w:r>
              <w:rPr>
                <w:rFonts w:ascii="Times New Roman" w:eastAsia="Times New Roman"/>
                <w:b/>
                <w:spacing w:val="-60"/>
                <w:sz w:val="24"/>
                <w:u w:val="single"/>
              </w:rPr>
              <w:t xml:space="preserve"> </w:t>
            </w:r>
            <w:r>
              <w:rPr>
                <w:rFonts w:ascii="微軟正黑體" w:eastAsia="微軟正黑體" w:hint="eastAsia"/>
                <w:b/>
                <w:sz w:val="24"/>
                <w:u w:val="single"/>
              </w:rPr>
              <w:t>佐證警報測試</w:t>
            </w:r>
            <w:r>
              <w:rPr>
                <w:rFonts w:ascii="微軟正黑體" w:eastAsia="微軟正黑體" w:hint="eastAsia"/>
                <w:b/>
                <w:color w:val="FF0000"/>
                <w:spacing w:val="-6"/>
                <w:sz w:val="24"/>
              </w:rPr>
              <w:t>影片</w:t>
            </w:r>
            <w:r>
              <w:rPr>
                <w:spacing w:val="-15"/>
                <w:sz w:val="24"/>
              </w:rPr>
              <w:t>。</w:t>
            </w:r>
            <w:r>
              <w:rPr>
                <w:rFonts w:ascii="細明體_HKSCS" w:eastAsia="細明體_HKSCS" w:hint="eastAsia"/>
                <w:spacing w:val="-3"/>
                <w:sz w:val="24"/>
              </w:rPr>
              <w:t>(</w:t>
            </w:r>
            <w:r>
              <w:rPr>
                <w:spacing w:val="-15"/>
                <w:sz w:val="24"/>
              </w:rPr>
              <w:t>未</w:t>
            </w:r>
            <w:proofErr w:type="gramStart"/>
            <w:r>
              <w:rPr>
                <w:spacing w:val="-15"/>
                <w:sz w:val="24"/>
              </w:rPr>
              <w:t>介</w:t>
            </w:r>
            <w:proofErr w:type="gramEnd"/>
            <w:r>
              <w:rPr>
                <w:spacing w:val="-15"/>
                <w:sz w:val="24"/>
              </w:rPr>
              <w:t xml:space="preserve">接 </w:t>
            </w:r>
            <w:r>
              <w:rPr>
                <w:rFonts w:ascii="細明體_HKSCS" w:eastAsia="細明體_HKSCS" w:hint="eastAsia"/>
                <w:sz w:val="24"/>
              </w:rPr>
              <w:t>0</w:t>
            </w:r>
            <w:r>
              <w:rPr>
                <w:rFonts w:ascii="細明體_HKSCS" w:eastAsia="細明體_HKSCS" w:hint="eastAsia"/>
                <w:spacing w:val="-59"/>
                <w:sz w:val="24"/>
              </w:rPr>
              <w:t xml:space="preserve"> </w:t>
            </w:r>
            <w:r>
              <w:rPr>
                <w:spacing w:val="-7"/>
                <w:sz w:val="24"/>
              </w:rPr>
              <w:t>分；已</w:t>
            </w:r>
            <w:proofErr w:type="gramStart"/>
            <w:r>
              <w:rPr>
                <w:spacing w:val="-7"/>
                <w:sz w:val="24"/>
              </w:rPr>
              <w:t>介接並</w:t>
            </w:r>
            <w:proofErr w:type="gramEnd"/>
            <w:r>
              <w:rPr>
                <w:spacing w:val="-7"/>
                <w:sz w:val="24"/>
              </w:rPr>
              <w:t>測試正</w:t>
            </w:r>
          </w:p>
          <w:p w:rsidR="00AF10BC" w:rsidRDefault="004F020E">
            <w:pPr>
              <w:pStyle w:val="TableParagraph"/>
              <w:spacing w:line="334" w:lineRule="exact"/>
              <w:ind w:left="19"/>
              <w:rPr>
                <w:rFonts w:ascii="細明體_HKSCS" w:eastAsia="細明體_HKSCS"/>
                <w:sz w:val="24"/>
              </w:rPr>
            </w:pPr>
            <w:r>
              <w:rPr>
                <w:spacing w:val="-30"/>
                <w:sz w:val="24"/>
              </w:rPr>
              <w:t xml:space="preserve">常 </w:t>
            </w:r>
            <w:r>
              <w:rPr>
                <w:rFonts w:ascii="細明體_HKSCS" w:eastAsia="細明體_HKSCS" w:hint="eastAsia"/>
                <w:sz w:val="24"/>
              </w:rPr>
              <w:t>10</w:t>
            </w:r>
            <w:r>
              <w:rPr>
                <w:rFonts w:ascii="細明體_HKSCS" w:eastAsia="細明體_HKSCS" w:hint="eastAsia"/>
                <w:spacing w:val="-61"/>
                <w:sz w:val="24"/>
              </w:rPr>
              <w:t xml:space="preserve"> </w:t>
            </w:r>
            <w:r>
              <w:rPr>
                <w:sz w:val="24"/>
              </w:rPr>
              <w:t>分</w:t>
            </w:r>
            <w:r>
              <w:rPr>
                <w:rFonts w:ascii="細明體_HKSCS" w:eastAsia="細明體_HKSCS" w:hint="eastAsia"/>
                <w:sz w:val="24"/>
              </w:rPr>
              <w:t>)</w:t>
            </w:r>
          </w:p>
        </w:tc>
        <w:tc>
          <w:tcPr>
            <w:tcW w:w="472" w:type="dxa"/>
            <w:vMerge/>
            <w:tcBorders>
              <w:top w:val="nil"/>
              <w:left w:val="single" w:sz="2" w:space="0" w:color="000000"/>
              <w:bottom w:val="single" w:sz="2" w:space="0" w:color="000000"/>
              <w:right w:val="single" w:sz="2" w:space="0" w:color="000000"/>
            </w:tcBorders>
          </w:tcPr>
          <w:p w:rsidR="00AF10BC" w:rsidRDefault="00AF10BC">
            <w:pPr>
              <w:rPr>
                <w:sz w:val="2"/>
                <w:szCs w:val="2"/>
              </w:rPr>
            </w:pPr>
          </w:p>
        </w:tc>
        <w:tc>
          <w:tcPr>
            <w:tcW w:w="472" w:type="dxa"/>
            <w:vMerge/>
            <w:tcBorders>
              <w:top w:val="nil"/>
              <w:left w:val="single" w:sz="2" w:space="0" w:color="000000"/>
              <w:bottom w:val="single" w:sz="2" w:space="0" w:color="000000"/>
              <w:right w:val="single" w:sz="2" w:space="0" w:color="000000"/>
            </w:tcBorders>
          </w:tcPr>
          <w:p w:rsidR="00AF10BC" w:rsidRDefault="00AF10BC">
            <w:pPr>
              <w:rPr>
                <w:sz w:val="2"/>
                <w:szCs w:val="2"/>
              </w:rPr>
            </w:pPr>
          </w:p>
        </w:tc>
        <w:tc>
          <w:tcPr>
            <w:tcW w:w="472" w:type="dxa"/>
            <w:vMerge/>
            <w:tcBorders>
              <w:top w:val="nil"/>
              <w:left w:val="single" w:sz="2" w:space="0" w:color="000000"/>
              <w:bottom w:val="single" w:sz="2" w:space="0" w:color="000000"/>
              <w:right w:val="single" w:sz="2" w:space="0" w:color="000000"/>
            </w:tcBorders>
          </w:tcPr>
          <w:p w:rsidR="00AF10BC" w:rsidRDefault="00AF10BC">
            <w:pPr>
              <w:rPr>
                <w:sz w:val="2"/>
                <w:szCs w:val="2"/>
              </w:rPr>
            </w:pPr>
          </w:p>
        </w:tc>
        <w:tc>
          <w:tcPr>
            <w:tcW w:w="2834" w:type="dxa"/>
            <w:vMerge/>
            <w:tcBorders>
              <w:top w:val="nil"/>
              <w:left w:val="single" w:sz="2" w:space="0" w:color="000000"/>
              <w:bottom w:val="single" w:sz="2" w:space="0" w:color="000000"/>
            </w:tcBorders>
          </w:tcPr>
          <w:p w:rsidR="00AF10BC" w:rsidRDefault="00AF10BC">
            <w:pPr>
              <w:rPr>
                <w:sz w:val="2"/>
                <w:szCs w:val="2"/>
              </w:rPr>
            </w:pPr>
          </w:p>
        </w:tc>
      </w:tr>
      <w:tr w:rsidR="00AF10BC">
        <w:trPr>
          <w:trHeight w:val="2174"/>
        </w:trPr>
        <w:tc>
          <w:tcPr>
            <w:tcW w:w="456" w:type="dxa"/>
            <w:tcBorders>
              <w:top w:val="single" w:sz="2" w:space="0" w:color="000000"/>
              <w:bottom w:val="single" w:sz="2" w:space="0" w:color="000000"/>
              <w:right w:val="single" w:sz="2" w:space="0" w:color="000000"/>
            </w:tcBorders>
          </w:tcPr>
          <w:p w:rsidR="00AF10BC" w:rsidRDefault="00AF10BC">
            <w:pPr>
              <w:pStyle w:val="TableParagraph"/>
              <w:rPr>
                <w:rFonts w:ascii="細明體_HKSCS"/>
                <w:sz w:val="24"/>
              </w:rPr>
            </w:pPr>
          </w:p>
          <w:p w:rsidR="00AF10BC" w:rsidRDefault="00AF10BC">
            <w:pPr>
              <w:pStyle w:val="TableParagraph"/>
              <w:rPr>
                <w:rFonts w:ascii="細明體_HKSCS"/>
                <w:sz w:val="24"/>
              </w:rPr>
            </w:pPr>
          </w:p>
          <w:p w:rsidR="00AF10BC" w:rsidRDefault="00AF10BC">
            <w:pPr>
              <w:pStyle w:val="TableParagraph"/>
              <w:spacing w:before="10"/>
              <w:rPr>
                <w:rFonts w:ascii="細明體_HKSCS"/>
                <w:sz w:val="17"/>
              </w:rPr>
            </w:pPr>
          </w:p>
          <w:p w:rsidR="00AF10BC" w:rsidRDefault="004F020E">
            <w:pPr>
              <w:pStyle w:val="TableParagraph"/>
              <w:ind w:left="30"/>
              <w:jc w:val="center"/>
              <w:rPr>
                <w:rFonts w:ascii="細明體_HKSCS"/>
                <w:sz w:val="24"/>
              </w:rPr>
            </w:pPr>
            <w:r>
              <w:rPr>
                <w:rFonts w:ascii="細明體_HKSCS"/>
                <w:sz w:val="24"/>
              </w:rPr>
              <w:t>7</w:t>
            </w:r>
          </w:p>
        </w:tc>
        <w:tc>
          <w:tcPr>
            <w:tcW w:w="5357" w:type="dxa"/>
            <w:tcBorders>
              <w:top w:val="single" w:sz="2" w:space="0" w:color="000000"/>
              <w:left w:val="single" w:sz="2" w:space="0" w:color="000000"/>
              <w:bottom w:val="single" w:sz="2" w:space="0" w:color="000000"/>
              <w:right w:val="single" w:sz="2" w:space="0" w:color="000000"/>
            </w:tcBorders>
          </w:tcPr>
          <w:p w:rsidR="00AF10BC" w:rsidRDefault="004F020E">
            <w:pPr>
              <w:pStyle w:val="TableParagraph"/>
              <w:spacing w:before="50" w:line="208" w:lineRule="auto"/>
              <w:ind w:left="19" w:right="-15"/>
              <w:rPr>
                <w:rFonts w:ascii="微軟正黑體" w:eastAsia="微軟正黑體" w:hAnsi="微軟正黑體"/>
                <w:b/>
                <w:sz w:val="24"/>
              </w:rPr>
            </w:pPr>
            <w:r>
              <w:rPr>
                <w:sz w:val="24"/>
              </w:rPr>
              <w:t>結合社區</w:t>
            </w:r>
            <w:r>
              <w:rPr>
                <w:spacing w:val="4"/>
                <w:sz w:val="24"/>
              </w:rPr>
              <w:t>（</w:t>
            </w:r>
            <w:r>
              <w:rPr>
                <w:sz w:val="24"/>
              </w:rPr>
              <w:t>如里民辦公室、社區發展協會、醫療院</w:t>
            </w:r>
            <w:r>
              <w:rPr>
                <w:spacing w:val="-7"/>
                <w:w w:val="95"/>
                <w:sz w:val="24"/>
              </w:rPr>
              <w:t>所、水電行…等</w:t>
            </w:r>
            <w:r>
              <w:rPr>
                <w:spacing w:val="-39"/>
                <w:w w:val="95"/>
                <w:sz w:val="24"/>
              </w:rPr>
              <w:t>）</w:t>
            </w:r>
            <w:r>
              <w:rPr>
                <w:spacing w:val="-5"/>
                <w:w w:val="95"/>
                <w:sz w:val="24"/>
              </w:rPr>
              <w:t>及學生家長會等資源，</w:t>
            </w:r>
            <w:r>
              <w:rPr>
                <w:rFonts w:ascii="微軟正黑體" w:eastAsia="微軟正黑體" w:hAnsi="微軟正黑體" w:hint="eastAsia"/>
                <w:b/>
                <w:color w:val="FF0000"/>
                <w:spacing w:val="-5"/>
                <w:w w:val="95"/>
                <w:sz w:val="24"/>
                <w:u w:val="single" w:color="FF0000"/>
              </w:rPr>
              <w:t>107</w:t>
            </w:r>
            <w:r>
              <w:rPr>
                <w:rFonts w:ascii="微軟正黑體" w:eastAsia="微軟正黑體" w:hAnsi="微軟正黑體" w:hint="eastAsia"/>
                <w:b/>
                <w:color w:val="FF0000"/>
                <w:spacing w:val="-5"/>
                <w:w w:val="95"/>
                <w:sz w:val="24"/>
              </w:rPr>
              <w:t xml:space="preserve">  </w:t>
            </w:r>
            <w:r>
              <w:rPr>
                <w:rFonts w:ascii="微軟正黑體" w:eastAsia="微軟正黑體" w:hAnsi="微軟正黑體" w:hint="eastAsia"/>
                <w:b/>
                <w:spacing w:val="-5"/>
                <w:w w:val="95"/>
                <w:sz w:val="24"/>
                <w:u w:val="single"/>
              </w:rPr>
              <w:t xml:space="preserve">   學年至</w:t>
            </w:r>
          </w:p>
          <w:p w:rsidR="00AF10BC" w:rsidRDefault="004F020E">
            <w:pPr>
              <w:pStyle w:val="TableParagraph"/>
              <w:spacing w:line="374" w:lineRule="exact"/>
              <w:ind w:left="19" w:right="-15"/>
              <w:rPr>
                <w:sz w:val="24"/>
              </w:rPr>
            </w:pPr>
            <w:r>
              <w:rPr>
                <w:rFonts w:ascii="Times New Roman" w:eastAsia="Times New Roman"/>
                <w:b/>
                <w:spacing w:val="-60"/>
                <w:sz w:val="24"/>
                <w:u w:val="single"/>
              </w:rPr>
              <w:t xml:space="preserve"> </w:t>
            </w:r>
            <w:r>
              <w:rPr>
                <w:rFonts w:ascii="微軟正黑體" w:eastAsia="微軟正黑體" w:hint="eastAsia"/>
                <w:b/>
                <w:spacing w:val="10"/>
                <w:w w:val="95"/>
                <w:sz w:val="24"/>
                <w:u w:val="single"/>
              </w:rPr>
              <w:t>少辦理</w:t>
            </w:r>
            <w:r>
              <w:rPr>
                <w:rFonts w:ascii="微軟正黑體" w:eastAsia="微軟正黑體" w:hint="eastAsia"/>
                <w:b/>
                <w:w w:val="95"/>
                <w:sz w:val="24"/>
                <w:u w:val="single"/>
              </w:rPr>
              <w:t>2    場次防災教育主題宣導活動</w:t>
            </w:r>
            <w:r>
              <w:rPr>
                <w:rFonts w:ascii="細明體_HKSCS" w:eastAsia="細明體_HKSCS" w:hint="eastAsia"/>
                <w:w w:val="95"/>
                <w:sz w:val="24"/>
              </w:rPr>
              <w:t>(</w:t>
            </w:r>
            <w:r>
              <w:rPr>
                <w:spacing w:val="-4"/>
                <w:w w:val="95"/>
                <w:sz w:val="24"/>
              </w:rPr>
              <w:t>例如防災主題</w:t>
            </w:r>
          </w:p>
          <w:p w:rsidR="00AF10BC" w:rsidRDefault="004F020E">
            <w:pPr>
              <w:pStyle w:val="TableParagraph"/>
              <w:spacing w:line="256" w:lineRule="auto"/>
              <w:ind w:left="19" w:right="-72"/>
              <w:rPr>
                <w:sz w:val="24"/>
              </w:rPr>
            </w:pPr>
            <w:r>
              <w:rPr>
                <w:spacing w:val="-13"/>
                <w:sz w:val="24"/>
              </w:rPr>
              <w:t>競賽活動、徵文、繪畫、展覽、戲劇、網頁、短片、海報、有獎徵答、闖關遊戲、防災地圖繪製等動態、</w:t>
            </w:r>
          </w:p>
          <w:p w:rsidR="00AF10BC" w:rsidRDefault="004F020E">
            <w:pPr>
              <w:pStyle w:val="TableParagraph"/>
              <w:spacing w:before="1" w:line="335" w:lineRule="exact"/>
              <w:ind w:left="19" w:right="-15"/>
              <w:rPr>
                <w:sz w:val="24"/>
              </w:rPr>
            </w:pPr>
            <w:r>
              <w:rPr>
                <w:sz w:val="24"/>
              </w:rPr>
              <w:t>靜態活動</w:t>
            </w:r>
            <w:r>
              <w:rPr>
                <w:rFonts w:ascii="細明體_HKSCS" w:eastAsia="細明體_HKSCS" w:hint="eastAsia"/>
                <w:spacing w:val="3"/>
                <w:sz w:val="24"/>
              </w:rPr>
              <w:t>)</w:t>
            </w:r>
            <w:r>
              <w:rPr>
                <w:sz w:val="24"/>
              </w:rPr>
              <w:t>，</w:t>
            </w:r>
            <w:proofErr w:type="gramStart"/>
            <w:r>
              <w:rPr>
                <w:sz w:val="24"/>
              </w:rPr>
              <w:t>以寓教教</w:t>
            </w:r>
            <w:proofErr w:type="gramEnd"/>
            <w:r>
              <w:rPr>
                <w:sz w:val="24"/>
              </w:rPr>
              <w:t>於樂方式宣導防災知識。</w:t>
            </w:r>
            <w:r>
              <w:rPr>
                <w:rFonts w:ascii="細明體_HKSCS" w:eastAsia="細明體_HKSCS" w:hint="eastAsia"/>
                <w:sz w:val="24"/>
              </w:rPr>
              <w:t>(</w:t>
            </w:r>
            <w:r>
              <w:rPr>
                <w:sz w:val="24"/>
              </w:rPr>
              <w:t>檢</w:t>
            </w:r>
          </w:p>
        </w:tc>
        <w:tc>
          <w:tcPr>
            <w:tcW w:w="472" w:type="dxa"/>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Times New Roman"/>
                <w:sz w:val="24"/>
              </w:rPr>
            </w:pPr>
          </w:p>
        </w:tc>
        <w:tc>
          <w:tcPr>
            <w:tcW w:w="472" w:type="dxa"/>
            <w:tcBorders>
              <w:top w:val="single" w:sz="2" w:space="0" w:color="000000"/>
              <w:left w:val="single" w:sz="2" w:space="0" w:color="000000"/>
              <w:bottom w:val="single" w:sz="2" w:space="0" w:color="000000"/>
              <w:right w:val="single" w:sz="2" w:space="0" w:color="000000"/>
            </w:tcBorders>
          </w:tcPr>
          <w:p w:rsidR="00AF10BC" w:rsidRDefault="00AF10BC">
            <w:pPr>
              <w:pStyle w:val="TableParagraph"/>
              <w:rPr>
                <w:rFonts w:ascii="細明體_HKSCS"/>
                <w:sz w:val="24"/>
              </w:rPr>
            </w:pPr>
          </w:p>
          <w:p w:rsidR="00AF10BC" w:rsidRDefault="00AF10BC">
            <w:pPr>
              <w:pStyle w:val="TableParagraph"/>
              <w:rPr>
                <w:rFonts w:ascii="細明體_HKSCS"/>
                <w:sz w:val="24"/>
              </w:rPr>
            </w:pPr>
          </w:p>
          <w:p w:rsidR="00AF10BC" w:rsidRDefault="00AF10BC">
            <w:pPr>
              <w:pStyle w:val="TableParagraph"/>
              <w:spacing w:before="10"/>
              <w:rPr>
                <w:rFonts w:ascii="細明體_HKSCS"/>
                <w:sz w:val="17"/>
              </w:rPr>
            </w:pPr>
          </w:p>
          <w:p w:rsidR="00AF10BC" w:rsidRDefault="004F020E">
            <w:pPr>
              <w:pStyle w:val="TableParagraph"/>
              <w:ind w:left="32"/>
              <w:jc w:val="center"/>
              <w:rPr>
                <w:rFonts w:ascii="細明體_HKSCS"/>
                <w:sz w:val="24"/>
              </w:rPr>
            </w:pPr>
            <w:r>
              <w:rPr>
                <w:rFonts w:ascii="細明體_HKSCS"/>
                <w:sz w:val="24"/>
              </w:rPr>
              <w:t>10</w:t>
            </w:r>
          </w:p>
        </w:tc>
        <w:tc>
          <w:tcPr>
            <w:tcW w:w="2834" w:type="dxa"/>
            <w:tcBorders>
              <w:top w:val="single" w:sz="2" w:space="0" w:color="000000"/>
              <w:left w:val="single" w:sz="2" w:space="0" w:color="000000"/>
              <w:bottom w:val="single" w:sz="2" w:space="0" w:color="000000"/>
            </w:tcBorders>
          </w:tcPr>
          <w:p w:rsidR="00AF10BC" w:rsidRDefault="004F020E">
            <w:pPr>
              <w:pStyle w:val="TableParagraph"/>
              <w:spacing w:before="19"/>
              <w:ind w:left="22"/>
              <w:rPr>
                <w:sz w:val="24"/>
              </w:rPr>
            </w:pPr>
            <w:r>
              <w:rPr>
                <w:sz w:val="24"/>
              </w:rPr>
              <w:t>網址聯結：</w:t>
            </w:r>
          </w:p>
        </w:tc>
      </w:tr>
    </w:tbl>
    <w:p w:rsidR="00AF10BC" w:rsidRDefault="00AF10BC">
      <w:pPr>
        <w:rPr>
          <w:sz w:val="24"/>
        </w:rPr>
        <w:sectPr w:rsidR="00AF10BC">
          <w:pgSz w:w="11910" w:h="16840"/>
          <w:pgMar w:top="820" w:right="340" w:bottom="1180" w:left="400" w:header="0" w:footer="937" w:gutter="0"/>
          <w:cols w:space="720"/>
        </w:sectPr>
      </w:pPr>
    </w:p>
    <w:tbl>
      <w:tblPr>
        <w:tblStyle w:val="TableNormal"/>
        <w:tblW w:w="0" w:type="auto"/>
        <w:tblInd w:w="5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56"/>
        <w:gridCol w:w="974"/>
        <w:gridCol w:w="4383"/>
        <w:gridCol w:w="472"/>
        <w:gridCol w:w="472"/>
        <w:gridCol w:w="472"/>
        <w:gridCol w:w="2834"/>
      </w:tblGrid>
      <w:tr w:rsidR="00AF10BC">
        <w:trPr>
          <w:trHeight w:val="426"/>
        </w:trPr>
        <w:tc>
          <w:tcPr>
            <w:tcW w:w="456" w:type="dxa"/>
            <w:tcBorders>
              <w:left w:val="single" w:sz="12" w:space="0" w:color="000000"/>
            </w:tcBorders>
          </w:tcPr>
          <w:p w:rsidR="00AF10BC" w:rsidRDefault="00AF10BC">
            <w:pPr>
              <w:pStyle w:val="TableParagraph"/>
              <w:rPr>
                <w:rFonts w:ascii="Times New Roman"/>
                <w:sz w:val="24"/>
              </w:rPr>
            </w:pPr>
          </w:p>
        </w:tc>
        <w:tc>
          <w:tcPr>
            <w:tcW w:w="5357" w:type="dxa"/>
            <w:gridSpan w:val="2"/>
          </w:tcPr>
          <w:p w:rsidR="00AF10BC" w:rsidRDefault="004F020E">
            <w:pPr>
              <w:pStyle w:val="TableParagraph"/>
              <w:spacing w:before="12"/>
              <w:ind w:left="19"/>
              <w:rPr>
                <w:rFonts w:ascii="細明體_HKSCS" w:eastAsia="細明體_HKSCS"/>
                <w:sz w:val="24"/>
              </w:rPr>
            </w:pPr>
            <w:r>
              <w:rPr>
                <w:sz w:val="24"/>
              </w:rPr>
              <w:t>附活動成果表</w:t>
            </w:r>
            <w:r>
              <w:rPr>
                <w:rFonts w:ascii="細明體_HKSCS" w:eastAsia="細明體_HKSCS" w:hint="eastAsia"/>
                <w:sz w:val="24"/>
              </w:rPr>
              <w:t>)(</w:t>
            </w:r>
            <w:r>
              <w:rPr>
                <w:spacing w:val="-21"/>
                <w:sz w:val="24"/>
              </w:rPr>
              <w:t xml:space="preserve">辦理 </w:t>
            </w:r>
            <w:r>
              <w:rPr>
                <w:rFonts w:ascii="細明體_HKSCS" w:eastAsia="細明體_HKSCS" w:hint="eastAsia"/>
                <w:sz w:val="24"/>
              </w:rPr>
              <w:t>1</w:t>
            </w:r>
            <w:r>
              <w:rPr>
                <w:rFonts w:ascii="細明體_HKSCS" w:eastAsia="細明體_HKSCS" w:hint="eastAsia"/>
                <w:spacing w:val="-60"/>
                <w:sz w:val="24"/>
              </w:rPr>
              <w:t xml:space="preserve"> </w:t>
            </w:r>
            <w:r>
              <w:rPr>
                <w:spacing w:val="-20"/>
                <w:sz w:val="24"/>
              </w:rPr>
              <w:t xml:space="preserve">場次 </w:t>
            </w:r>
            <w:r>
              <w:rPr>
                <w:rFonts w:ascii="細明體_HKSCS" w:eastAsia="細明體_HKSCS" w:hint="eastAsia"/>
                <w:sz w:val="24"/>
              </w:rPr>
              <w:t>5</w:t>
            </w:r>
            <w:r>
              <w:rPr>
                <w:rFonts w:ascii="細明體_HKSCS" w:eastAsia="細明體_HKSCS" w:hint="eastAsia"/>
                <w:spacing w:val="-60"/>
                <w:sz w:val="24"/>
              </w:rPr>
              <w:t xml:space="preserve"> </w:t>
            </w:r>
            <w:r>
              <w:rPr>
                <w:sz w:val="24"/>
              </w:rPr>
              <w:t>分；</w:t>
            </w:r>
            <w:r>
              <w:rPr>
                <w:rFonts w:ascii="細明體_HKSCS" w:eastAsia="細明體_HKSCS" w:hint="eastAsia"/>
                <w:sz w:val="24"/>
              </w:rPr>
              <w:t>2</w:t>
            </w:r>
            <w:r>
              <w:rPr>
                <w:rFonts w:ascii="細明體_HKSCS" w:eastAsia="細明體_HKSCS" w:hint="eastAsia"/>
                <w:spacing w:val="-60"/>
                <w:sz w:val="24"/>
              </w:rPr>
              <w:t xml:space="preserve"> </w:t>
            </w:r>
            <w:r>
              <w:rPr>
                <w:spacing w:val="-20"/>
                <w:sz w:val="24"/>
              </w:rPr>
              <w:t xml:space="preserve">場次 </w:t>
            </w:r>
            <w:r>
              <w:rPr>
                <w:rFonts w:ascii="細明體_HKSCS" w:eastAsia="細明體_HKSCS" w:hint="eastAsia"/>
                <w:sz w:val="24"/>
              </w:rPr>
              <w:t>10</w:t>
            </w:r>
            <w:r>
              <w:rPr>
                <w:rFonts w:ascii="細明體_HKSCS" w:eastAsia="細明體_HKSCS" w:hint="eastAsia"/>
                <w:spacing w:val="-60"/>
                <w:sz w:val="24"/>
              </w:rPr>
              <w:t xml:space="preserve"> </w:t>
            </w:r>
            <w:r>
              <w:rPr>
                <w:sz w:val="24"/>
              </w:rPr>
              <w:t>分</w:t>
            </w:r>
            <w:r>
              <w:rPr>
                <w:rFonts w:ascii="細明體_HKSCS" w:eastAsia="細明體_HKSCS" w:hint="eastAsia"/>
                <w:sz w:val="24"/>
              </w:rPr>
              <w:t>)</w:t>
            </w:r>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Times New Roman"/>
                <w:sz w:val="24"/>
              </w:rPr>
            </w:pPr>
          </w:p>
        </w:tc>
        <w:tc>
          <w:tcPr>
            <w:tcW w:w="2834" w:type="dxa"/>
            <w:tcBorders>
              <w:right w:val="single" w:sz="12" w:space="0" w:color="000000"/>
            </w:tcBorders>
          </w:tcPr>
          <w:p w:rsidR="00AF10BC" w:rsidRDefault="00AF10BC">
            <w:pPr>
              <w:pStyle w:val="TableParagraph"/>
              <w:rPr>
                <w:rFonts w:ascii="Times New Roman"/>
                <w:sz w:val="24"/>
              </w:rPr>
            </w:pPr>
          </w:p>
        </w:tc>
      </w:tr>
      <w:tr w:rsidR="00AF10BC">
        <w:trPr>
          <w:trHeight w:val="1706"/>
        </w:trPr>
        <w:tc>
          <w:tcPr>
            <w:tcW w:w="456" w:type="dxa"/>
            <w:tcBorders>
              <w:left w:val="single" w:sz="12" w:space="0" w:color="000000"/>
            </w:tcBorders>
          </w:tcPr>
          <w:p w:rsidR="00AF10BC" w:rsidRDefault="00AF10BC">
            <w:pPr>
              <w:pStyle w:val="TableParagraph"/>
              <w:rPr>
                <w:rFonts w:ascii="細明體_HKSCS"/>
                <w:sz w:val="24"/>
              </w:rPr>
            </w:pPr>
          </w:p>
          <w:p w:rsidR="00AF10BC" w:rsidRDefault="00AF10BC">
            <w:pPr>
              <w:pStyle w:val="TableParagraph"/>
              <w:spacing w:before="9"/>
              <w:rPr>
                <w:rFonts w:ascii="細明體_HKSCS"/>
                <w:sz w:val="24"/>
              </w:rPr>
            </w:pPr>
          </w:p>
          <w:p w:rsidR="00AF10BC" w:rsidRDefault="004F020E">
            <w:pPr>
              <w:pStyle w:val="TableParagraph"/>
              <w:ind w:left="174"/>
              <w:rPr>
                <w:rFonts w:ascii="細明體_HKSCS"/>
                <w:sz w:val="24"/>
              </w:rPr>
            </w:pPr>
            <w:r>
              <w:rPr>
                <w:rFonts w:ascii="細明體_HKSCS"/>
                <w:sz w:val="24"/>
              </w:rPr>
              <w:t>8</w:t>
            </w:r>
          </w:p>
        </w:tc>
        <w:tc>
          <w:tcPr>
            <w:tcW w:w="5357" w:type="dxa"/>
            <w:gridSpan w:val="2"/>
          </w:tcPr>
          <w:p w:rsidR="00AF10BC" w:rsidRDefault="004F020E">
            <w:pPr>
              <w:pStyle w:val="TableParagraph"/>
              <w:spacing w:before="60" w:line="247" w:lineRule="auto"/>
              <w:ind w:left="19" w:right="-15"/>
              <w:jc w:val="both"/>
              <w:rPr>
                <w:sz w:val="24"/>
              </w:rPr>
            </w:pPr>
            <w:r>
              <w:rPr>
                <w:rFonts w:ascii="微軟正黑體" w:eastAsia="微軟正黑體" w:hint="eastAsia"/>
                <w:b/>
                <w:color w:val="FF0000"/>
                <w:sz w:val="24"/>
                <w:u w:val="single" w:color="FF0000"/>
              </w:rPr>
              <w:t>107</w:t>
            </w:r>
            <w:r>
              <w:rPr>
                <w:rFonts w:ascii="微軟正黑體" w:eastAsia="微軟正黑體" w:hint="eastAsia"/>
                <w:b/>
                <w:spacing w:val="1"/>
                <w:sz w:val="24"/>
                <w:u w:val="single"/>
              </w:rPr>
              <w:t xml:space="preserve"> 學年至少辦理 </w:t>
            </w:r>
            <w:r>
              <w:rPr>
                <w:rFonts w:ascii="微軟正黑體" w:eastAsia="微軟正黑體" w:hint="eastAsia"/>
                <w:b/>
                <w:sz w:val="24"/>
                <w:u w:val="single"/>
              </w:rPr>
              <w:t>2 場次防災教育專題講座</w:t>
            </w:r>
            <w:r>
              <w:rPr>
                <w:spacing w:val="-5"/>
                <w:sz w:val="24"/>
              </w:rPr>
              <w:t>，邀請</w:t>
            </w:r>
            <w:r>
              <w:rPr>
                <w:sz w:val="24"/>
              </w:rPr>
              <w:t>防災學者、專家蒞校專題演講，學校所有教職員工</w:t>
            </w:r>
            <w:r>
              <w:rPr>
                <w:spacing w:val="-8"/>
                <w:sz w:val="24"/>
              </w:rPr>
              <w:t>及學生共同參與。</w:t>
            </w:r>
            <w:r>
              <w:rPr>
                <w:rFonts w:ascii="細明體_HKSCS" w:eastAsia="細明體_HKSCS" w:hint="eastAsia"/>
                <w:sz w:val="24"/>
              </w:rPr>
              <w:t>(</w:t>
            </w:r>
            <w:r>
              <w:rPr>
                <w:sz w:val="24"/>
              </w:rPr>
              <w:t>檢附講座宣導成果表</w:t>
            </w:r>
            <w:r>
              <w:rPr>
                <w:rFonts w:ascii="細明體_HKSCS" w:eastAsia="細明體_HKSCS" w:hint="eastAsia"/>
                <w:sz w:val="24"/>
              </w:rPr>
              <w:t>)(</w:t>
            </w:r>
            <w:r>
              <w:rPr>
                <w:spacing w:val="-20"/>
                <w:sz w:val="24"/>
              </w:rPr>
              <w:t xml:space="preserve">辦理 </w:t>
            </w:r>
            <w:r>
              <w:rPr>
                <w:rFonts w:ascii="細明體_HKSCS" w:eastAsia="細明體_HKSCS" w:hint="eastAsia"/>
                <w:sz w:val="24"/>
              </w:rPr>
              <w:t>1</w:t>
            </w:r>
            <w:r>
              <w:rPr>
                <w:rFonts w:ascii="細明體_HKSCS" w:eastAsia="細明體_HKSCS" w:hint="eastAsia"/>
                <w:spacing w:val="-59"/>
                <w:sz w:val="24"/>
              </w:rPr>
              <w:t xml:space="preserve"> </w:t>
            </w:r>
            <w:r>
              <w:rPr>
                <w:spacing w:val="-16"/>
                <w:sz w:val="24"/>
              </w:rPr>
              <w:t>場</w:t>
            </w:r>
          </w:p>
          <w:p w:rsidR="00AF10BC" w:rsidRDefault="004F020E">
            <w:pPr>
              <w:pStyle w:val="TableParagraph"/>
              <w:spacing w:before="14"/>
              <w:ind w:left="19"/>
              <w:jc w:val="both"/>
              <w:rPr>
                <w:rFonts w:ascii="細明體_HKSCS" w:eastAsia="細明體_HKSCS"/>
                <w:sz w:val="24"/>
              </w:rPr>
            </w:pPr>
            <w:r>
              <w:rPr>
                <w:spacing w:val="-31"/>
                <w:sz w:val="24"/>
              </w:rPr>
              <w:t xml:space="preserve">次 </w:t>
            </w:r>
            <w:r>
              <w:rPr>
                <w:rFonts w:ascii="細明體_HKSCS" w:eastAsia="細明體_HKSCS" w:hint="eastAsia"/>
                <w:sz w:val="24"/>
              </w:rPr>
              <w:t>2</w:t>
            </w:r>
            <w:r>
              <w:rPr>
                <w:rFonts w:ascii="細明體_HKSCS" w:eastAsia="細明體_HKSCS" w:hint="eastAsia"/>
                <w:spacing w:val="-60"/>
                <w:sz w:val="24"/>
              </w:rPr>
              <w:t xml:space="preserve"> </w:t>
            </w:r>
            <w:r>
              <w:rPr>
                <w:sz w:val="24"/>
              </w:rPr>
              <w:t>分；</w:t>
            </w:r>
            <w:r>
              <w:rPr>
                <w:rFonts w:ascii="細明體_HKSCS" w:eastAsia="細明體_HKSCS" w:hint="eastAsia"/>
                <w:sz w:val="24"/>
              </w:rPr>
              <w:t>2</w:t>
            </w:r>
            <w:r>
              <w:rPr>
                <w:rFonts w:ascii="細明體_HKSCS" w:eastAsia="細明體_HKSCS" w:hint="eastAsia"/>
                <w:spacing w:val="-60"/>
                <w:sz w:val="24"/>
              </w:rPr>
              <w:t xml:space="preserve"> </w:t>
            </w:r>
            <w:r>
              <w:rPr>
                <w:spacing w:val="-20"/>
                <w:sz w:val="24"/>
              </w:rPr>
              <w:t xml:space="preserve">場次 </w:t>
            </w:r>
            <w:r>
              <w:rPr>
                <w:rFonts w:ascii="細明體_HKSCS" w:eastAsia="細明體_HKSCS" w:hint="eastAsia"/>
                <w:sz w:val="24"/>
              </w:rPr>
              <w:t>5</w:t>
            </w:r>
            <w:r>
              <w:rPr>
                <w:rFonts w:ascii="細明體_HKSCS" w:eastAsia="細明體_HKSCS" w:hint="eastAsia"/>
                <w:spacing w:val="-60"/>
                <w:sz w:val="24"/>
              </w:rPr>
              <w:t xml:space="preserve"> </w:t>
            </w:r>
            <w:r>
              <w:rPr>
                <w:sz w:val="24"/>
              </w:rPr>
              <w:t>分</w:t>
            </w:r>
            <w:r>
              <w:rPr>
                <w:rFonts w:ascii="細明體_HKSCS" w:eastAsia="細明體_HKSCS" w:hint="eastAsia"/>
                <w:sz w:val="24"/>
              </w:rPr>
              <w:t>)</w:t>
            </w:r>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細明體_HKSCS"/>
                <w:sz w:val="24"/>
              </w:rPr>
            </w:pPr>
          </w:p>
          <w:p w:rsidR="00AF10BC" w:rsidRDefault="00AF10BC">
            <w:pPr>
              <w:pStyle w:val="TableParagraph"/>
              <w:spacing w:before="9"/>
              <w:rPr>
                <w:rFonts w:ascii="細明體_HKSCS"/>
                <w:sz w:val="24"/>
              </w:rPr>
            </w:pPr>
          </w:p>
          <w:p w:rsidR="00AF10BC" w:rsidRDefault="004F020E">
            <w:pPr>
              <w:pStyle w:val="TableParagraph"/>
              <w:ind w:left="189"/>
              <w:rPr>
                <w:rFonts w:ascii="細明體_HKSCS"/>
                <w:sz w:val="24"/>
              </w:rPr>
            </w:pPr>
            <w:r>
              <w:rPr>
                <w:rFonts w:ascii="細明體_HKSCS"/>
                <w:sz w:val="24"/>
              </w:rPr>
              <w:t>5</w:t>
            </w:r>
          </w:p>
        </w:tc>
        <w:tc>
          <w:tcPr>
            <w:tcW w:w="2834" w:type="dxa"/>
            <w:tcBorders>
              <w:right w:val="single" w:sz="12" w:space="0" w:color="000000"/>
            </w:tcBorders>
          </w:tcPr>
          <w:p w:rsidR="00AF10BC" w:rsidRDefault="004F020E">
            <w:pPr>
              <w:pStyle w:val="TableParagraph"/>
              <w:spacing w:before="12"/>
              <w:ind w:left="22"/>
              <w:rPr>
                <w:sz w:val="24"/>
              </w:rPr>
            </w:pPr>
            <w:r>
              <w:rPr>
                <w:sz w:val="24"/>
              </w:rPr>
              <w:t>網址聯結：</w:t>
            </w:r>
          </w:p>
        </w:tc>
      </w:tr>
      <w:tr w:rsidR="00AF10BC">
        <w:trPr>
          <w:trHeight w:val="2111"/>
        </w:trPr>
        <w:tc>
          <w:tcPr>
            <w:tcW w:w="456" w:type="dxa"/>
            <w:tcBorders>
              <w:left w:val="single" w:sz="12" w:space="0" w:color="000000"/>
            </w:tcBorders>
          </w:tcPr>
          <w:p w:rsidR="00AF10BC" w:rsidRDefault="00AF10BC">
            <w:pPr>
              <w:pStyle w:val="TableParagraph"/>
              <w:rPr>
                <w:rFonts w:ascii="細明體_HKSCS"/>
                <w:sz w:val="24"/>
              </w:rPr>
            </w:pPr>
          </w:p>
          <w:p w:rsidR="00AF10BC" w:rsidRDefault="00AF10BC">
            <w:pPr>
              <w:pStyle w:val="TableParagraph"/>
              <w:rPr>
                <w:rFonts w:ascii="細明體_HKSCS"/>
                <w:sz w:val="24"/>
              </w:rPr>
            </w:pPr>
          </w:p>
          <w:p w:rsidR="00AF10BC" w:rsidRDefault="004F020E">
            <w:pPr>
              <w:pStyle w:val="TableParagraph"/>
              <w:spacing w:before="210"/>
              <w:ind w:left="174"/>
              <w:rPr>
                <w:rFonts w:ascii="細明體_HKSCS"/>
                <w:sz w:val="24"/>
              </w:rPr>
            </w:pPr>
            <w:r>
              <w:rPr>
                <w:rFonts w:ascii="細明體_HKSCS"/>
                <w:sz w:val="24"/>
              </w:rPr>
              <w:t>9</w:t>
            </w:r>
          </w:p>
        </w:tc>
        <w:tc>
          <w:tcPr>
            <w:tcW w:w="5357" w:type="dxa"/>
            <w:gridSpan w:val="2"/>
          </w:tcPr>
          <w:p w:rsidR="00AF10BC" w:rsidRDefault="004F020E">
            <w:pPr>
              <w:pStyle w:val="TableParagraph"/>
              <w:spacing w:before="82" w:line="252" w:lineRule="auto"/>
              <w:ind w:left="19" w:right="-87"/>
              <w:jc w:val="both"/>
              <w:rPr>
                <w:rFonts w:ascii="細明體_HKSCS" w:eastAsia="細明體_HKSCS"/>
                <w:sz w:val="24"/>
              </w:rPr>
            </w:pPr>
            <w:r>
              <w:rPr>
                <w:rFonts w:ascii="微軟正黑體" w:eastAsia="微軟正黑體" w:hint="eastAsia"/>
                <w:b/>
                <w:color w:val="FF0000"/>
                <w:sz w:val="24"/>
                <w:u w:val="single" w:color="FF0000"/>
              </w:rPr>
              <w:t>107</w:t>
            </w:r>
            <w:r>
              <w:rPr>
                <w:rFonts w:ascii="微軟正黑體" w:eastAsia="微軟正黑體" w:hint="eastAsia"/>
                <w:b/>
                <w:spacing w:val="2"/>
                <w:sz w:val="24"/>
                <w:u w:val="single"/>
              </w:rPr>
              <w:t xml:space="preserve"> 學年至少辦理 </w:t>
            </w:r>
            <w:r>
              <w:rPr>
                <w:rFonts w:ascii="微軟正黑體" w:eastAsia="微軟正黑體" w:hint="eastAsia"/>
                <w:b/>
                <w:sz w:val="24"/>
                <w:u w:val="single"/>
              </w:rPr>
              <w:t>1 場次防災教育參訪活動</w:t>
            </w:r>
            <w:r>
              <w:rPr>
                <w:sz w:val="24"/>
              </w:rPr>
              <w:t>，納入防災公園、防災教育館</w:t>
            </w:r>
            <w:r>
              <w:rPr>
                <w:rFonts w:ascii="細明體_HKSCS" w:eastAsia="細明體_HKSCS" w:hint="eastAsia"/>
                <w:sz w:val="24"/>
              </w:rPr>
              <w:t>(</w:t>
            </w:r>
            <w:r>
              <w:rPr>
                <w:sz w:val="24"/>
              </w:rPr>
              <w:t>消防體驗營</w:t>
            </w:r>
            <w:r>
              <w:rPr>
                <w:rFonts w:ascii="細明體_HKSCS" w:eastAsia="細明體_HKSCS" w:hint="eastAsia"/>
                <w:sz w:val="24"/>
              </w:rPr>
              <w:t>)</w:t>
            </w:r>
            <w:r>
              <w:rPr>
                <w:sz w:val="24"/>
              </w:rPr>
              <w:t>、焚化爐、汙</w:t>
            </w:r>
            <w:r>
              <w:rPr>
                <w:spacing w:val="-12"/>
                <w:sz w:val="24"/>
              </w:rPr>
              <w:t>水處理場、圓山子分洪道、貴子坑水土保護生態區、</w:t>
            </w:r>
            <w:r>
              <w:rPr>
                <w:spacing w:val="-5"/>
                <w:sz w:val="24"/>
              </w:rPr>
              <w:t>基隆河截彎取直、玉成抽水站等防災及環保教育場所。</w:t>
            </w:r>
            <w:r>
              <w:rPr>
                <w:rFonts w:ascii="細明體_HKSCS" w:eastAsia="細明體_HKSCS" w:hint="eastAsia"/>
                <w:spacing w:val="-5"/>
                <w:sz w:val="24"/>
              </w:rPr>
              <w:t>(</w:t>
            </w:r>
            <w:r>
              <w:rPr>
                <w:spacing w:val="-5"/>
                <w:sz w:val="24"/>
              </w:rPr>
              <w:t>檢附活動成果表</w:t>
            </w:r>
            <w:r>
              <w:rPr>
                <w:rFonts w:ascii="細明體_HKSCS" w:eastAsia="細明體_HKSCS" w:hint="eastAsia"/>
                <w:spacing w:val="-3"/>
                <w:sz w:val="24"/>
              </w:rPr>
              <w:t xml:space="preserve">) </w:t>
            </w:r>
            <w:r>
              <w:rPr>
                <w:rFonts w:ascii="細明體_HKSCS" w:eastAsia="細明體_HKSCS" w:hint="eastAsia"/>
                <w:sz w:val="24"/>
              </w:rPr>
              <w:t>(5</w:t>
            </w:r>
            <w:r>
              <w:rPr>
                <w:rFonts w:ascii="細明體_HKSCS" w:eastAsia="細明體_HKSCS" w:hint="eastAsia"/>
                <w:spacing w:val="-60"/>
                <w:sz w:val="24"/>
              </w:rPr>
              <w:t xml:space="preserve"> </w:t>
            </w:r>
            <w:r>
              <w:rPr>
                <w:sz w:val="24"/>
              </w:rPr>
              <w:t>分</w:t>
            </w:r>
            <w:r>
              <w:rPr>
                <w:rFonts w:ascii="細明體_HKSCS" w:eastAsia="細明體_HKSCS" w:hint="eastAsia"/>
                <w:sz w:val="24"/>
              </w:rPr>
              <w:t>)</w:t>
            </w:r>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細明體_HKSCS"/>
                <w:sz w:val="24"/>
              </w:rPr>
            </w:pPr>
          </w:p>
          <w:p w:rsidR="00AF10BC" w:rsidRDefault="00AF10BC">
            <w:pPr>
              <w:pStyle w:val="TableParagraph"/>
              <w:rPr>
                <w:rFonts w:ascii="細明體_HKSCS"/>
                <w:sz w:val="24"/>
              </w:rPr>
            </w:pPr>
          </w:p>
          <w:p w:rsidR="00AF10BC" w:rsidRDefault="004F020E">
            <w:pPr>
              <w:pStyle w:val="TableParagraph"/>
              <w:spacing w:before="210"/>
              <w:ind w:left="189"/>
              <w:rPr>
                <w:rFonts w:ascii="細明體_HKSCS"/>
                <w:sz w:val="24"/>
              </w:rPr>
            </w:pPr>
            <w:r>
              <w:rPr>
                <w:rFonts w:ascii="細明體_HKSCS"/>
                <w:sz w:val="24"/>
              </w:rPr>
              <w:t>5</w:t>
            </w:r>
          </w:p>
        </w:tc>
        <w:tc>
          <w:tcPr>
            <w:tcW w:w="2834" w:type="dxa"/>
            <w:tcBorders>
              <w:right w:val="single" w:sz="12" w:space="0" w:color="000000"/>
            </w:tcBorders>
          </w:tcPr>
          <w:p w:rsidR="00AF10BC" w:rsidRDefault="004F020E">
            <w:pPr>
              <w:pStyle w:val="TableParagraph"/>
              <w:spacing w:before="12"/>
              <w:ind w:left="22"/>
              <w:rPr>
                <w:sz w:val="24"/>
              </w:rPr>
            </w:pPr>
            <w:r>
              <w:rPr>
                <w:sz w:val="24"/>
              </w:rPr>
              <w:t>網址聯結：</w:t>
            </w:r>
          </w:p>
        </w:tc>
      </w:tr>
      <w:tr w:rsidR="00AF10BC">
        <w:trPr>
          <w:trHeight w:val="1418"/>
        </w:trPr>
        <w:tc>
          <w:tcPr>
            <w:tcW w:w="456" w:type="dxa"/>
            <w:tcBorders>
              <w:left w:val="single" w:sz="12" w:space="0" w:color="000000"/>
            </w:tcBorders>
          </w:tcPr>
          <w:p w:rsidR="00AF10BC" w:rsidRDefault="00AF10BC">
            <w:pPr>
              <w:pStyle w:val="TableParagraph"/>
              <w:rPr>
                <w:rFonts w:ascii="細明體_HKSCS"/>
                <w:sz w:val="24"/>
              </w:rPr>
            </w:pPr>
          </w:p>
          <w:p w:rsidR="00AF10BC" w:rsidRDefault="004F020E">
            <w:pPr>
              <w:pStyle w:val="TableParagraph"/>
              <w:spacing w:before="201"/>
              <w:ind w:left="114"/>
              <w:rPr>
                <w:rFonts w:ascii="細明體_HKSCS"/>
                <w:sz w:val="24"/>
              </w:rPr>
            </w:pPr>
            <w:r>
              <w:rPr>
                <w:rFonts w:ascii="細明體_HKSCS"/>
                <w:sz w:val="24"/>
              </w:rPr>
              <w:t>10</w:t>
            </w:r>
          </w:p>
        </w:tc>
        <w:tc>
          <w:tcPr>
            <w:tcW w:w="5357" w:type="dxa"/>
            <w:gridSpan w:val="2"/>
          </w:tcPr>
          <w:p w:rsidR="00AF10BC" w:rsidRDefault="004F020E">
            <w:pPr>
              <w:pStyle w:val="TableParagraph"/>
              <w:spacing w:before="176" w:line="256" w:lineRule="auto"/>
              <w:ind w:left="19" w:right="-15"/>
              <w:rPr>
                <w:sz w:val="24"/>
              </w:rPr>
            </w:pPr>
            <w:r>
              <w:rPr>
                <w:sz w:val="24"/>
              </w:rPr>
              <w:t>配合各項集會、活動及講座等時機，推廣應用「家</w:t>
            </w:r>
            <w:r>
              <w:rPr>
                <w:spacing w:val="-5"/>
                <w:sz w:val="24"/>
              </w:rPr>
              <w:t xml:space="preserve">庭防災卡」及 </w:t>
            </w:r>
            <w:r>
              <w:rPr>
                <w:rFonts w:ascii="細明體_HKSCS" w:eastAsia="細明體_HKSCS" w:hint="eastAsia"/>
                <w:sz w:val="24"/>
              </w:rPr>
              <w:t>1991</w:t>
            </w:r>
            <w:r>
              <w:rPr>
                <w:rFonts w:ascii="細明體_HKSCS" w:eastAsia="細明體_HKSCS" w:hint="eastAsia"/>
                <w:spacing w:val="-28"/>
                <w:sz w:val="24"/>
              </w:rPr>
              <w:t xml:space="preserve"> </w:t>
            </w:r>
            <w:r>
              <w:rPr>
                <w:sz w:val="24"/>
              </w:rPr>
              <w:t>報</w:t>
            </w:r>
            <w:proofErr w:type="gramStart"/>
            <w:r>
              <w:rPr>
                <w:sz w:val="24"/>
              </w:rPr>
              <w:t>帄</w:t>
            </w:r>
            <w:proofErr w:type="gramEnd"/>
            <w:r>
              <w:rPr>
                <w:sz w:val="24"/>
              </w:rPr>
              <w:t>安留言</w:t>
            </w:r>
            <w:proofErr w:type="gramStart"/>
            <w:r>
              <w:rPr>
                <w:sz w:val="24"/>
              </w:rPr>
              <w:t>帄臺</w:t>
            </w:r>
            <w:proofErr w:type="gramEnd"/>
            <w:r>
              <w:rPr>
                <w:sz w:val="24"/>
              </w:rPr>
              <w:t>。</w:t>
            </w:r>
            <w:r>
              <w:rPr>
                <w:rFonts w:ascii="細明體_HKSCS" w:eastAsia="細明體_HKSCS" w:hint="eastAsia"/>
                <w:sz w:val="24"/>
              </w:rPr>
              <w:t>(</w:t>
            </w:r>
            <w:r>
              <w:rPr>
                <w:spacing w:val="-4"/>
                <w:sz w:val="24"/>
              </w:rPr>
              <w:t>檢附宣導成</w:t>
            </w:r>
          </w:p>
          <w:p w:rsidR="00AF10BC" w:rsidRDefault="004F020E">
            <w:pPr>
              <w:pStyle w:val="TableParagraph"/>
              <w:spacing w:before="2"/>
              <w:ind w:left="19"/>
              <w:rPr>
                <w:rFonts w:ascii="細明體_HKSCS" w:eastAsia="細明體_HKSCS"/>
                <w:sz w:val="24"/>
              </w:rPr>
            </w:pPr>
            <w:proofErr w:type="gramStart"/>
            <w:r>
              <w:rPr>
                <w:sz w:val="24"/>
              </w:rPr>
              <w:t>果表</w:t>
            </w:r>
            <w:proofErr w:type="gramEnd"/>
            <w:r>
              <w:rPr>
                <w:rFonts w:ascii="細明體_HKSCS" w:eastAsia="細明體_HKSCS" w:hint="eastAsia"/>
                <w:sz w:val="24"/>
              </w:rPr>
              <w:t>)(</w:t>
            </w:r>
            <w:r>
              <w:rPr>
                <w:spacing w:val="-21"/>
                <w:sz w:val="24"/>
              </w:rPr>
              <w:t xml:space="preserve">辦理 </w:t>
            </w:r>
            <w:r>
              <w:rPr>
                <w:rFonts w:ascii="細明體_HKSCS" w:eastAsia="細明體_HKSCS" w:hint="eastAsia"/>
                <w:sz w:val="24"/>
              </w:rPr>
              <w:t>1</w:t>
            </w:r>
            <w:r>
              <w:rPr>
                <w:rFonts w:ascii="細明體_HKSCS" w:eastAsia="細明體_HKSCS" w:hint="eastAsia"/>
                <w:spacing w:val="-60"/>
                <w:sz w:val="24"/>
              </w:rPr>
              <w:t xml:space="preserve"> </w:t>
            </w:r>
            <w:r>
              <w:rPr>
                <w:spacing w:val="-20"/>
                <w:sz w:val="24"/>
              </w:rPr>
              <w:t xml:space="preserve">場次 </w:t>
            </w:r>
            <w:r>
              <w:rPr>
                <w:rFonts w:ascii="細明體_HKSCS" w:eastAsia="細明體_HKSCS" w:hint="eastAsia"/>
                <w:sz w:val="24"/>
              </w:rPr>
              <w:t>2</w:t>
            </w:r>
            <w:r>
              <w:rPr>
                <w:rFonts w:ascii="細明體_HKSCS" w:eastAsia="細明體_HKSCS" w:hint="eastAsia"/>
                <w:spacing w:val="-60"/>
                <w:sz w:val="24"/>
              </w:rPr>
              <w:t xml:space="preserve"> </w:t>
            </w:r>
            <w:r>
              <w:rPr>
                <w:sz w:val="24"/>
              </w:rPr>
              <w:t>分；</w:t>
            </w:r>
            <w:r>
              <w:rPr>
                <w:rFonts w:ascii="細明體_HKSCS" w:eastAsia="細明體_HKSCS" w:hint="eastAsia"/>
                <w:sz w:val="24"/>
              </w:rPr>
              <w:t>2</w:t>
            </w:r>
            <w:r>
              <w:rPr>
                <w:rFonts w:ascii="細明體_HKSCS" w:eastAsia="細明體_HKSCS" w:hint="eastAsia"/>
                <w:spacing w:val="-60"/>
                <w:sz w:val="24"/>
              </w:rPr>
              <w:t xml:space="preserve"> </w:t>
            </w:r>
            <w:r>
              <w:rPr>
                <w:spacing w:val="-20"/>
                <w:sz w:val="24"/>
              </w:rPr>
              <w:t xml:space="preserve">場次 </w:t>
            </w:r>
            <w:r>
              <w:rPr>
                <w:rFonts w:ascii="細明體_HKSCS" w:eastAsia="細明體_HKSCS" w:hint="eastAsia"/>
                <w:sz w:val="24"/>
              </w:rPr>
              <w:t>5</w:t>
            </w:r>
            <w:r>
              <w:rPr>
                <w:rFonts w:ascii="細明體_HKSCS" w:eastAsia="細明體_HKSCS" w:hint="eastAsia"/>
                <w:spacing w:val="-60"/>
                <w:sz w:val="24"/>
              </w:rPr>
              <w:t xml:space="preserve"> </w:t>
            </w:r>
            <w:r>
              <w:rPr>
                <w:sz w:val="24"/>
              </w:rPr>
              <w:t>分</w:t>
            </w:r>
            <w:r>
              <w:rPr>
                <w:rFonts w:ascii="細明體_HKSCS" w:eastAsia="細明體_HKSCS" w:hint="eastAsia"/>
                <w:sz w:val="24"/>
              </w:rPr>
              <w:t>)</w:t>
            </w:r>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細明體_HKSCS"/>
                <w:sz w:val="24"/>
              </w:rPr>
            </w:pPr>
          </w:p>
          <w:p w:rsidR="00AF10BC" w:rsidRDefault="004F020E">
            <w:pPr>
              <w:pStyle w:val="TableParagraph"/>
              <w:spacing w:before="201"/>
              <w:ind w:left="189"/>
              <w:rPr>
                <w:rFonts w:ascii="細明體_HKSCS"/>
                <w:sz w:val="24"/>
              </w:rPr>
            </w:pPr>
            <w:r>
              <w:rPr>
                <w:rFonts w:ascii="細明體_HKSCS"/>
                <w:sz w:val="24"/>
              </w:rPr>
              <w:t>5</w:t>
            </w:r>
          </w:p>
        </w:tc>
        <w:tc>
          <w:tcPr>
            <w:tcW w:w="2834" w:type="dxa"/>
            <w:tcBorders>
              <w:right w:val="single" w:sz="12" w:space="0" w:color="000000"/>
            </w:tcBorders>
          </w:tcPr>
          <w:p w:rsidR="00AF10BC" w:rsidRDefault="004F020E">
            <w:pPr>
              <w:pStyle w:val="TableParagraph"/>
              <w:spacing w:before="12"/>
              <w:ind w:left="22"/>
              <w:rPr>
                <w:sz w:val="24"/>
              </w:rPr>
            </w:pPr>
            <w:r>
              <w:rPr>
                <w:sz w:val="24"/>
              </w:rPr>
              <w:t>網址聯結：</w:t>
            </w:r>
          </w:p>
        </w:tc>
      </w:tr>
      <w:tr w:rsidR="00AF10BC">
        <w:trPr>
          <w:trHeight w:val="1694"/>
        </w:trPr>
        <w:tc>
          <w:tcPr>
            <w:tcW w:w="456" w:type="dxa"/>
            <w:tcBorders>
              <w:left w:val="single" w:sz="12" w:space="0" w:color="000000"/>
            </w:tcBorders>
          </w:tcPr>
          <w:p w:rsidR="00AF10BC" w:rsidRDefault="00AF10BC">
            <w:pPr>
              <w:pStyle w:val="TableParagraph"/>
              <w:rPr>
                <w:rFonts w:ascii="細明體_HKSCS"/>
                <w:sz w:val="24"/>
              </w:rPr>
            </w:pPr>
          </w:p>
          <w:p w:rsidR="00AF10BC" w:rsidRDefault="00AF10BC">
            <w:pPr>
              <w:pStyle w:val="TableParagraph"/>
              <w:spacing w:before="1"/>
              <w:rPr>
                <w:rFonts w:ascii="細明體_HKSCS"/>
                <w:sz w:val="24"/>
              </w:rPr>
            </w:pPr>
          </w:p>
          <w:p w:rsidR="00AF10BC" w:rsidRDefault="004F020E">
            <w:pPr>
              <w:pStyle w:val="TableParagraph"/>
              <w:ind w:left="114"/>
              <w:rPr>
                <w:rFonts w:ascii="細明體_HKSCS"/>
                <w:sz w:val="24"/>
              </w:rPr>
            </w:pPr>
            <w:r>
              <w:rPr>
                <w:rFonts w:ascii="細明體_HKSCS"/>
                <w:sz w:val="24"/>
              </w:rPr>
              <w:t>11</w:t>
            </w:r>
          </w:p>
        </w:tc>
        <w:tc>
          <w:tcPr>
            <w:tcW w:w="5357" w:type="dxa"/>
            <w:gridSpan w:val="2"/>
          </w:tcPr>
          <w:p w:rsidR="00AF10BC" w:rsidRDefault="004F020E">
            <w:pPr>
              <w:pStyle w:val="TableParagraph"/>
              <w:spacing w:before="53" w:line="252" w:lineRule="auto"/>
              <w:ind w:left="19" w:right="-15"/>
              <w:jc w:val="both"/>
              <w:rPr>
                <w:rFonts w:ascii="細明體_HKSCS" w:eastAsia="細明體_HKSCS"/>
                <w:sz w:val="24"/>
              </w:rPr>
            </w:pPr>
            <w:r>
              <w:rPr>
                <w:rFonts w:ascii="微軟正黑體" w:eastAsia="微軟正黑體" w:hint="eastAsia"/>
                <w:b/>
                <w:color w:val="FF0000"/>
                <w:sz w:val="24"/>
                <w:u w:val="single" w:color="FF0000"/>
              </w:rPr>
              <w:t>107</w:t>
            </w:r>
            <w:r>
              <w:rPr>
                <w:rFonts w:ascii="微軟正黑體" w:eastAsia="微軟正黑體" w:hint="eastAsia"/>
                <w:b/>
                <w:sz w:val="24"/>
                <w:u w:val="single"/>
              </w:rPr>
              <w:t xml:space="preserve"> 學年將防災教育融入至少 3</w:t>
            </w:r>
            <w:r>
              <w:rPr>
                <w:rFonts w:ascii="微軟正黑體" w:eastAsia="微軟正黑體" w:hint="eastAsia"/>
                <w:b/>
                <w:spacing w:val="1"/>
                <w:sz w:val="24"/>
                <w:u w:val="single"/>
              </w:rPr>
              <w:t xml:space="preserve"> 項課程領域</w:t>
            </w:r>
            <w:r>
              <w:rPr>
                <w:spacing w:val="-5"/>
                <w:sz w:val="24"/>
              </w:rPr>
              <w:t>，以教</w:t>
            </w:r>
            <w:r>
              <w:rPr>
                <w:sz w:val="24"/>
              </w:rPr>
              <w:t>學、競賽、示範觀摩及實作演練</w:t>
            </w:r>
            <w:r>
              <w:rPr>
                <w:rFonts w:ascii="細明體_HKSCS" w:eastAsia="細明體_HKSCS" w:hint="eastAsia"/>
                <w:spacing w:val="4"/>
                <w:sz w:val="24"/>
              </w:rPr>
              <w:t>(</w:t>
            </w:r>
            <w:r>
              <w:rPr>
                <w:spacing w:val="1"/>
                <w:sz w:val="24"/>
              </w:rPr>
              <w:t>如急救包紮、</w:t>
            </w:r>
            <w:r>
              <w:rPr>
                <w:rFonts w:ascii="細明體_HKSCS" w:eastAsia="細明體_HKSCS" w:hint="eastAsia"/>
                <w:spacing w:val="-4"/>
                <w:sz w:val="24"/>
              </w:rPr>
              <w:t xml:space="preserve">CPR </w:t>
            </w:r>
            <w:r>
              <w:rPr>
                <w:spacing w:val="-15"/>
                <w:sz w:val="24"/>
              </w:rPr>
              <w:t xml:space="preserve">及 </w:t>
            </w:r>
            <w:r>
              <w:rPr>
                <w:rFonts w:ascii="細明體_HKSCS" w:eastAsia="細明體_HKSCS" w:hint="eastAsia"/>
                <w:sz w:val="24"/>
              </w:rPr>
              <w:t>AED</w:t>
            </w:r>
            <w:r>
              <w:rPr>
                <w:rFonts w:ascii="細明體_HKSCS" w:eastAsia="細明體_HKSCS" w:hint="eastAsia"/>
                <w:spacing w:val="-28"/>
                <w:sz w:val="24"/>
              </w:rPr>
              <w:t xml:space="preserve"> </w:t>
            </w:r>
            <w:r>
              <w:rPr>
                <w:sz w:val="24"/>
              </w:rPr>
              <w:t>實作等</w:t>
            </w:r>
            <w:r>
              <w:rPr>
                <w:rFonts w:ascii="細明體_HKSCS" w:eastAsia="細明體_HKSCS" w:hint="eastAsia"/>
                <w:sz w:val="24"/>
              </w:rPr>
              <w:t>)</w:t>
            </w:r>
            <w:r>
              <w:rPr>
                <w:sz w:val="24"/>
              </w:rPr>
              <w:t>等方式實施。</w:t>
            </w:r>
            <w:r>
              <w:rPr>
                <w:rFonts w:ascii="細明體_HKSCS" w:eastAsia="細明體_HKSCS" w:hint="eastAsia"/>
                <w:sz w:val="24"/>
              </w:rPr>
              <w:t>(</w:t>
            </w:r>
            <w:r>
              <w:rPr>
                <w:sz w:val="24"/>
              </w:rPr>
              <w:t>檢附宣導成果表</w:t>
            </w:r>
            <w:r>
              <w:rPr>
                <w:rFonts w:ascii="細明體_HKSCS" w:eastAsia="細明體_HKSCS" w:hint="eastAsia"/>
                <w:spacing w:val="-3"/>
                <w:sz w:val="24"/>
              </w:rPr>
              <w:t>) (</w:t>
            </w:r>
            <w:r>
              <w:rPr>
                <w:rFonts w:ascii="細明體_HKSCS" w:eastAsia="細明體_HKSCS" w:hint="eastAsia"/>
                <w:spacing w:val="-8"/>
                <w:sz w:val="24"/>
              </w:rPr>
              <w:t xml:space="preserve">1 </w:t>
            </w:r>
            <w:r>
              <w:rPr>
                <w:spacing w:val="-16"/>
                <w:sz w:val="24"/>
              </w:rPr>
              <w:t xml:space="preserve">項課程 </w:t>
            </w:r>
            <w:r>
              <w:rPr>
                <w:rFonts w:ascii="細明體_HKSCS" w:eastAsia="細明體_HKSCS" w:hint="eastAsia"/>
                <w:sz w:val="24"/>
              </w:rPr>
              <w:t>3</w:t>
            </w:r>
            <w:r>
              <w:rPr>
                <w:rFonts w:ascii="細明體_HKSCS" w:eastAsia="細明體_HKSCS" w:hint="eastAsia"/>
                <w:spacing w:val="-60"/>
                <w:sz w:val="24"/>
              </w:rPr>
              <w:t xml:space="preserve"> </w:t>
            </w:r>
            <w:r>
              <w:rPr>
                <w:sz w:val="24"/>
              </w:rPr>
              <w:t>分；</w:t>
            </w:r>
            <w:r>
              <w:rPr>
                <w:rFonts w:ascii="細明體_HKSCS" w:eastAsia="細明體_HKSCS" w:hint="eastAsia"/>
                <w:sz w:val="24"/>
              </w:rPr>
              <w:t>2</w:t>
            </w:r>
            <w:r>
              <w:rPr>
                <w:rFonts w:ascii="細明體_HKSCS" w:eastAsia="細明體_HKSCS" w:hint="eastAsia"/>
                <w:spacing w:val="-60"/>
                <w:sz w:val="24"/>
              </w:rPr>
              <w:t xml:space="preserve"> </w:t>
            </w:r>
            <w:r>
              <w:rPr>
                <w:spacing w:val="-15"/>
                <w:sz w:val="24"/>
              </w:rPr>
              <w:t xml:space="preserve">項課程 </w:t>
            </w:r>
            <w:r>
              <w:rPr>
                <w:rFonts w:ascii="細明體_HKSCS" w:eastAsia="細明體_HKSCS" w:hint="eastAsia"/>
                <w:sz w:val="24"/>
              </w:rPr>
              <w:t>6</w:t>
            </w:r>
            <w:r>
              <w:rPr>
                <w:rFonts w:ascii="細明體_HKSCS" w:eastAsia="細明體_HKSCS" w:hint="eastAsia"/>
                <w:spacing w:val="-60"/>
                <w:sz w:val="24"/>
              </w:rPr>
              <w:t xml:space="preserve"> </w:t>
            </w:r>
            <w:r>
              <w:rPr>
                <w:sz w:val="24"/>
              </w:rPr>
              <w:t>分；</w:t>
            </w:r>
            <w:r>
              <w:rPr>
                <w:rFonts w:ascii="細明體_HKSCS" w:eastAsia="細明體_HKSCS" w:hint="eastAsia"/>
                <w:sz w:val="24"/>
              </w:rPr>
              <w:t>3</w:t>
            </w:r>
            <w:r>
              <w:rPr>
                <w:rFonts w:ascii="細明體_HKSCS" w:eastAsia="細明體_HKSCS" w:hint="eastAsia"/>
                <w:spacing w:val="-60"/>
                <w:sz w:val="24"/>
              </w:rPr>
              <w:t xml:space="preserve"> </w:t>
            </w:r>
            <w:r>
              <w:rPr>
                <w:spacing w:val="-10"/>
                <w:sz w:val="24"/>
              </w:rPr>
              <w:t xml:space="preserve">項以上課程 </w:t>
            </w:r>
            <w:r>
              <w:rPr>
                <w:rFonts w:ascii="細明體_HKSCS" w:eastAsia="細明體_HKSCS" w:hint="eastAsia"/>
                <w:sz w:val="24"/>
              </w:rPr>
              <w:t>10</w:t>
            </w:r>
            <w:r>
              <w:rPr>
                <w:rFonts w:ascii="細明體_HKSCS" w:eastAsia="細明體_HKSCS" w:hint="eastAsia"/>
                <w:spacing w:val="-60"/>
                <w:sz w:val="24"/>
              </w:rPr>
              <w:t xml:space="preserve"> </w:t>
            </w:r>
            <w:r>
              <w:rPr>
                <w:sz w:val="24"/>
              </w:rPr>
              <w:t>分</w:t>
            </w:r>
            <w:r>
              <w:rPr>
                <w:rFonts w:ascii="細明體_HKSCS" w:eastAsia="細明體_HKSCS" w:hint="eastAsia"/>
                <w:sz w:val="24"/>
              </w:rPr>
              <w:t>)</w:t>
            </w:r>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細明體_HKSCS"/>
                <w:sz w:val="24"/>
              </w:rPr>
            </w:pPr>
          </w:p>
          <w:p w:rsidR="00AF10BC" w:rsidRDefault="00AF10BC">
            <w:pPr>
              <w:pStyle w:val="TableParagraph"/>
              <w:spacing w:before="1"/>
              <w:rPr>
                <w:rFonts w:ascii="細明體_HKSCS"/>
                <w:sz w:val="24"/>
              </w:rPr>
            </w:pPr>
          </w:p>
          <w:p w:rsidR="00AF10BC" w:rsidRDefault="004F020E">
            <w:pPr>
              <w:pStyle w:val="TableParagraph"/>
              <w:ind w:left="129"/>
              <w:rPr>
                <w:rFonts w:ascii="細明體_HKSCS"/>
                <w:sz w:val="24"/>
              </w:rPr>
            </w:pPr>
            <w:r>
              <w:rPr>
                <w:rFonts w:ascii="細明體_HKSCS"/>
                <w:sz w:val="24"/>
              </w:rPr>
              <w:t>10</w:t>
            </w:r>
          </w:p>
        </w:tc>
        <w:tc>
          <w:tcPr>
            <w:tcW w:w="2834" w:type="dxa"/>
            <w:tcBorders>
              <w:right w:val="single" w:sz="12" w:space="0" w:color="000000"/>
            </w:tcBorders>
          </w:tcPr>
          <w:p w:rsidR="00AF10BC" w:rsidRDefault="004F020E">
            <w:pPr>
              <w:pStyle w:val="TableParagraph"/>
              <w:spacing w:before="12"/>
              <w:ind w:left="22"/>
              <w:rPr>
                <w:sz w:val="24"/>
              </w:rPr>
            </w:pPr>
            <w:r>
              <w:rPr>
                <w:sz w:val="24"/>
              </w:rPr>
              <w:t>網址聯結：</w:t>
            </w:r>
          </w:p>
        </w:tc>
      </w:tr>
      <w:tr w:rsidR="00AF10BC">
        <w:trPr>
          <w:trHeight w:val="1210"/>
        </w:trPr>
        <w:tc>
          <w:tcPr>
            <w:tcW w:w="456" w:type="dxa"/>
            <w:vMerge w:val="restart"/>
            <w:tcBorders>
              <w:left w:val="single" w:sz="12" w:space="0" w:color="000000"/>
            </w:tcBorders>
          </w:tcPr>
          <w:p w:rsidR="00AF10BC" w:rsidRDefault="00AF10BC">
            <w:pPr>
              <w:pStyle w:val="TableParagraph"/>
              <w:rPr>
                <w:rFonts w:ascii="細明體_HKSCS"/>
                <w:sz w:val="24"/>
              </w:rPr>
            </w:pPr>
          </w:p>
          <w:p w:rsidR="00AF10BC" w:rsidRDefault="00AF10BC">
            <w:pPr>
              <w:pStyle w:val="TableParagraph"/>
              <w:spacing w:before="1"/>
              <w:rPr>
                <w:rFonts w:ascii="細明體_HKSCS"/>
                <w:sz w:val="29"/>
              </w:rPr>
            </w:pPr>
          </w:p>
          <w:p w:rsidR="00AF10BC" w:rsidRDefault="004F020E">
            <w:pPr>
              <w:pStyle w:val="TableParagraph"/>
              <w:ind w:left="114"/>
              <w:rPr>
                <w:rFonts w:ascii="細明體_HKSCS"/>
                <w:sz w:val="24"/>
              </w:rPr>
            </w:pPr>
            <w:r>
              <w:rPr>
                <w:rFonts w:ascii="細明體_HKSCS"/>
                <w:sz w:val="24"/>
              </w:rPr>
              <w:t>12</w:t>
            </w:r>
          </w:p>
        </w:tc>
        <w:tc>
          <w:tcPr>
            <w:tcW w:w="5357" w:type="dxa"/>
            <w:gridSpan w:val="2"/>
            <w:tcBorders>
              <w:bottom w:val="single" w:sz="6" w:space="0" w:color="000000"/>
            </w:tcBorders>
          </w:tcPr>
          <w:p w:rsidR="00AF10BC" w:rsidRDefault="004F020E">
            <w:pPr>
              <w:pStyle w:val="TableParagraph"/>
              <w:spacing w:before="154" w:line="360" w:lineRule="exact"/>
              <w:ind w:left="19" w:right="-87"/>
              <w:jc w:val="both"/>
              <w:rPr>
                <w:sz w:val="24"/>
              </w:rPr>
            </w:pPr>
            <w:r>
              <w:rPr>
                <w:rFonts w:ascii="細明體_HKSCS" w:eastAsia="細明體_HKSCS" w:hint="eastAsia"/>
                <w:color w:val="FF0000"/>
                <w:sz w:val="24"/>
                <w:u w:val="single" w:color="FF0000"/>
              </w:rPr>
              <w:t>107</w:t>
            </w:r>
            <w:r>
              <w:rPr>
                <w:rFonts w:ascii="細明體_HKSCS" w:eastAsia="細明體_HKSCS" w:hint="eastAsia"/>
                <w:spacing w:val="-61"/>
                <w:sz w:val="24"/>
                <w:u w:val="single"/>
              </w:rPr>
              <w:t xml:space="preserve"> </w:t>
            </w:r>
            <w:r>
              <w:rPr>
                <w:sz w:val="24"/>
                <w:u w:val="single"/>
              </w:rPr>
              <w:t>學年</w:t>
            </w:r>
            <w:r>
              <w:rPr>
                <w:spacing w:val="-19"/>
                <w:sz w:val="24"/>
              </w:rPr>
              <w:t>配合市府防災政策，運用集會、研習、課程、</w:t>
            </w:r>
            <w:r>
              <w:rPr>
                <w:spacing w:val="-7"/>
                <w:sz w:val="24"/>
              </w:rPr>
              <w:t>海報及跑馬燈等方式實施</w:t>
            </w:r>
            <w:r>
              <w:rPr>
                <w:sz w:val="24"/>
                <w:u w:val="single"/>
              </w:rPr>
              <w:t>清明節掃墓防火、畢業活</w:t>
            </w:r>
            <w:r>
              <w:rPr>
                <w:sz w:val="24"/>
              </w:rPr>
              <w:t>動爆竹煙火施放注意事項、防範一氧化碳中毒及安</w:t>
            </w:r>
          </w:p>
        </w:tc>
        <w:tc>
          <w:tcPr>
            <w:tcW w:w="472" w:type="dxa"/>
            <w:vMerge w:val="restart"/>
          </w:tcPr>
          <w:p w:rsidR="00AF10BC" w:rsidRDefault="00AF10BC">
            <w:pPr>
              <w:pStyle w:val="TableParagraph"/>
              <w:rPr>
                <w:rFonts w:ascii="Times New Roman"/>
                <w:sz w:val="24"/>
              </w:rPr>
            </w:pPr>
          </w:p>
        </w:tc>
        <w:tc>
          <w:tcPr>
            <w:tcW w:w="472" w:type="dxa"/>
            <w:vMerge w:val="restart"/>
          </w:tcPr>
          <w:p w:rsidR="00AF10BC" w:rsidRDefault="00AF10BC">
            <w:pPr>
              <w:pStyle w:val="TableParagraph"/>
              <w:rPr>
                <w:rFonts w:ascii="Times New Roman"/>
                <w:sz w:val="24"/>
              </w:rPr>
            </w:pPr>
          </w:p>
        </w:tc>
        <w:tc>
          <w:tcPr>
            <w:tcW w:w="472" w:type="dxa"/>
            <w:vMerge w:val="restart"/>
          </w:tcPr>
          <w:p w:rsidR="00AF10BC" w:rsidRDefault="00AF10BC">
            <w:pPr>
              <w:pStyle w:val="TableParagraph"/>
              <w:rPr>
                <w:rFonts w:ascii="細明體_HKSCS"/>
                <w:sz w:val="24"/>
              </w:rPr>
            </w:pPr>
          </w:p>
          <w:p w:rsidR="00AF10BC" w:rsidRDefault="00AF10BC">
            <w:pPr>
              <w:pStyle w:val="TableParagraph"/>
              <w:spacing w:before="1"/>
              <w:rPr>
                <w:rFonts w:ascii="細明體_HKSCS"/>
                <w:sz w:val="29"/>
              </w:rPr>
            </w:pPr>
          </w:p>
          <w:p w:rsidR="00AF10BC" w:rsidRDefault="004F020E">
            <w:pPr>
              <w:pStyle w:val="TableParagraph"/>
              <w:ind w:left="32"/>
              <w:jc w:val="center"/>
              <w:rPr>
                <w:rFonts w:ascii="細明體_HKSCS"/>
                <w:sz w:val="24"/>
              </w:rPr>
            </w:pPr>
            <w:r>
              <w:rPr>
                <w:rFonts w:ascii="細明體_HKSCS"/>
                <w:sz w:val="24"/>
              </w:rPr>
              <w:t>5</w:t>
            </w:r>
          </w:p>
        </w:tc>
        <w:tc>
          <w:tcPr>
            <w:tcW w:w="2834" w:type="dxa"/>
            <w:vMerge w:val="restart"/>
            <w:tcBorders>
              <w:right w:val="single" w:sz="12" w:space="0" w:color="000000"/>
            </w:tcBorders>
          </w:tcPr>
          <w:p w:rsidR="00AF10BC" w:rsidRDefault="004F020E">
            <w:pPr>
              <w:pStyle w:val="TableParagraph"/>
              <w:spacing w:before="12"/>
              <w:ind w:left="22"/>
              <w:rPr>
                <w:sz w:val="24"/>
              </w:rPr>
            </w:pPr>
            <w:r>
              <w:rPr>
                <w:sz w:val="24"/>
              </w:rPr>
              <w:t>網址連結：</w:t>
            </w:r>
          </w:p>
        </w:tc>
      </w:tr>
      <w:tr w:rsidR="00AF10BC">
        <w:trPr>
          <w:trHeight w:val="584"/>
        </w:trPr>
        <w:tc>
          <w:tcPr>
            <w:tcW w:w="456" w:type="dxa"/>
            <w:vMerge/>
            <w:tcBorders>
              <w:top w:val="nil"/>
              <w:left w:val="single" w:sz="12" w:space="0" w:color="000000"/>
            </w:tcBorders>
          </w:tcPr>
          <w:p w:rsidR="00AF10BC" w:rsidRDefault="00AF10BC">
            <w:pPr>
              <w:rPr>
                <w:sz w:val="2"/>
                <w:szCs w:val="2"/>
              </w:rPr>
            </w:pPr>
          </w:p>
        </w:tc>
        <w:tc>
          <w:tcPr>
            <w:tcW w:w="5357" w:type="dxa"/>
            <w:gridSpan w:val="2"/>
            <w:tcBorders>
              <w:top w:val="single" w:sz="6" w:space="0" w:color="000000"/>
            </w:tcBorders>
          </w:tcPr>
          <w:p w:rsidR="00AF10BC" w:rsidRDefault="004F020E">
            <w:pPr>
              <w:pStyle w:val="TableParagraph"/>
              <w:spacing w:before="33"/>
              <w:ind w:left="19"/>
              <w:rPr>
                <w:sz w:val="24"/>
              </w:rPr>
            </w:pPr>
            <w:r>
              <w:rPr>
                <w:rFonts w:ascii="Times New Roman" w:eastAsia="Times New Roman"/>
                <w:spacing w:val="-60"/>
                <w:sz w:val="24"/>
                <w:u w:val="single"/>
              </w:rPr>
              <w:t xml:space="preserve"> </w:t>
            </w:r>
            <w:r>
              <w:rPr>
                <w:sz w:val="24"/>
                <w:u w:val="single"/>
              </w:rPr>
              <w:t>裝住宅火警警報器</w:t>
            </w:r>
            <w:r>
              <w:rPr>
                <w:sz w:val="24"/>
              </w:rPr>
              <w:t>等各項防災宣導。</w:t>
            </w:r>
          </w:p>
        </w:tc>
        <w:tc>
          <w:tcPr>
            <w:tcW w:w="472" w:type="dxa"/>
            <w:vMerge/>
            <w:tcBorders>
              <w:top w:val="nil"/>
            </w:tcBorders>
          </w:tcPr>
          <w:p w:rsidR="00AF10BC" w:rsidRDefault="00AF10BC">
            <w:pPr>
              <w:rPr>
                <w:sz w:val="2"/>
                <w:szCs w:val="2"/>
              </w:rPr>
            </w:pPr>
          </w:p>
        </w:tc>
        <w:tc>
          <w:tcPr>
            <w:tcW w:w="472" w:type="dxa"/>
            <w:vMerge/>
            <w:tcBorders>
              <w:top w:val="nil"/>
            </w:tcBorders>
          </w:tcPr>
          <w:p w:rsidR="00AF10BC" w:rsidRDefault="00AF10BC">
            <w:pPr>
              <w:rPr>
                <w:sz w:val="2"/>
                <w:szCs w:val="2"/>
              </w:rPr>
            </w:pPr>
          </w:p>
        </w:tc>
        <w:tc>
          <w:tcPr>
            <w:tcW w:w="472" w:type="dxa"/>
            <w:vMerge/>
            <w:tcBorders>
              <w:top w:val="nil"/>
            </w:tcBorders>
          </w:tcPr>
          <w:p w:rsidR="00AF10BC" w:rsidRDefault="00AF10BC">
            <w:pPr>
              <w:rPr>
                <w:sz w:val="2"/>
                <w:szCs w:val="2"/>
              </w:rPr>
            </w:pPr>
          </w:p>
        </w:tc>
        <w:tc>
          <w:tcPr>
            <w:tcW w:w="2834" w:type="dxa"/>
            <w:vMerge/>
            <w:tcBorders>
              <w:top w:val="nil"/>
              <w:right w:val="single" w:sz="12" w:space="0" w:color="000000"/>
            </w:tcBorders>
          </w:tcPr>
          <w:p w:rsidR="00AF10BC" w:rsidRDefault="00AF10BC">
            <w:pPr>
              <w:rPr>
                <w:sz w:val="2"/>
                <w:szCs w:val="2"/>
              </w:rPr>
            </w:pPr>
          </w:p>
        </w:tc>
      </w:tr>
      <w:tr w:rsidR="00AF10BC">
        <w:trPr>
          <w:trHeight w:val="1411"/>
        </w:trPr>
        <w:tc>
          <w:tcPr>
            <w:tcW w:w="456" w:type="dxa"/>
            <w:tcBorders>
              <w:left w:val="single" w:sz="12" w:space="0" w:color="000000"/>
            </w:tcBorders>
          </w:tcPr>
          <w:p w:rsidR="00AF10BC" w:rsidRDefault="00AF10BC">
            <w:pPr>
              <w:pStyle w:val="TableParagraph"/>
              <w:rPr>
                <w:rFonts w:ascii="細明體_HKSCS"/>
                <w:sz w:val="24"/>
              </w:rPr>
            </w:pPr>
          </w:p>
          <w:p w:rsidR="00AF10BC" w:rsidRDefault="004F020E">
            <w:pPr>
              <w:pStyle w:val="TableParagraph"/>
              <w:spacing w:before="195"/>
              <w:ind w:left="114"/>
              <w:rPr>
                <w:rFonts w:ascii="細明體_HKSCS"/>
                <w:sz w:val="24"/>
              </w:rPr>
            </w:pPr>
            <w:r>
              <w:rPr>
                <w:rFonts w:ascii="細明體_HKSCS"/>
                <w:sz w:val="24"/>
              </w:rPr>
              <w:t>13</w:t>
            </w:r>
          </w:p>
        </w:tc>
        <w:tc>
          <w:tcPr>
            <w:tcW w:w="5357" w:type="dxa"/>
            <w:gridSpan w:val="2"/>
          </w:tcPr>
          <w:p w:rsidR="00AF10BC" w:rsidRDefault="004F020E">
            <w:pPr>
              <w:pStyle w:val="TableParagraph"/>
              <w:spacing w:before="92" w:line="247" w:lineRule="auto"/>
              <w:ind w:left="19" w:right="-29"/>
              <w:jc w:val="both"/>
              <w:rPr>
                <w:sz w:val="24"/>
              </w:rPr>
            </w:pPr>
            <w:r>
              <w:rPr>
                <w:rFonts w:ascii="微軟正黑體" w:eastAsia="微軟正黑體" w:hint="eastAsia"/>
                <w:b/>
                <w:color w:val="FF0000"/>
                <w:w w:val="95"/>
                <w:sz w:val="24"/>
                <w:u w:val="single" w:color="FF0000"/>
              </w:rPr>
              <w:t>108</w:t>
            </w:r>
            <w:r>
              <w:rPr>
                <w:rFonts w:ascii="微軟正黑體" w:eastAsia="微軟正黑體" w:hint="eastAsia"/>
                <w:b/>
                <w:color w:val="FF0000"/>
                <w:spacing w:val="16"/>
                <w:w w:val="95"/>
                <w:sz w:val="24"/>
                <w:u w:val="single" w:color="FF0000"/>
              </w:rPr>
              <w:t xml:space="preserve"> 年度</w:t>
            </w:r>
            <w:r>
              <w:rPr>
                <w:spacing w:val="-9"/>
                <w:w w:val="95"/>
                <w:sz w:val="24"/>
              </w:rPr>
              <w:t>編列預算採購災害防救相關設備物資，採購</w:t>
            </w:r>
            <w:r>
              <w:rPr>
                <w:spacing w:val="-5"/>
                <w:sz w:val="24"/>
              </w:rPr>
              <w:t>品項明細及佐證照片上傳至學校防災教育網頁專區內。</w:t>
            </w:r>
            <w:r>
              <w:rPr>
                <w:rFonts w:ascii="細明體_HKSCS" w:eastAsia="細明體_HKSCS" w:hint="eastAsia"/>
                <w:spacing w:val="-5"/>
                <w:sz w:val="24"/>
              </w:rPr>
              <w:t>(3</w:t>
            </w:r>
            <w:r>
              <w:rPr>
                <w:rFonts w:ascii="細明體_HKSCS" w:eastAsia="細明體_HKSCS" w:hint="eastAsia"/>
                <w:spacing w:val="-61"/>
                <w:sz w:val="24"/>
              </w:rPr>
              <w:t xml:space="preserve"> </w:t>
            </w:r>
            <w:r>
              <w:rPr>
                <w:sz w:val="24"/>
              </w:rPr>
              <w:t>分</w:t>
            </w:r>
            <w:proofErr w:type="gramStart"/>
            <w:r>
              <w:rPr>
                <w:sz w:val="24"/>
              </w:rPr>
              <w:t>）</w:t>
            </w:r>
            <w:proofErr w:type="gramEnd"/>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細明體_HKSCS"/>
                <w:sz w:val="24"/>
              </w:rPr>
            </w:pPr>
          </w:p>
          <w:p w:rsidR="00AF10BC" w:rsidRDefault="004F020E">
            <w:pPr>
              <w:pStyle w:val="TableParagraph"/>
              <w:spacing w:before="195"/>
              <w:ind w:left="189"/>
              <w:rPr>
                <w:rFonts w:ascii="細明體_HKSCS"/>
                <w:sz w:val="24"/>
              </w:rPr>
            </w:pPr>
            <w:r>
              <w:rPr>
                <w:rFonts w:ascii="細明體_HKSCS"/>
                <w:sz w:val="24"/>
              </w:rPr>
              <w:t>5</w:t>
            </w:r>
          </w:p>
        </w:tc>
        <w:tc>
          <w:tcPr>
            <w:tcW w:w="2834" w:type="dxa"/>
            <w:tcBorders>
              <w:right w:val="single" w:sz="12" w:space="0" w:color="000000"/>
            </w:tcBorders>
          </w:tcPr>
          <w:p w:rsidR="00AF10BC" w:rsidRDefault="004F020E">
            <w:pPr>
              <w:pStyle w:val="TableParagraph"/>
              <w:spacing w:before="12"/>
              <w:ind w:left="22"/>
              <w:rPr>
                <w:sz w:val="24"/>
              </w:rPr>
            </w:pPr>
            <w:r>
              <w:rPr>
                <w:sz w:val="24"/>
              </w:rPr>
              <w:t>本年度執行</w:t>
            </w:r>
          </w:p>
          <w:p w:rsidR="00AF10BC" w:rsidRDefault="004F020E">
            <w:pPr>
              <w:pStyle w:val="TableParagraph"/>
              <w:tabs>
                <w:tab w:val="left" w:pos="2375"/>
              </w:tabs>
              <w:spacing w:before="25" w:line="256" w:lineRule="auto"/>
              <w:ind w:left="22" w:right="199"/>
              <w:rPr>
                <w:sz w:val="24"/>
              </w:rPr>
            </w:pPr>
            <w:r>
              <w:rPr>
                <w:spacing w:val="-15"/>
                <w:sz w:val="24"/>
              </w:rPr>
              <w:t>金</w:t>
            </w:r>
            <w:r>
              <w:rPr>
                <w:spacing w:val="-17"/>
                <w:sz w:val="24"/>
              </w:rPr>
              <w:t>額計</w:t>
            </w:r>
            <w:r>
              <w:rPr>
                <w:spacing w:val="-14"/>
                <w:sz w:val="24"/>
              </w:rPr>
              <w:t>：</w:t>
            </w:r>
            <w:r>
              <w:rPr>
                <w:spacing w:val="-14"/>
                <w:sz w:val="24"/>
                <w:u w:val="single"/>
              </w:rPr>
              <w:t xml:space="preserve"> </w:t>
            </w:r>
            <w:r>
              <w:rPr>
                <w:spacing w:val="-14"/>
                <w:sz w:val="24"/>
                <w:u w:val="single"/>
              </w:rPr>
              <w:tab/>
            </w:r>
            <w:r>
              <w:rPr>
                <w:spacing w:val="-18"/>
                <w:sz w:val="24"/>
              </w:rPr>
              <w:t>元</w:t>
            </w:r>
            <w:r>
              <w:rPr>
                <w:sz w:val="24"/>
              </w:rPr>
              <w:t>網址聯結：</w:t>
            </w:r>
          </w:p>
        </w:tc>
      </w:tr>
      <w:tr w:rsidR="00AF10BC">
        <w:trPr>
          <w:trHeight w:val="512"/>
        </w:trPr>
        <w:tc>
          <w:tcPr>
            <w:tcW w:w="10063" w:type="dxa"/>
            <w:gridSpan w:val="7"/>
            <w:tcBorders>
              <w:left w:val="single" w:sz="12" w:space="0" w:color="000000"/>
              <w:bottom w:val="single" w:sz="12" w:space="0" w:color="000000"/>
              <w:right w:val="single" w:sz="12" w:space="0" w:color="000000"/>
            </w:tcBorders>
          </w:tcPr>
          <w:p w:rsidR="00AF10BC" w:rsidRDefault="004F020E">
            <w:pPr>
              <w:pStyle w:val="TableParagraph"/>
              <w:spacing w:before="82"/>
              <w:ind w:left="1812" w:right="1779"/>
              <w:jc w:val="center"/>
              <w:rPr>
                <w:sz w:val="24"/>
              </w:rPr>
            </w:pPr>
            <w:r>
              <w:rPr>
                <w:sz w:val="24"/>
              </w:rPr>
              <w:t>額外加分項目</w:t>
            </w:r>
          </w:p>
        </w:tc>
      </w:tr>
      <w:tr w:rsidR="00AF10BC">
        <w:trPr>
          <w:trHeight w:val="393"/>
        </w:trPr>
        <w:tc>
          <w:tcPr>
            <w:tcW w:w="456" w:type="dxa"/>
            <w:vMerge w:val="restart"/>
            <w:tcBorders>
              <w:top w:val="single" w:sz="12" w:space="0" w:color="000000"/>
              <w:left w:val="single" w:sz="12" w:space="0" w:color="000000"/>
            </w:tcBorders>
          </w:tcPr>
          <w:p w:rsidR="00AF10BC" w:rsidRDefault="00AF10BC">
            <w:pPr>
              <w:pStyle w:val="TableParagraph"/>
              <w:spacing w:before="4"/>
              <w:rPr>
                <w:rFonts w:ascii="細明體_HKSCS"/>
                <w:sz w:val="33"/>
              </w:rPr>
            </w:pPr>
          </w:p>
          <w:p w:rsidR="00AF10BC" w:rsidRDefault="004F020E">
            <w:pPr>
              <w:pStyle w:val="TableParagraph"/>
              <w:ind w:left="174"/>
              <w:rPr>
                <w:rFonts w:ascii="細明體_HKSCS"/>
                <w:sz w:val="24"/>
              </w:rPr>
            </w:pPr>
            <w:r>
              <w:rPr>
                <w:rFonts w:ascii="細明體_HKSCS"/>
                <w:sz w:val="24"/>
              </w:rPr>
              <w:t>1</w:t>
            </w:r>
          </w:p>
        </w:tc>
        <w:tc>
          <w:tcPr>
            <w:tcW w:w="974" w:type="dxa"/>
            <w:tcBorders>
              <w:top w:val="single" w:sz="12" w:space="0" w:color="000000"/>
              <w:bottom w:val="nil"/>
              <w:right w:val="nil"/>
            </w:tcBorders>
          </w:tcPr>
          <w:p w:rsidR="00AF10BC" w:rsidRDefault="004F020E">
            <w:pPr>
              <w:pStyle w:val="TableParagraph"/>
              <w:spacing w:before="26" w:line="347" w:lineRule="exact"/>
              <w:ind w:left="19" w:right="-29"/>
              <w:rPr>
                <w:rFonts w:ascii="微軟正黑體"/>
                <w:b/>
                <w:sz w:val="24"/>
              </w:rPr>
            </w:pPr>
            <w:r>
              <w:rPr>
                <w:rFonts w:ascii="微軟正黑體"/>
                <w:b/>
                <w:color w:val="FF0000"/>
                <w:w w:val="95"/>
                <w:sz w:val="24"/>
                <w:u w:val="single" w:color="FF0000"/>
              </w:rPr>
              <w:t>100-108</w:t>
            </w:r>
            <w:r>
              <w:rPr>
                <w:rFonts w:ascii="微軟正黑體"/>
                <w:b/>
                <w:color w:val="FF0000"/>
                <w:spacing w:val="4"/>
                <w:sz w:val="24"/>
                <w:u w:val="single" w:color="FF0000"/>
              </w:rPr>
              <w:t xml:space="preserve"> </w:t>
            </w:r>
          </w:p>
        </w:tc>
        <w:tc>
          <w:tcPr>
            <w:tcW w:w="4383" w:type="dxa"/>
            <w:tcBorders>
              <w:top w:val="single" w:sz="12" w:space="0" w:color="000000"/>
              <w:left w:val="nil"/>
              <w:bottom w:val="single" w:sz="6" w:space="0" w:color="000000"/>
            </w:tcBorders>
          </w:tcPr>
          <w:p w:rsidR="00AF10BC" w:rsidRDefault="004F020E">
            <w:pPr>
              <w:pStyle w:val="TableParagraph"/>
              <w:spacing w:before="26" w:line="347" w:lineRule="exact"/>
              <w:ind w:left="15" w:right="-15"/>
              <w:rPr>
                <w:rFonts w:ascii="微軟正黑體" w:eastAsia="微軟正黑體"/>
                <w:b/>
                <w:sz w:val="24"/>
              </w:rPr>
            </w:pPr>
            <w:r>
              <w:rPr>
                <w:rFonts w:ascii="微軟正黑體" w:eastAsia="微軟正黑體" w:hint="eastAsia"/>
                <w:b/>
                <w:sz w:val="24"/>
              </w:rPr>
              <w:t>年度已申請或完成「教育部防災校園建置</w:t>
            </w:r>
          </w:p>
        </w:tc>
        <w:tc>
          <w:tcPr>
            <w:tcW w:w="472" w:type="dxa"/>
            <w:vMerge w:val="restart"/>
            <w:tcBorders>
              <w:top w:val="single" w:sz="12" w:space="0" w:color="000000"/>
            </w:tcBorders>
          </w:tcPr>
          <w:p w:rsidR="00AF10BC" w:rsidRDefault="00AF10BC">
            <w:pPr>
              <w:pStyle w:val="TableParagraph"/>
              <w:rPr>
                <w:rFonts w:ascii="Times New Roman"/>
                <w:sz w:val="24"/>
              </w:rPr>
            </w:pPr>
          </w:p>
        </w:tc>
        <w:tc>
          <w:tcPr>
            <w:tcW w:w="472" w:type="dxa"/>
            <w:vMerge w:val="restart"/>
            <w:tcBorders>
              <w:top w:val="single" w:sz="12" w:space="0" w:color="000000"/>
            </w:tcBorders>
          </w:tcPr>
          <w:p w:rsidR="00AF10BC" w:rsidRDefault="00AF10BC">
            <w:pPr>
              <w:pStyle w:val="TableParagraph"/>
              <w:rPr>
                <w:rFonts w:ascii="Times New Roman"/>
                <w:sz w:val="24"/>
              </w:rPr>
            </w:pPr>
          </w:p>
        </w:tc>
        <w:tc>
          <w:tcPr>
            <w:tcW w:w="472" w:type="dxa"/>
            <w:vMerge w:val="restart"/>
            <w:tcBorders>
              <w:top w:val="single" w:sz="12" w:space="0" w:color="000000"/>
            </w:tcBorders>
          </w:tcPr>
          <w:p w:rsidR="00AF10BC" w:rsidRDefault="00AF10BC">
            <w:pPr>
              <w:pStyle w:val="TableParagraph"/>
              <w:spacing w:before="4"/>
              <w:rPr>
                <w:rFonts w:ascii="細明體_HKSCS"/>
                <w:sz w:val="33"/>
              </w:rPr>
            </w:pPr>
          </w:p>
          <w:p w:rsidR="00AF10BC" w:rsidRDefault="004F020E">
            <w:pPr>
              <w:pStyle w:val="TableParagraph"/>
              <w:ind w:left="129"/>
              <w:rPr>
                <w:rFonts w:ascii="細明體_HKSCS"/>
                <w:sz w:val="24"/>
              </w:rPr>
            </w:pPr>
            <w:r>
              <w:rPr>
                <w:rFonts w:ascii="細明體_HKSCS"/>
                <w:sz w:val="24"/>
              </w:rPr>
              <w:t>10</w:t>
            </w:r>
          </w:p>
        </w:tc>
        <w:tc>
          <w:tcPr>
            <w:tcW w:w="2834" w:type="dxa"/>
            <w:vMerge w:val="restart"/>
            <w:tcBorders>
              <w:top w:val="single" w:sz="12" w:space="0" w:color="000000"/>
              <w:right w:val="single" w:sz="12" w:space="0" w:color="000000"/>
            </w:tcBorders>
          </w:tcPr>
          <w:p w:rsidR="00AF10BC" w:rsidRDefault="00AF10BC">
            <w:pPr>
              <w:pStyle w:val="TableParagraph"/>
              <w:spacing w:before="4"/>
              <w:rPr>
                <w:rFonts w:ascii="細明體_HKSCS"/>
                <w:sz w:val="33"/>
              </w:rPr>
            </w:pPr>
          </w:p>
          <w:p w:rsidR="00AF10BC" w:rsidRDefault="004F020E">
            <w:pPr>
              <w:pStyle w:val="TableParagraph"/>
              <w:tabs>
                <w:tab w:val="left" w:pos="2267"/>
              </w:tabs>
              <w:ind w:left="291"/>
              <w:rPr>
                <w:sz w:val="24"/>
              </w:rPr>
            </w:pPr>
            <w:r>
              <w:rPr>
                <w:sz w:val="24"/>
              </w:rPr>
              <w:t>申請年度：</w:t>
            </w:r>
            <w:r>
              <w:rPr>
                <w:sz w:val="24"/>
                <w:u w:val="single"/>
              </w:rPr>
              <w:t xml:space="preserve"> </w:t>
            </w:r>
            <w:r>
              <w:rPr>
                <w:sz w:val="24"/>
                <w:u w:val="single"/>
              </w:rPr>
              <w:tab/>
            </w:r>
            <w:r>
              <w:rPr>
                <w:sz w:val="24"/>
              </w:rPr>
              <w:t>年</w:t>
            </w:r>
          </w:p>
        </w:tc>
      </w:tr>
      <w:tr w:rsidR="00AF10BC">
        <w:trPr>
          <w:trHeight w:val="879"/>
        </w:trPr>
        <w:tc>
          <w:tcPr>
            <w:tcW w:w="456" w:type="dxa"/>
            <w:vMerge/>
            <w:tcBorders>
              <w:top w:val="nil"/>
              <w:left w:val="single" w:sz="12" w:space="0" w:color="000000"/>
            </w:tcBorders>
          </w:tcPr>
          <w:p w:rsidR="00AF10BC" w:rsidRDefault="00AF10BC">
            <w:pPr>
              <w:rPr>
                <w:sz w:val="2"/>
                <w:szCs w:val="2"/>
              </w:rPr>
            </w:pPr>
          </w:p>
        </w:tc>
        <w:tc>
          <w:tcPr>
            <w:tcW w:w="5357" w:type="dxa"/>
            <w:gridSpan w:val="2"/>
            <w:tcBorders>
              <w:top w:val="nil"/>
            </w:tcBorders>
          </w:tcPr>
          <w:p w:rsidR="00AF10BC" w:rsidRDefault="004F020E">
            <w:pPr>
              <w:pStyle w:val="TableParagraph"/>
              <w:spacing w:line="418" w:lineRule="exact"/>
              <w:ind w:left="19" w:right="-15"/>
              <w:rPr>
                <w:rFonts w:ascii="細明體_HKSCS" w:eastAsia="細明體_HKSCS"/>
                <w:sz w:val="24"/>
              </w:rPr>
            </w:pPr>
            <w:r>
              <w:rPr>
                <w:rFonts w:ascii="Times New Roman" w:eastAsia="Times New Roman"/>
                <w:b/>
                <w:spacing w:val="-60"/>
                <w:sz w:val="24"/>
                <w:u w:val="single"/>
              </w:rPr>
              <w:t xml:space="preserve"> </w:t>
            </w:r>
            <w:r>
              <w:rPr>
                <w:rFonts w:ascii="微軟正黑體" w:eastAsia="微軟正黑體" w:hint="eastAsia"/>
                <w:b/>
                <w:spacing w:val="-8"/>
                <w:sz w:val="24"/>
                <w:u w:val="single"/>
              </w:rPr>
              <w:t>計畫」學校建置案</w:t>
            </w:r>
            <w:r>
              <w:rPr>
                <w:spacing w:val="-20"/>
                <w:sz w:val="24"/>
              </w:rPr>
              <w:t>。</w:t>
            </w:r>
            <w:r>
              <w:rPr>
                <w:rFonts w:ascii="細明體_HKSCS" w:eastAsia="細明體_HKSCS" w:hint="eastAsia"/>
                <w:sz w:val="24"/>
              </w:rPr>
              <w:t>(</w:t>
            </w:r>
            <w:r>
              <w:rPr>
                <w:spacing w:val="-15"/>
                <w:sz w:val="24"/>
              </w:rPr>
              <w:t xml:space="preserve">一類、基礎類加 </w:t>
            </w:r>
            <w:r>
              <w:rPr>
                <w:rFonts w:ascii="細明體_HKSCS" w:eastAsia="細明體_HKSCS" w:hint="eastAsia"/>
                <w:sz w:val="24"/>
              </w:rPr>
              <w:t>3</w:t>
            </w:r>
            <w:r>
              <w:rPr>
                <w:rFonts w:ascii="細明體_HKSCS" w:eastAsia="細明體_HKSCS" w:hint="eastAsia"/>
                <w:spacing w:val="-60"/>
                <w:sz w:val="24"/>
              </w:rPr>
              <w:t xml:space="preserve"> </w:t>
            </w:r>
            <w:r>
              <w:rPr>
                <w:sz w:val="24"/>
              </w:rPr>
              <w:t>分</w:t>
            </w:r>
            <w:r>
              <w:rPr>
                <w:rFonts w:ascii="細明體_HKSCS" w:eastAsia="細明體_HKSCS" w:hint="eastAsia"/>
                <w:sz w:val="24"/>
              </w:rPr>
              <w:t>;</w:t>
            </w:r>
            <w:r>
              <w:rPr>
                <w:spacing w:val="-15"/>
                <w:sz w:val="24"/>
              </w:rPr>
              <w:t xml:space="preserve">二類加 </w:t>
            </w:r>
            <w:r>
              <w:rPr>
                <w:rFonts w:ascii="細明體_HKSCS" w:eastAsia="細明體_HKSCS" w:hint="eastAsia"/>
                <w:spacing w:val="-13"/>
                <w:sz w:val="24"/>
              </w:rPr>
              <w:t>5</w:t>
            </w:r>
          </w:p>
          <w:p w:rsidR="00AF10BC" w:rsidRDefault="004F020E">
            <w:pPr>
              <w:pStyle w:val="TableParagraph"/>
              <w:spacing w:line="335" w:lineRule="exact"/>
              <w:ind w:left="19"/>
              <w:rPr>
                <w:rFonts w:ascii="細明體_HKSCS" w:eastAsia="細明體_HKSCS"/>
                <w:sz w:val="24"/>
              </w:rPr>
            </w:pPr>
            <w:r>
              <w:rPr>
                <w:spacing w:val="-5"/>
                <w:sz w:val="24"/>
              </w:rPr>
              <w:t xml:space="preserve">分；三類及進階推廣類加 </w:t>
            </w:r>
            <w:r>
              <w:rPr>
                <w:rFonts w:ascii="細明體_HKSCS" w:eastAsia="細明體_HKSCS" w:hint="eastAsia"/>
                <w:sz w:val="24"/>
              </w:rPr>
              <w:t>10</w:t>
            </w:r>
            <w:r>
              <w:rPr>
                <w:rFonts w:ascii="細明體_HKSCS" w:eastAsia="細明體_HKSCS" w:hint="eastAsia"/>
                <w:spacing w:val="-60"/>
                <w:sz w:val="24"/>
              </w:rPr>
              <w:t xml:space="preserve"> </w:t>
            </w:r>
            <w:r>
              <w:rPr>
                <w:sz w:val="24"/>
              </w:rPr>
              <w:t>分</w:t>
            </w:r>
            <w:r>
              <w:rPr>
                <w:rFonts w:ascii="細明體_HKSCS" w:eastAsia="細明體_HKSCS" w:hint="eastAsia"/>
                <w:sz w:val="24"/>
              </w:rPr>
              <w:t>)</w:t>
            </w:r>
          </w:p>
        </w:tc>
        <w:tc>
          <w:tcPr>
            <w:tcW w:w="472" w:type="dxa"/>
            <w:vMerge/>
            <w:tcBorders>
              <w:top w:val="nil"/>
            </w:tcBorders>
          </w:tcPr>
          <w:p w:rsidR="00AF10BC" w:rsidRDefault="00AF10BC">
            <w:pPr>
              <w:rPr>
                <w:sz w:val="2"/>
                <w:szCs w:val="2"/>
              </w:rPr>
            </w:pPr>
          </w:p>
        </w:tc>
        <w:tc>
          <w:tcPr>
            <w:tcW w:w="472" w:type="dxa"/>
            <w:vMerge/>
            <w:tcBorders>
              <w:top w:val="nil"/>
            </w:tcBorders>
          </w:tcPr>
          <w:p w:rsidR="00AF10BC" w:rsidRDefault="00AF10BC">
            <w:pPr>
              <w:rPr>
                <w:sz w:val="2"/>
                <w:szCs w:val="2"/>
              </w:rPr>
            </w:pPr>
          </w:p>
        </w:tc>
        <w:tc>
          <w:tcPr>
            <w:tcW w:w="472" w:type="dxa"/>
            <w:vMerge/>
            <w:tcBorders>
              <w:top w:val="nil"/>
            </w:tcBorders>
          </w:tcPr>
          <w:p w:rsidR="00AF10BC" w:rsidRDefault="00AF10BC">
            <w:pPr>
              <w:rPr>
                <w:sz w:val="2"/>
                <w:szCs w:val="2"/>
              </w:rPr>
            </w:pPr>
          </w:p>
        </w:tc>
        <w:tc>
          <w:tcPr>
            <w:tcW w:w="2834" w:type="dxa"/>
            <w:vMerge/>
            <w:tcBorders>
              <w:top w:val="nil"/>
              <w:right w:val="single" w:sz="12" w:space="0" w:color="000000"/>
            </w:tcBorders>
          </w:tcPr>
          <w:p w:rsidR="00AF10BC" w:rsidRDefault="00AF10BC">
            <w:pPr>
              <w:rPr>
                <w:sz w:val="2"/>
                <w:szCs w:val="2"/>
              </w:rPr>
            </w:pPr>
          </w:p>
        </w:tc>
      </w:tr>
      <w:tr w:rsidR="00AF10BC">
        <w:trPr>
          <w:trHeight w:val="1559"/>
        </w:trPr>
        <w:tc>
          <w:tcPr>
            <w:tcW w:w="456" w:type="dxa"/>
            <w:tcBorders>
              <w:left w:val="single" w:sz="12" w:space="0" w:color="000000"/>
            </w:tcBorders>
          </w:tcPr>
          <w:p w:rsidR="00AF10BC" w:rsidRDefault="00AF10BC">
            <w:pPr>
              <w:pStyle w:val="TableParagraph"/>
              <w:rPr>
                <w:rFonts w:ascii="細明體_HKSCS"/>
                <w:sz w:val="24"/>
              </w:rPr>
            </w:pPr>
          </w:p>
          <w:p w:rsidR="00AF10BC" w:rsidRDefault="00AF10BC">
            <w:pPr>
              <w:pStyle w:val="TableParagraph"/>
              <w:spacing w:before="4"/>
              <w:rPr>
                <w:rFonts w:ascii="細明體_HKSCS"/>
                <w:sz w:val="19"/>
              </w:rPr>
            </w:pPr>
          </w:p>
          <w:p w:rsidR="00AF10BC" w:rsidRDefault="004F020E">
            <w:pPr>
              <w:pStyle w:val="TableParagraph"/>
              <w:ind w:left="174"/>
              <w:rPr>
                <w:rFonts w:ascii="細明體_HKSCS"/>
                <w:sz w:val="24"/>
              </w:rPr>
            </w:pPr>
            <w:r>
              <w:rPr>
                <w:rFonts w:ascii="細明體_HKSCS"/>
                <w:sz w:val="24"/>
              </w:rPr>
              <w:t>2</w:t>
            </w:r>
          </w:p>
        </w:tc>
        <w:tc>
          <w:tcPr>
            <w:tcW w:w="5357" w:type="dxa"/>
            <w:gridSpan w:val="2"/>
          </w:tcPr>
          <w:p w:rsidR="00AF10BC" w:rsidRDefault="004F020E">
            <w:pPr>
              <w:pStyle w:val="TableParagraph"/>
              <w:spacing w:before="65"/>
              <w:ind w:left="19" w:right="-15"/>
              <w:rPr>
                <w:sz w:val="24"/>
              </w:rPr>
            </w:pPr>
            <w:r>
              <w:rPr>
                <w:spacing w:val="-12"/>
                <w:sz w:val="24"/>
              </w:rPr>
              <w:t>配合本市「</w:t>
            </w:r>
            <w:r>
              <w:rPr>
                <w:rFonts w:ascii="細明體_HKSCS" w:eastAsia="細明體_HKSCS" w:hint="eastAsia"/>
                <w:sz w:val="24"/>
              </w:rPr>
              <w:t>108</w:t>
            </w:r>
            <w:r>
              <w:rPr>
                <w:rFonts w:ascii="細明體_HKSCS" w:eastAsia="細明體_HKSCS" w:hint="eastAsia"/>
                <w:spacing w:val="-61"/>
                <w:sz w:val="24"/>
              </w:rPr>
              <w:t xml:space="preserve"> </w:t>
            </w:r>
            <w:r>
              <w:rPr>
                <w:spacing w:val="-6"/>
                <w:sz w:val="24"/>
              </w:rPr>
              <w:t>年度防災教育微電影甄選」繳交作品</w:t>
            </w:r>
          </w:p>
          <w:p w:rsidR="00AF10BC" w:rsidRDefault="004F020E">
            <w:pPr>
              <w:pStyle w:val="TableParagraph"/>
              <w:spacing w:before="25" w:line="256" w:lineRule="auto"/>
              <w:ind w:left="19" w:right="-15"/>
              <w:rPr>
                <w:sz w:val="24"/>
              </w:rPr>
            </w:pPr>
            <w:r>
              <w:rPr>
                <w:spacing w:val="9"/>
                <w:sz w:val="24"/>
              </w:rPr>
              <w:t>（</w:t>
            </w:r>
            <w:r>
              <w:rPr>
                <w:spacing w:val="6"/>
                <w:sz w:val="24"/>
              </w:rPr>
              <w:t>以本局收繳狀況為</w:t>
            </w:r>
            <w:proofErr w:type="gramStart"/>
            <w:r>
              <w:rPr>
                <w:spacing w:val="6"/>
                <w:sz w:val="24"/>
              </w:rPr>
              <w:t>準</w:t>
            </w:r>
            <w:proofErr w:type="gramEnd"/>
            <w:r>
              <w:rPr>
                <w:spacing w:val="-111"/>
                <w:sz w:val="24"/>
              </w:rPr>
              <w:t>）</w:t>
            </w:r>
            <w:r>
              <w:rPr>
                <w:spacing w:val="5"/>
                <w:sz w:val="24"/>
              </w:rPr>
              <w:t>，經評選榮獲入選以上獎</w:t>
            </w:r>
            <w:r>
              <w:rPr>
                <w:spacing w:val="-70"/>
                <w:sz w:val="24"/>
              </w:rPr>
              <w:t>勵。</w:t>
            </w:r>
            <w:proofErr w:type="gramStart"/>
            <w:r>
              <w:rPr>
                <w:sz w:val="24"/>
              </w:rPr>
              <w:t>（</w:t>
            </w:r>
            <w:proofErr w:type="gramEnd"/>
            <w:r>
              <w:rPr>
                <w:spacing w:val="-21"/>
                <w:sz w:val="24"/>
              </w:rPr>
              <w:t xml:space="preserve">入選 </w:t>
            </w:r>
            <w:r>
              <w:rPr>
                <w:rFonts w:ascii="細明體_HKSCS" w:eastAsia="細明體_HKSCS" w:hint="eastAsia"/>
                <w:sz w:val="24"/>
              </w:rPr>
              <w:t>1</w:t>
            </w:r>
            <w:r>
              <w:rPr>
                <w:rFonts w:ascii="細明體_HKSCS" w:eastAsia="細明體_HKSCS" w:hint="eastAsia"/>
                <w:spacing w:val="-60"/>
                <w:sz w:val="24"/>
              </w:rPr>
              <w:t xml:space="preserve"> </w:t>
            </w:r>
            <w:r>
              <w:rPr>
                <w:spacing w:val="-15"/>
                <w:sz w:val="24"/>
              </w:rPr>
              <w:t xml:space="preserve">件另加 </w:t>
            </w:r>
            <w:r>
              <w:rPr>
                <w:rFonts w:ascii="細明體_HKSCS" w:eastAsia="細明體_HKSCS" w:hint="eastAsia"/>
                <w:sz w:val="24"/>
              </w:rPr>
              <w:t>3</w:t>
            </w:r>
            <w:r>
              <w:rPr>
                <w:rFonts w:ascii="細明體_HKSCS" w:eastAsia="細明體_HKSCS" w:hint="eastAsia"/>
                <w:spacing w:val="-60"/>
                <w:sz w:val="24"/>
              </w:rPr>
              <w:t xml:space="preserve"> </w:t>
            </w:r>
            <w:r>
              <w:rPr>
                <w:spacing w:val="-17"/>
                <w:sz w:val="24"/>
              </w:rPr>
              <w:t xml:space="preserve">分；佳作 </w:t>
            </w:r>
            <w:r>
              <w:rPr>
                <w:rFonts w:ascii="細明體_HKSCS" w:eastAsia="細明體_HKSCS" w:hint="eastAsia"/>
                <w:sz w:val="24"/>
              </w:rPr>
              <w:t>1</w:t>
            </w:r>
            <w:r>
              <w:rPr>
                <w:rFonts w:ascii="細明體_HKSCS" w:eastAsia="細明體_HKSCS" w:hint="eastAsia"/>
                <w:spacing w:val="-60"/>
                <w:sz w:val="24"/>
              </w:rPr>
              <w:t xml:space="preserve"> </w:t>
            </w:r>
            <w:proofErr w:type="gramStart"/>
            <w:r>
              <w:rPr>
                <w:spacing w:val="-15"/>
                <w:sz w:val="24"/>
              </w:rPr>
              <w:t>件另加</w:t>
            </w:r>
            <w:proofErr w:type="gramEnd"/>
            <w:r>
              <w:rPr>
                <w:spacing w:val="-15"/>
                <w:sz w:val="24"/>
              </w:rPr>
              <w:t xml:space="preserve"> </w:t>
            </w:r>
            <w:r>
              <w:rPr>
                <w:rFonts w:ascii="細明體_HKSCS" w:eastAsia="細明體_HKSCS" w:hint="eastAsia"/>
                <w:sz w:val="24"/>
              </w:rPr>
              <w:t>5</w:t>
            </w:r>
            <w:r>
              <w:rPr>
                <w:rFonts w:ascii="細明體_HKSCS" w:eastAsia="細明體_HKSCS" w:hint="eastAsia"/>
                <w:spacing w:val="-60"/>
                <w:sz w:val="24"/>
              </w:rPr>
              <w:t xml:space="preserve"> </w:t>
            </w:r>
            <w:r>
              <w:rPr>
                <w:spacing w:val="-8"/>
                <w:sz w:val="24"/>
              </w:rPr>
              <w:t>分；優等</w:t>
            </w:r>
          </w:p>
          <w:p w:rsidR="00AF10BC" w:rsidRDefault="004F020E">
            <w:pPr>
              <w:pStyle w:val="TableParagraph"/>
              <w:spacing w:before="1"/>
              <w:ind w:left="19"/>
              <w:rPr>
                <w:sz w:val="24"/>
              </w:rPr>
            </w:pPr>
            <w:r>
              <w:rPr>
                <w:rFonts w:ascii="細明體_HKSCS" w:eastAsia="細明體_HKSCS" w:hint="eastAsia"/>
                <w:sz w:val="24"/>
              </w:rPr>
              <w:t>1</w:t>
            </w:r>
            <w:r>
              <w:rPr>
                <w:rFonts w:ascii="細明體_HKSCS" w:eastAsia="細明體_HKSCS" w:hint="eastAsia"/>
                <w:spacing w:val="-60"/>
                <w:sz w:val="24"/>
              </w:rPr>
              <w:t xml:space="preserve"> </w:t>
            </w:r>
            <w:proofErr w:type="gramStart"/>
            <w:r>
              <w:rPr>
                <w:spacing w:val="-16"/>
                <w:sz w:val="24"/>
              </w:rPr>
              <w:t>件另加</w:t>
            </w:r>
            <w:proofErr w:type="gramEnd"/>
            <w:r>
              <w:rPr>
                <w:spacing w:val="-16"/>
                <w:sz w:val="24"/>
              </w:rPr>
              <w:t xml:space="preserve"> </w:t>
            </w:r>
            <w:r>
              <w:rPr>
                <w:rFonts w:ascii="細明體_HKSCS" w:eastAsia="細明體_HKSCS" w:hint="eastAsia"/>
                <w:sz w:val="24"/>
              </w:rPr>
              <w:t>7</w:t>
            </w:r>
            <w:r>
              <w:rPr>
                <w:rFonts w:ascii="細明體_HKSCS" w:eastAsia="細明體_HKSCS" w:hint="eastAsia"/>
                <w:spacing w:val="-60"/>
                <w:sz w:val="24"/>
              </w:rPr>
              <w:t xml:space="preserve"> </w:t>
            </w:r>
            <w:r>
              <w:rPr>
                <w:spacing w:val="-12"/>
                <w:sz w:val="24"/>
              </w:rPr>
              <w:t xml:space="preserve">分；特優 </w:t>
            </w:r>
            <w:r>
              <w:rPr>
                <w:rFonts w:ascii="細明體_HKSCS" w:eastAsia="細明體_HKSCS" w:hint="eastAsia"/>
                <w:sz w:val="24"/>
              </w:rPr>
              <w:t>1</w:t>
            </w:r>
            <w:r>
              <w:rPr>
                <w:rFonts w:ascii="細明體_HKSCS" w:eastAsia="細明體_HKSCS" w:hint="eastAsia"/>
                <w:spacing w:val="-60"/>
                <w:sz w:val="24"/>
              </w:rPr>
              <w:t xml:space="preserve"> </w:t>
            </w:r>
            <w:proofErr w:type="gramStart"/>
            <w:r>
              <w:rPr>
                <w:spacing w:val="-15"/>
                <w:sz w:val="24"/>
              </w:rPr>
              <w:t>件另加</w:t>
            </w:r>
            <w:proofErr w:type="gramEnd"/>
            <w:r>
              <w:rPr>
                <w:spacing w:val="-15"/>
                <w:sz w:val="24"/>
              </w:rPr>
              <w:t xml:space="preserve"> </w:t>
            </w:r>
            <w:r>
              <w:rPr>
                <w:rFonts w:ascii="細明體_HKSCS" w:eastAsia="細明體_HKSCS" w:hint="eastAsia"/>
                <w:sz w:val="24"/>
              </w:rPr>
              <w:t>10</w:t>
            </w:r>
            <w:r>
              <w:rPr>
                <w:rFonts w:ascii="細明體_HKSCS" w:eastAsia="細明體_HKSCS" w:hint="eastAsia"/>
                <w:spacing w:val="-60"/>
                <w:sz w:val="24"/>
              </w:rPr>
              <w:t xml:space="preserve"> </w:t>
            </w:r>
            <w:r>
              <w:rPr>
                <w:sz w:val="24"/>
              </w:rPr>
              <w:t>分</w:t>
            </w:r>
            <w:proofErr w:type="gramStart"/>
            <w:r>
              <w:rPr>
                <w:sz w:val="24"/>
              </w:rPr>
              <w:t>）</w:t>
            </w:r>
            <w:proofErr w:type="gramEnd"/>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Times New Roman"/>
                <w:sz w:val="24"/>
              </w:rPr>
            </w:pPr>
          </w:p>
        </w:tc>
        <w:tc>
          <w:tcPr>
            <w:tcW w:w="472" w:type="dxa"/>
          </w:tcPr>
          <w:p w:rsidR="00AF10BC" w:rsidRDefault="00AF10BC">
            <w:pPr>
              <w:pStyle w:val="TableParagraph"/>
              <w:rPr>
                <w:rFonts w:ascii="細明體_HKSCS"/>
                <w:sz w:val="24"/>
              </w:rPr>
            </w:pPr>
          </w:p>
          <w:p w:rsidR="00AF10BC" w:rsidRDefault="00AF10BC">
            <w:pPr>
              <w:pStyle w:val="TableParagraph"/>
              <w:spacing w:before="4"/>
              <w:rPr>
                <w:rFonts w:ascii="細明體_HKSCS"/>
                <w:sz w:val="19"/>
              </w:rPr>
            </w:pPr>
          </w:p>
          <w:p w:rsidR="00AF10BC" w:rsidRDefault="004F020E">
            <w:pPr>
              <w:pStyle w:val="TableParagraph"/>
              <w:ind w:left="129"/>
              <w:rPr>
                <w:rFonts w:ascii="細明體_HKSCS"/>
                <w:sz w:val="24"/>
              </w:rPr>
            </w:pPr>
            <w:r>
              <w:rPr>
                <w:rFonts w:ascii="細明體_HKSCS"/>
                <w:sz w:val="24"/>
              </w:rPr>
              <w:t>10</w:t>
            </w:r>
          </w:p>
        </w:tc>
        <w:tc>
          <w:tcPr>
            <w:tcW w:w="2834" w:type="dxa"/>
            <w:tcBorders>
              <w:right w:val="single" w:sz="12" w:space="0" w:color="000000"/>
            </w:tcBorders>
          </w:tcPr>
          <w:p w:rsidR="00AF10BC" w:rsidRDefault="004F020E">
            <w:pPr>
              <w:pStyle w:val="TableParagraph"/>
              <w:spacing w:before="12" w:line="256" w:lineRule="auto"/>
              <w:ind w:left="22" w:right="1591"/>
              <w:rPr>
                <w:sz w:val="24"/>
              </w:rPr>
            </w:pPr>
            <w:r>
              <w:rPr>
                <w:sz w:val="24"/>
              </w:rPr>
              <w:t>作品名稱： 第一作者：</w:t>
            </w:r>
          </w:p>
        </w:tc>
      </w:tr>
      <w:tr w:rsidR="00AF10BC">
        <w:trPr>
          <w:trHeight w:val="570"/>
        </w:trPr>
        <w:tc>
          <w:tcPr>
            <w:tcW w:w="6757" w:type="dxa"/>
            <w:gridSpan w:val="5"/>
            <w:tcBorders>
              <w:left w:val="single" w:sz="12" w:space="0" w:color="000000"/>
              <w:bottom w:val="single" w:sz="12" w:space="0" w:color="000000"/>
            </w:tcBorders>
          </w:tcPr>
          <w:p w:rsidR="00AF10BC" w:rsidRDefault="004F020E">
            <w:pPr>
              <w:pStyle w:val="TableParagraph"/>
              <w:spacing w:before="111"/>
              <w:ind w:left="16"/>
              <w:rPr>
                <w:sz w:val="24"/>
              </w:rPr>
            </w:pPr>
            <w:r>
              <w:rPr>
                <w:sz w:val="24"/>
              </w:rPr>
              <w:t>總分</w:t>
            </w:r>
          </w:p>
        </w:tc>
        <w:tc>
          <w:tcPr>
            <w:tcW w:w="472" w:type="dxa"/>
            <w:tcBorders>
              <w:bottom w:val="single" w:sz="12" w:space="0" w:color="000000"/>
            </w:tcBorders>
          </w:tcPr>
          <w:p w:rsidR="00AF10BC" w:rsidRDefault="00AF10BC">
            <w:pPr>
              <w:pStyle w:val="TableParagraph"/>
              <w:rPr>
                <w:rFonts w:ascii="Times New Roman"/>
                <w:sz w:val="24"/>
              </w:rPr>
            </w:pPr>
          </w:p>
        </w:tc>
        <w:tc>
          <w:tcPr>
            <w:tcW w:w="2834" w:type="dxa"/>
            <w:tcBorders>
              <w:bottom w:val="single" w:sz="12" w:space="0" w:color="000000"/>
              <w:right w:val="single" w:sz="12" w:space="0" w:color="000000"/>
            </w:tcBorders>
          </w:tcPr>
          <w:p w:rsidR="00AF10BC" w:rsidRDefault="00AF10BC">
            <w:pPr>
              <w:pStyle w:val="TableParagraph"/>
              <w:rPr>
                <w:rFonts w:ascii="Times New Roman"/>
                <w:sz w:val="24"/>
              </w:rPr>
            </w:pPr>
          </w:p>
        </w:tc>
      </w:tr>
    </w:tbl>
    <w:p w:rsidR="00AF10BC" w:rsidRDefault="00AF10BC">
      <w:pPr>
        <w:rPr>
          <w:rFonts w:ascii="Times New Roman"/>
          <w:sz w:val="24"/>
        </w:rPr>
        <w:sectPr w:rsidR="00AF10BC">
          <w:pgSz w:w="11910" w:h="16840"/>
          <w:pgMar w:top="840" w:right="340" w:bottom="1120" w:left="400" w:header="0" w:footer="937" w:gutter="0"/>
          <w:cols w:space="720"/>
        </w:sectPr>
      </w:pPr>
    </w:p>
    <w:p w:rsidR="00AF10BC" w:rsidRDefault="004F020E">
      <w:pPr>
        <w:spacing w:before="25"/>
        <w:ind w:left="732"/>
        <w:rPr>
          <w:rFonts w:ascii="細明體_HKSCS" w:eastAsia="細明體_HKSCS"/>
          <w:sz w:val="24"/>
        </w:rPr>
      </w:pPr>
      <w:r>
        <w:rPr>
          <w:sz w:val="24"/>
        </w:rPr>
        <w:lastRenderedPageBreak/>
        <w:t xml:space="preserve">附件 </w:t>
      </w:r>
      <w:r>
        <w:rPr>
          <w:rFonts w:ascii="細明體_HKSCS" w:eastAsia="細明體_HKSCS" w:hint="eastAsia"/>
          <w:sz w:val="24"/>
        </w:rPr>
        <w:t>10</w:t>
      </w:r>
    </w:p>
    <w:p w:rsidR="00AF10BC" w:rsidRDefault="00AF10BC">
      <w:pPr>
        <w:pStyle w:val="a3"/>
        <w:rPr>
          <w:rFonts w:ascii="細明體_HKSCS"/>
          <w:sz w:val="20"/>
        </w:rPr>
      </w:pPr>
    </w:p>
    <w:p w:rsidR="00AF10BC" w:rsidRDefault="004F020E">
      <w:pPr>
        <w:spacing w:before="83"/>
        <w:ind w:left="419" w:right="479"/>
        <w:jc w:val="center"/>
        <w:rPr>
          <w:rFonts w:ascii="微軟正黑體" w:eastAsia="微軟正黑體"/>
          <w:b/>
          <w:sz w:val="36"/>
        </w:rPr>
      </w:pPr>
      <w:r>
        <w:rPr>
          <w:rFonts w:ascii="微軟正黑體" w:eastAsia="微軟正黑體" w:hint="eastAsia"/>
          <w:b/>
          <w:sz w:val="36"/>
        </w:rPr>
        <w:t>臺北市防災教育輔導團組織架構</w:t>
      </w:r>
    </w:p>
    <w:p w:rsidR="00AF10BC" w:rsidRDefault="004F020E">
      <w:pPr>
        <w:pStyle w:val="a3"/>
        <w:spacing w:before="3"/>
        <w:rPr>
          <w:rFonts w:ascii="微軟正黑體"/>
          <w:b/>
          <w:sz w:val="14"/>
        </w:rPr>
      </w:pPr>
      <w:r>
        <w:rPr>
          <w:noProof/>
          <w:lang w:val="en-US" w:bidi="ar-SA"/>
        </w:rPr>
        <w:drawing>
          <wp:anchor distT="0" distB="0" distL="0" distR="0" simplePos="0" relativeHeight="41" behindDoc="0" locked="0" layoutInCell="1" allowOverlap="1">
            <wp:simplePos x="0" y="0"/>
            <wp:positionH relativeFrom="page">
              <wp:posOffset>840105</wp:posOffset>
            </wp:positionH>
            <wp:positionV relativeFrom="paragraph">
              <wp:posOffset>190649</wp:posOffset>
            </wp:positionV>
            <wp:extent cx="5833723" cy="4921186"/>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9" cstate="print"/>
                    <a:stretch>
                      <a:fillRect/>
                    </a:stretch>
                  </pic:blipFill>
                  <pic:spPr>
                    <a:xfrm>
                      <a:off x="0" y="0"/>
                      <a:ext cx="5833723" cy="4921186"/>
                    </a:xfrm>
                    <a:prstGeom prst="rect">
                      <a:avLst/>
                    </a:prstGeom>
                  </pic:spPr>
                </pic:pic>
              </a:graphicData>
            </a:graphic>
          </wp:anchor>
        </w:drawing>
      </w:r>
    </w:p>
    <w:sectPr w:rsidR="00AF10BC">
      <w:pgSz w:w="11910" w:h="16840"/>
      <w:pgMar w:top="820" w:right="340" w:bottom="1120" w:left="400" w:header="0" w:footer="9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BC5" w:rsidRDefault="009C2BC5">
      <w:r>
        <w:separator/>
      </w:r>
    </w:p>
  </w:endnote>
  <w:endnote w:type="continuationSeparator" w:id="0">
    <w:p w:rsidR="009C2BC5" w:rsidRDefault="009C2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細明體_HKSCS">
    <w:panose1 w:val="02020500000000000000"/>
    <w:charset w:val="88"/>
    <w:family w:val="roman"/>
    <w:pitch w:val="variable"/>
    <w:sig w:usb0="A00002FF" w:usb1="3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Malgun Gothic">
    <w:altName w:val="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20E" w:rsidRDefault="009C2BC5">
    <w:pPr>
      <w:pStyle w:val="a3"/>
      <w:spacing w:line="14" w:lineRule="auto"/>
      <w:rPr>
        <w:sz w:val="14"/>
      </w:rPr>
    </w:pPr>
    <w:r>
      <w:pict>
        <v:shapetype id="_x0000_t202" coordsize="21600,21600" o:spt="202" path="m,l,21600r21600,l21600,xe">
          <v:stroke joinstyle="miter"/>
          <v:path gradientshapeok="t" o:connecttype="rect"/>
        </v:shapetype>
        <v:shape id="_x0000_s2059" type="#_x0000_t202" style="position:absolute;margin-left:289.75pt;margin-top:780.05pt;width:16.1pt;height:13.05pt;z-index:-20633600;mso-position-horizontal-relative:page;mso-position-vertical-relative:page" filled="f" stroked="f">
          <v:textbox inset="0,0,0,0">
            <w:txbxContent>
              <w:p w:rsidR="004F020E" w:rsidRDefault="004F020E">
                <w:pPr>
                  <w:spacing w:before="10"/>
                  <w:ind w:left="60"/>
                  <w:rPr>
                    <w:rFonts w:ascii="Times New Roman"/>
                    <w:sz w:val="20"/>
                  </w:rPr>
                </w:pPr>
                <w:r>
                  <w:fldChar w:fldCharType="begin"/>
                </w:r>
                <w:r>
                  <w:rPr>
                    <w:rFonts w:ascii="Times New Roman"/>
                    <w:sz w:val="20"/>
                  </w:rPr>
                  <w:instrText xml:space="preserve"> PAGE </w:instrText>
                </w:r>
                <w:r>
                  <w:fldChar w:fldCharType="separate"/>
                </w:r>
                <w:r w:rsidR="00BE5547">
                  <w:rPr>
                    <w:rFonts w:ascii="Times New Roman"/>
                    <w:noProof/>
                    <w:sz w:val="20"/>
                  </w:rPr>
                  <w:t>14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20E" w:rsidRDefault="009C2BC5">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291.75pt;margin-top:780.05pt;width:12.1pt;height:13.05pt;z-index:-20632576;mso-position-horizontal-relative:page;mso-position-vertical-relative:page" filled="f" stroked="f">
          <v:textbox inset="0,0,0,0">
            <w:txbxContent>
              <w:p w:rsidR="004F020E" w:rsidRDefault="004F020E">
                <w:pPr>
                  <w:spacing w:before="10"/>
                  <w:ind w:left="20"/>
                  <w:rPr>
                    <w:rFonts w:ascii="Times New Roman"/>
                    <w:sz w:val="20"/>
                  </w:rPr>
                </w:pPr>
                <w:r>
                  <w:rPr>
                    <w:rFonts w:ascii="Times New Roman"/>
                    <w:sz w:val="20"/>
                  </w:rPr>
                  <w:t>18</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20E" w:rsidRDefault="009C2BC5">
    <w:pPr>
      <w:pStyle w:val="a3"/>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55.65pt;margin-top:765.15pt;width:35.05pt;height:14pt;z-index:-20632064;mso-position-horizontal-relative:page;mso-position-vertical-relative:page" filled="f" stroked="f">
          <v:textbox style="mso-next-textbox:#_x0000_s2056" inset="0,0,0,0">
            <w:txbxContent>
              <w:p w:rsidR="004F020E" w:rsidRDefault="004F020E">
                <w:pPr>
                  <w:spacing w:line="280" w:lineRule="exact"/>
                  <w:ind w:left="20"/>
                  <w:rPr>
                    <w:rFonts w:ascii="細明體_HKSCS" w:eastAsia="細明體_HKSCS"/>
                    <w:sz w:val="24"/>
                  </w:rPr>
                </w:pPr>
              </w:p>
            </w:txbxContent>
          </v:textbox>
          <w10:wrap anchorx="page" anchory="page"/>
        </v:shape>
      </w:pict>
    </w:r>
    <w:r>
      <w:pict>
        <v:shape id="_x0000_s2055" type="#_x0000_t202" style="position:absolute;margin-left:291.75pt;margin-top:780.05pt;width:12.1pt;height:13.05pt;z-index:-20631552;mso-position-horizontal-relative:page;mso-position-vertical-relative:page" filled="f" stroked="f">
          <v:textbox style="mso-next-textbox:#_x0000_s2055" inset="0,0,0,0">
            <w:txbxContent>
              <w:p w:rsidR="004F020E" w:rsidRDefault="004F020E">
                <w:pPr>
                  <w:spacing w:before="10"/>
                  <w:ind w:left="20"/>
                  <w:rPr>
                    <w:rFonts w:ascii="Times New Roman"/>
                    <w:sz w:val="20"/>
                  </w:rPr>
                </w:pPr>
                <w:r>
                  <w:rPr>
                    <w:rFonts w:ascii="Times New Roman"/>
                    <w:sz w:val="20"/>
                  </w:rPr>
                  <w:t>19</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20E" w:rsidRDefault="009C2BC5">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5.65pt;margin-top:763.35pt;width:37.05pt;height:14pt;z-index:-20630528;mso-position-horizontal-relative:page;mso-position-vertical-relative:page" filled="f" stroked="f">
          <v:textbox inset="0,0,0,0">
            <w:txbxContent>
              <w:p w:rsidR="004F020E" w:rsidRDefault="004F020E" w:rsidP="00274FBA">
                <w:pPr>
                  <w:spacing w:line="280" w:lineRule="exact"/>
                  <w:rPr>
                    <w:rFonts w:ascii="細明體_HKSCS" w:eastAsia="細明體_HKSCS"/>
                    <w:sz w:val="24"/>
                  </w:rPr>
                </w:pPr>
              </w:p>
            </w:txbxContent>
          </v:textbox>
          <w10:wrap anchorx="page" anchory="page"/>
        </v:shape>
      </w:pict>
    </w:r>
    <w:r>
      <w:pict>
        <v:shape id="_x0000_s2052" type="#_x0000_t202" style="position:absolute;margin-left:291.75pt;margin-top:780.05pt;width:12.1pt;height:13.05pt;z-index:-20630016;mso-position-horizontal-relative:page;mso-position-vertical-relative:page" filled="f" stroked="f">
          <v:textbox inset="0,0,0,0">
            <w:txbxContent>
              <w:p w:rsidR="004F020E" w:rsidRDefault="004F020E">
                <w:pPr>
                  <w:spacing w:before="10"/>
                  <w:ind w:left="20"/>
                  <w:rPr>
                    <w:rFonts w:ascii="Times New Roman"/>
                    <w:sz w:val="20"/>
                  </w:rPr>
                </w:pPr>
                <w:r>
                  <w:rPr>
                    <w:rFonts w:ascii="Times New Roman"/>
                    <w:sz w:val="20"/>
                  </w:rPr>
                  <w:t>22</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20E" w:rsidRDefault="009C2BC5">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91.75pt;margin-top:780.05pt;width:12.1pt;height:13.05pt;z-index:-20628992;mso-position-horizontal-relative:page;mso-position-vertical-relative:page" filled="f" stroked="f">
          <v:textbox inset="0,0,0,0">
            <w:txbxContent>
              <w:p w:rsidR="004F020E" w:rsidRDefault="004F020E">
                <w:pPr>
                  <w:spacing w:before="10"/>
                  <w:ind w:left="20"/>
                  <w:rPr>
                    <w:rFonts w:ascii="Times New Roman"/>
                    <w:sz w:val="20"/>
                  </w:rPr>
                </w:pPr>
                <w:r>
                  <w:rPr>
                    <w:rFonts w:ascii="Times New Roman"/>
                    <w:sz w:val="20"/>
                  </w:rPr>
                  <w:t>23</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20E" w:rsidRDefault="009C2BC5">
    <w:pPr>
      <w:pStyle w:val="a3"/>
      <w:spacing w:line="14" w:lineRule="auto"/>
      <w:rPr>
        <w:sz w:val="14"/>
      </w:rPr>
    </w:pPr>
    <w:r>
      <w:pict>
        <v:shapetype id="_x0000_t202" coordsize="21600,21600" o:spt="202" path="m,l,21600r21600,l21600,xe">
          <v:stroke joinstyle="miter"/>
          <v:path gradientshapeok="t" o:connecttype="rect"/>
        </v:shapetype>
        <v:shape id="_x0000_s2049" type="#_x0000_t202" style="position:absolute;margin-left:289.75pt;margin-top:780.05pt;width:16.1pt;height:13.05pt;z-index:-20628480;mso-position-horizontal-relative:page;mso-position-vertical-relative:page" filled="f" stroked="f">
          <v:textbox inset="0,0,0,0">
            <w:txbxContent>
              <w:p w:rsidR="004F020E" w:rsidRDefault="004F020E">
                <w:pPr>
                  <w:spacing w:before="10"/>
                  <w:ind w:left="60"/>
                  <w:rPr>
                    <w:rFonts w:ascii="Times New Roman"/>
                    <w:sz w:val="20"/>
                  </w:rPr>
                </w:pPr>
                <w:r>
                  <w:fldChar w:fldCharType="begin"/>
                </w:r>
                <w:r>
                  <w:rPr>
                    <w:rFonts w:ascii="Times New Roman"/>
                    <w:sz w:val="20"/>
                  </w:rPr>
                  <w:instrText xml:space="preserve"> PAGE </w:instrText>
                </w:r>
                <w:r>
                  <w:fldChar w:fldCharType="separate"/>
                </w:r>
                <w:r w:rsidR="00BE5547">
                  <w:rPr>
                    <w:rFonts w:ascii="Times New Roman"/>
                    <w:noProof/>
                    <w:sz w:val="20"/>
                  </w:rPr>
                  <w:t>27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BC5" w:rsidRDefault="009C2BC5">
      <w:r>
        <w:separator/>
      </w:r>
    </w:p>
  </w:footnote>
  <w:footnote w:type="continuationSeparator" w:id="0">
    <w:p w:rsidR="009C2BC5" w:rsidRDefault="009C2B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2BC7"/>
    <w:multiLevelType w:val="hybridMultilevel"/>
    <w:tmpl w:val="6868F83A"/>
    <w:lvl w:ilvl="0" w:tplc="664CD1A4">
      <w:start w:val="1"/>
      <w:numFmt w:val="decimal"/>
      <w:lvlText w:val="%1."/>
      <w:lvlJc w:val="left"/>
      <w:pPr>
        <w:ind w:left="1854" w:hanging="288"/>
        <w:jc w:val="left"/>
      </w:pPr>
      <w:rPr>
        <w:rFonts w:ascii="細明體_HKSCS" w:eastAsia="細明體_HKSCS" w:hAnsi="細明體_HKSCS" w:cs="細明體_HKSCS" w:hint="default"/>
        <w:spacing w:val="3"/>
        <w:w w:val="100"/>
        <w:sz w:val="26"/>
        <w:szCs w:val="26"/>
        <w:lang w:val="zh-TW" w:eastAsia="zh-TW" w:bidi="zh-TW"/>
      </w:rPr>
    </w:lvl>
    <w:lvl w:ilvl="1" w:tplc="1DD00782">
      <w:start w:val="1"/>
      <w:numFmt w:val="decimal"/>
      <w:lvlText w:val="(%2)"/>
      <w:lvlJc w:val="left"/>
      <w:pPr>
        <w:ind w:left="2209" w:hanging="422"/>
        <w:jc w:val="left"/>
      </w:pPr>
      <w:rPr>
        <w:rFonts w:ascii="細明體_HKSCS" w:eastAsia="細明體_HKSCS" w:hAnsi="細明體_HKSCS" w:cs="細明體_HKSCS" w:hint="default"/>
        <w:spacing w:val="-2"/>
        <w:w w:val="100"/>
        <w:sz w:val="26"/>
        <w:szCs w:val="26"/>
        <w:lang w:val="zh-TW" w:eastAsia="zh-TW" w:bidi="zh-TW"/>
      </w:rPr>
    </w:lvl>
    <w:lvl w:ilvl="2" w:tplc="4D92648A">
      <w:numFmt w:val="bullet"/>
      <w:lvlText w:val="•"/>
      <w:lvlJc w:val="left"/>
      <w:pPr>
        <w:ind w:left="3196" w:hanging="422"/>
      </w:pPr>
      <w:rPr>
        <w:rFonts w:hint="default"/>
        <w:lang w:val="zh-TW" w:eastAsia="zh-TW" w:bidi="zh-TW"/>
      </w:rPr>
    </w:lvl>
    <w:lvl w:ilvl="3" w:tplc="9D4E5BBE">
      <w:numFmt w:val="bullet"/>
      <w:lvlText w:val="•"/>
      <w:lvlJc w:val="left"/>
      <w:pPr>
        <w:ind w:left="4192" w:hanging="422"/>
      </w:pPr>
      <w:rPr>
        <w:rFonts w:hint="default"/>
        <w:lang w:val="zh-TW" w:eastAsia="zh-TW" w:bidi="zh-TW"/>
      </w:rPr>
    </w:lvl>
    <w:lvl w:ilvl="4" w:tplc="EC26322A">
      <w:numFmt w:val="bullet"/>
      <w:lvlText w:val="•"/>
      <w:lvlJc w:val="left"/>
      <w:pPr>
        <w:ind w:left="5188" w:hanging="422"/>
      </w:pPr>
      <w:rPr>
        <w:rFonts w:hint="default"/>
        <w:lang w:val="zh-TW" w:eastAsia="zh-TW" w:bidi="zh-TW"/>
      </w:rPr>
    </w:lvl>
    <w:lvl w:ilvl="5" w:tplc="F42CFE32">
      <w:numFmt w:val="bullet"/>
      <w:lvlText w:val="•"/>
      <w:lvlJc w:val="left"/>
      <w:pPr>
        <w:ind w:left="6185" w:hanging="422"/>
      </w:pPr>
      <w:rPr>
        <w:rFonts w:hint="default"/>
        <w:lang w:val="zh-TW" w:eastAsia="zh-TW" w:bidi="zh-TW"/>
      </w:rPr>
    </w:lvl>
    <w:lvl w:ilvl="6" w:tplc="5524D7C8">
      <w:numFmt w:val="bullet"/>
      <w:lvlText w:val="•"/>
      <w:lvlJc w:val="left"/>
      <w:pPr>
        <w:ind w:left="7181" w:hanging="422"/>
      </w:pPr>
      <w:rPr>
        <w:rFonts w:hint="default"/>
        <w:lang w:val="zh-TW" w:eastAsia="zh-TW" w:bidi="zh-TW"/>
      </w:rPr>
    </w:lvl>
    <w:lvl w:ilvl="7" w:tplc="AB903F26">
      <w:numFmt w:val="bullet"/>
      <w:lvlText w:val="•"/>
      <w:lvlJc w:val="left"/>
      <w:pPr>
        <w:ind w:left="8177" w:hanging="422"/>
      </w:pPr>
      <w:rPr>
        <w:rFonts w:hint="default"/>
        <w:lang w:val="zh-TW" w:eastAsia="zh-TW" w:bidi="zh-TW"/>
      </w:rPr>
    </w:lvl>
    <w:lvl w:ilvl="8" w:tplc="F6F80EAC">
      <w:numFmt w:val="bullet"/>
      <w:lvlText w:val="•"/>
      <w:lvlJc w:val="left"/>
      <w:pPr>
        <w:ind w:left="9173" w:hanging="422"/>
      </w:pPr>
      <w:rPr>
        <w:rFonts w:hint="default"/>
        <w:lang w:val="zh-TW" w:eastAsia="zh-TW" w:bidi="zh-TW"/>
      </w:rPr>
    </w:lvl>
  </w:abstractNum>
  <w:abstractNum w:abstractNumId="1" w15:restartNumberingAfterBreak="0">
    <w:nsid w:val="0A307BDF"/>
    <w:multiLevelType w:val="hybridMultilevel"/>
    <w:tmpl w:val="F5E28520"/>
    <w:lvl w:ilvl="0" w:tplc="83D03DB4">
      <w:start w:val="1"/>
      <w:numFmt w:val="decimal"/>
      <w:lvlText w:val="%1."/>
      <w:lvlJc w:val="left"/>
      <w:pPr>
        <w:ind w:left="1866" w:hanging="283"/>
        <w:jc w:val="left"/>
      </w:pPr>
      <w:rPr>
        <w:rFonts w:ascii="細明體_HKSCS" w:eastAsia="細明體_HKSCS" w:hAnsi="細明體_HKSCS" w:cs="細明體_HKSCS" w:hint="default"/>
        <w:spacing w:val="-2"/>
        <w:w w:val="100"/>
        <w:sz w:val="26"/>
        <w:szCs w:val="26"/>
        <w:lang w:val="zh-TW" w:eastAsia="zh-TW" w:bidi="zh-TW"/>
      </w:rPr>
    </w:lvl>
    <w:lvl w:ilvl="1" w:tplc="AF445330">
      <w:numFmt w:val="bullet"/>
      <w:lvlText w:val="•"/>
      <w:lvlJc w:val="left"/>
      <w:pPr>
        <w:ind w:left="2790" w:hanging="283"/>
      </w:pPr>
      <w:rPr>
        <w:rFonts w:hint="default"/>
        <w:lang w:val="zh-TW" w:eastAsia="zh-TW" w:bidi="zh-TW"/>
      </w:rPr>
    </w:lvl>
    <w:lvl w:ilvl="2" w:tplc="EC4A6A24">
      <w:numFmt w:val="bullet"/>
      <w:lvlText w:val="•"/>
      <w:lvlJc w:val="left"/>
      <w:pPr>
        <w:ind w:left="3721" w:hanging="283"/>
      </w:pPr>
      <w:rPr>
        <w:rFonts w:hint="default"/>
        <w:lang w:val="zh-TW" w:eastAsia="zh-TW" w:bidi="zh-TW"/>
      </w:rPr>
    </w:lvl>
    <w:lvl w:ilvl="3" w:tplc="4244A7DE">
      <w:numFmt w:val="bullet"/>
      <w:lvlText w:val="•"/>
      <w:lvlJc w:val="left"/>
      <w:pPr>
        <w:ind w:left="4651" w:hanging="283"/>
      </w:pPr>
      <w:rPr>
        <w:rFonts w:hint="default"/>
        <w:lang w:val="zh-TW" w:eastAsia="zh-TW" w:bidi="zh-TW"/>
      </w:rPr>
    </w:lvl>
    <w:lvl w:ilvl="4" w:tplc="82EACCF2">
      <w:numFmt w:val="bullet"/>
      <w:lvlText w:val="•"/>
      <w:lvlJc w:val="left"/>
      <w:pPr>
        <w:ind w:left="5582" w:hanging="283"/>
      </w:pPr>
      <w:rPr>
        <w:rFonts w:hint="default"/>
        <w:lang w:val="zh-TW" w:eastAsia="zh-TW" w:bidi="zh-TW"/>
      </w:rPr>
    </w:lvl>
    <w:lvl w:ilvl="5" w:tplc="1592D56E">
      <w:numFmt w:val="bullet"/>
      <w:lvlText w:val="•"/>
      <w:lvlJc w:val="left"/>
      <w:pPr>
        <w:ind w:left="6513" w:hanging="283"/>
      </w:pPr>
      <w:rPr>
        <w:rFonts w:hint="default"/>
        <w:lang w:val="zh-TW" w:eastAsia="zh-TW" w:bidi="zh-TW"/>
      </w:rPr>
    </w:lvl>
    <w:lvl w:ilvl="6" w:tplc="8FFC2024">
      <w:numFmt w:val="bullet"/>
      <w:lvlText w:val="•"/>
      <w:lvlJc w:val="left"/>
      <w:pPr>
        <w:ind w:left="7443" w:hanging="283"/>
      </w:pPr>
      <w:rPr>
        <w:rFonts w:hint="default"/>
        <w:lang w:val="zh-TW" w:eastAsia="zh-TW" w:bidi="zh-TW"/>
      </w:rPr>
    </w:lvl>
    <w:lvl w:ilvl="7" w:tplc="648E2016">
      <w:numFmt w:val="bullet"/>
      <w:lvlText w:val="•"/>
      <w:lvlJc w:val="left"/>
      <w:pPr>
        <w:ind w:left="8374" w:hanging="283"/>
      </w:pPr>
      <w:rPr>
        <w:rFonts w:hint="default"/>
        <w:lang w:val="zh-TW" w:eastAsia="zh-TW" w:bidi="zh-TW"/>
      </w:rPr>
    </w:lvl>
    <w:lvl w:ilvl="8" w:tplc="46C42D7C">
      <w:numFmt w:val="bullet"/>
      <w:lvlText w:val="•"/>
      <w:lvlJc w:val="left"/>
      <w:pPr>
        <w:ind w:left="9305" w:hanging="283"/>
      </w:pPr>
      <w:rPr>
        <w:rFonts w:hint="default"/>
        <w:lang w:val="zh-TW" w:eastAsia="zh-TW" w:bidi="zh-TW"/>
      </w:rPr>
    </w:lvl>
  </w:abstractNum>
  <w:abstractNum w:abstractNumId="2" w15:restartNumberingAfterBreak="0">
    <w:nsid w:val="1555194B"/>
    <w:multiLevelType w:val="hybridMultilevel"/>
    <w:tmpl w:val="F872D25E"/>
    <w:lvl w:ilvl="0" w:tplc="104EF744">
      <w:start w:val="1"/>
      <w:numFmt w:val="decimal"/>
      <w:lvlText w:val="%1."/>
      <w:lvlJc w:val="left"/>
      <w:pPr>
        <w:ind w:left="1866" w:hanging="283"/>
        <w:jc w:val="left"/>
      </w:pPr>
      <w:rPr>
        <w:rFonts w:ascii="細明體_HKSCS" w:eastAsia="細明體_HKSCS" w:hAnsi="細明體_HKSCS" w:cs="細明體_HKSCS" w:hint="default"/>
        <w:spacing w:val="-2"/>
        <w:w w:val="100"/>
        <w:sz w:val="26"/>
        <w:szCs w:val="26"/>
        <w:lang w:val="zh-TW" w:eastAsia="zh-TW" w:bidi="zh-TW"/>
      </w:rPr>
    </w:lvl>
    <w:lvl w:ilvl="1" w:tplc="B5D436C4">
      <w:numFmt w:val="bullet"/>
      <w:lvlText w:val="•"/>
      <w:lvlJc w:val="left"/>
      <w:pPr>
        <w:ind w:left="2790" w:hanging="283"/>
      </w:pPr>
      <w:rPr>
        <w:rFonts w:hint="default"/>
        <w:lang w:val="zh-TW" w:eastAsia="zh-TW" w:bidi="zh-TW"/>
      </w:rPr>
    </w:lvl>
    <w:lvl w:ilvl="2" w:tplc="8D1E5C9E">
      <w:numFmt w:val="bullet"/>
      <w:lvlText w:val="•"/>
      <w:lvlJc w:val="left"/>
      <w:pPr>
        <w:ind w:left="3721" w:hanging="283"/>
      </w:pPr>
      <w:rPr>
        <w:rFonts w:hint="default"/>
        <w:lang w:val="zh-TW" w:eastAsia="zh-TW" w:bidi="zh-TW"/>
      </w:rPr>
    </w:lvl>
    <w:lvl w:ilvl="3" w:tplc="98EE92CA">
      <w:numFmt w:val="bullet"/>
      <w:lvlText w:val="•"/>
      <w:lvlJc w:val="left"/>
      <w:pPr>
        <w:ind w:left="4651" w:hanging="283"/>
      </w:pPr>
      <w:rPr>
        <w:rFonts w:hint="default"/>
        <w:lang w:val="zh-TW" w:eastAsia="zh-TW" w:bidi="zh-TW"/>
      </w:rPr>
    </w:lvl>
    <w:lvl w:ilvl="4" w:tplc="C7524C28">
      <w:numFmt w:val="bullet"/>
      <w:lvlText w:val="•"/>
      <w:lvlJc w:val="left"/>
      <w:pPr>
        <w:ind w:left="5582" w:hanging="283"/>
      </w:pPr>
      <w:rPr>
        <w:rFonts w:hint="default"/>
        <w:lang w:val="zh-TW" w:eastAsia="zh-TW" w:bidi="zh-TW"/>
      </w:rPr>
    </w:lvl>
    <w:lvl w:ilvl="5" w:tplc="265AC33A">
      <w:numFmt w:val="bullet"/>
      <w:lvlText w:val="•"/>
      <w:lvlJc w:val="left"/>
      <w:pPr>
        <w:ind w:left="6513" w:hanging="283"/>
      </w:pPr>
      <w:rPr>
        <w:rFonts w:hint="default"/>
        <w:lang w:val="zh-TW" w:eastAsia="zh-TW" w:bidi="zh-TW"/>
      </w:rPr>
    </w:lvl>
    <w:lvl w:ilvl="6" w:tplc="3AAA08C2">
      <w:numFmt w:val="bullet"/>
      <w:lvlText w:val="•"/>
      <w:lvlJc w:val="left"/>
      <w:pPr>
        <w:ind w:left="7443" w:hanging="283"/>
      </w:pPr>
      <w:rPr>
        <w:rFonts w:hint="default"/>
        <w:lang w:val="zh-TW" w:eastAsia="zh-TW" w:bidi="zh-TW"/>
      </w:rPr>
    </w:lvl>
    <w:lvl w:ilvl="7" w:tplc="3CAAC376">
      <w:numFmt w:val="bullet"/>
      <w:lvlText w:val="•"/>
      <w:lvlJc w:val="left"/>
      <w:pPr>
        <w:ind w:left="8374" w:hanging="283"/>
      </w:pPr>
      <w:rPr>
        <w:rFonts w:hint="default"/>
        <w:lang w:val="zh-TW" w:eastAsia="zh-TW" w:bidi="zh-TW"/>
      </w:rPr>
    </w:lvl>
    <w:lvl w:ilvl="8" w:tplc="2FFC59D0">
      <w:numFmt w:val="bullet"/>
      <w:lvlText w:val="•"/>
      <w:lvlJc w:val="left"/>
      <w:pPr>
        <w:ind w:left="9305" w:hanging="283"/>
      </w:pPr>
      <w:rPr>
        <w:rFonts w:hint="default"/>
        <w:lang w:val="zh-TW" w:eastAsia="zh-TW" w:bidi="zh-TW"/>
      </w:rPr>
    </w:lvl>
  </w:abstractNum>
  <w:abstractNum w:abstractNumId="3" w15:restartNumberingAfterBreak="0">
    <w:nsid w:val="21A03EC9"/>
    <w:multiLevelType w:val="hybridMultilevel"/>
    <w:tmpl w:val="E9F6346C"/>
    <w:lvl w:ilvl="0" w:tplc="9D2C2A5C">
      <w:start w:val="9"/>
      <w:numFmt w:val="decimal"/>
      <w:lvlText w:val="%1."/>
      <w:lvlJc w:val="left"/>
      <w:pPr>
        <w:ind w:left="1865" w:hanging="283"/>
        <w:jc w:val="left"/>
      </w:pPr>
      <w:rPr>
        <w:rFonts w:ascii="細明體_HKSCS" w:eastAsia="細明體_HKSCS" w:hAnsi="細明體_HKSCS" w:cs="細明體_HKSCS" w:hint="default"/>
        <w:spacing w:val="-2"/>
        <w:w w:val="100"/>
        <w:sz w:val="26"/>
        <w:szCs w:val="26"/>
        <w:lang w:val="zh-TW" w:eastAsia="zh-TW" w:bidi="zh-TW"/>
      </w:rPr>
    </w:lvl>
    <w:lvl w:ilvl="1" w:tplc="6E4E43B8">
      <w:numFmt w:val="bullet"/>
      <w:lvlText w:val="•"/>
      <w:lvlJc w:val="left"/>
      <w:pPr>
        <w:ind w:left="2790" w:hanging="283"/>
      </w:pPr>
      <w:rPr>
        <w:rFonts w:hint="default"/>
        <w:lang w:val="zh-TW" w:eastAsia="zh-TW" w:bidi="zh-TW"/>
      </w:rPr>
    </w:lvl>
    <w:lvl w:ilvl="2" w:tplc="76F63462">
      <w:numFmt w:val="bullet"/>
      <w:lvlText w:val="•"/>
      <w:lvlJc w:val="left"/>
      <w:pPr>
        <w:ind w:left="3721" w:hanging="283"/>
      </w:pPr>
      <w:rPr>
        <w:rFonts w:hint="default"/>
        <w:lang w:val="zh-TW" w:eastAsia="zh-TW" w:bidi="zh-TW"/>
      </w:rPr>
    </w:lvl>
    <w:lvl w:ilvl="3" w:tplc="144030E2">
      <w:numFmt w:val="bullet"/>
      <w:lvlText w:val="•"/>
      <w:lvlJc w:val="left"/>
      <w:pPr>
        <w:ind w:left="4651" w:hanging="283"/>
      </w:pPr>
      <w:rPr>
        <w:rFonts w:hint="default"/>
        <w:lang w:val="zh-TW" w:eastAsia="zh-TW" w:bidi="zh-TW"/>
      </w:rPr>
    </w:lvl>
    <w:lvl w:ilvl="4" w:tplc="940407C8">
      <w:numFmt w:val="bullet"/>
      <w:lvlText w:val="•"/>
      <w:lvlJc w:val="left"/>
      <w:pPr>
        <w:ind w:left="5582" w:hanging="283"/>
      </w:pPr>
      <w:rPr>
        <w:rFonts w:hint="default"/>
        <w:lang w:val="zh-TW" w:eastAsia="zh-TW" w:bidi="zh-TW"/>
      </w:rPr>
    </w:lvl>
    <w:lvl w:ilvl="5" w:tplc="C02E248A">
      <w:numFmt w:val="bullet"/>
      <w:lvlText w:val="•"/>
      <w:lvlJc w:val="left"/>
      <w:pPr>
        <w:ind w:left="6513" w:hanging="283"/>
      </w:pPr>
      <w:rPr>
        <w:rFonts w:hint="default"/>
        <w:lang w:val="zh-TW" w:eastAsia="zh-TW" w:bidi="zh-TW"/>
      </w:rPr>
    </w:lvl>
    <w:lvl w:ilvl="6" w:tplc="19B21F74">
      <w:numFmt w:val="bullet"/>
      <w:lvlText w:val="•"/>
      <w:lvlJc w:val="left"/>
      <w:pPr>
        <w:ind w:left="7443" w:hanging="283"/>
      </w:pPr>
      <w:rPr>
        <w:rFonts w:hint="default"/>
        <w:lang w:val="zh-TW" w:eastAsia="zh-TW" w:bidi="zh-TW"/>
      </w:rPr>
    </w:lvl>
    <w:lvl w:ilvl="7" w:tplc="F0E07980">
      <w:numFmt w:val="bullet"/>
      <w:lvlText w:val="•"/>
      <w:lvlJc w:val="left"/>
      <w:pPr>
        <w:ind w:left="8374" w:hanging="283"/>
      </w:pPr>
      <w:rPr>
        <w:rFonts w:hint="default"/>
        <w:lang w:val="zh-TW" w:eastAsia="zh-TW" w:bidi="zh-TW"/>
      </w:rPr>
    </w:lvl>
    <w:lvl w:ilvl="8" w:tplc="B2587012">
      <w:numFmt w:val="bullet"/>
      <w:lvlText w:val="•"/>
      <w:lvlJc w:val="left"/>
      <w:pPr>
        <w:ind w:left="9305" w:hanging="283"/>
      </w:pPr>
      <w:rPr>
        <w:rFonts w:hint="default"/>
        <w:lang w:val="zh-TW" w:eastAsia="zh-TW" w:bidi="zh-TW"/>
      </w:rPr>
    </w:lvl>
  </w:abstractNum>
  <w:abstractNum w:abstractNumId="4" w15:restartNumberingAfterBreak="0">
    <w:nsid w:val="3BF565AD"/>
    <w:multiLevelType w:val="hybridMultilevel"/>
    <w:tmpl w:val="B27E3ACE"/>
    <w:lvl w:ilvl="0" w:tplc="5ABC6BF0">
      <w:start w:val="1"/>
      <w:numFmt w:val="decimal"/>
      <w:lvlText w:val="%1."/>
      <w:lvlJc w:val="left"/>
      <w:pPr>
        <w:ind w:left="1909" w:hanging="283"/>
        <w:jc w:val="left"/>
      </w:pPr>
      <w:rPr>
        <w:rFonts w:ascii="細明體_HKSCS" w:eastAsia="細明體_HKSCS" w:hAnsi="細明體_HKSCS" w:cs="細明體_HKSCS" w:hint="default"/>
        <w:spacing w:val="-2"/>
        <w:w w:val="100"/>
        <w:sz w:val="26"/>
        <w:szCs w:val="26"/>
        <w:lang w:val="zh-TW" w:eastAsia="zh-TW" w:bidi="zh-TW"/>
      </w:rPr>
    </w:lvl>
    <w:lvl w:ilvl="1" w:tplc="49407F88">
      <w:numFmt w:val="bullet"/>
      <w:lvlText w:val="•"/>
      <w:lvlJc w:val="left"/>
      <w:pPr>
        <w:ind w:left="2826" w:hanging="283"/>
      </w:pPr>
      <w:rPr>
        <w:rFonts w:hint="default"/>
        <w:lang w:val="zh-TW" w:eastAsia="zh-TW" w:bidi="zh-TW"/>
      </w:rPr>
    </w:lvl>
    <w:lvl w:ilvl="2" w:tplc="FFEEF642">
      <w:numFmt w:val="bullet"/>
      <w:lvlText w:val="•"/>
      <w:lvlJc w:val="left"/>
      <w:pPr>
        <w:ind w:left="3753" w:hanging="283"/>
      </w:pPr>
      <w:rPr>
        <w:rFonts w:hint="default"/>
        <w:lang w:val="zh-TW" w:eastAsia="zh-TW" w:bidi="zh-TW"/>
      </w:rPr>
    </w:lvl>
    <w:lvl w:ilvl="3" w:tplc="051A2474">
      <w:numFmt w:val="bullet"/>
      <w:lvlText w:val="•"/>
      <w:lvlJc w:val="left"/>
      <w:pPr>
        <w:ind w:left="4679" w:hanging="283"/>
      </w:pPr>
      <w:rPr>
        <w:rFonts w:hint="default"/>
        <w:lang w:val="zh-TW" w:eastAsia="zh-TW" w:bidi="zh-TW"/>
      </w:rPr>
    </w:lvl>
    <w:lvl w:ilvl="4" w:tplc="F25A27E4">
      <w:numFmt w:val="bullet"/>
      <w:lvlText w:val="•"/>
      <w:lvlJc w:val="left"/>
      <w:pPr>
        <w:ind w:left="5606" w:hanging="283"/>
      </w:pPr>
      <w:rPr>
        <w:rFonts w:hint="default"/>
        <w:lang w:val="zh-TW" w:eastAsia="zh-TW" w:bidi="zh-TW"/>
      </w:rPr>
    </w:lvl>
    <w:lvl w:ilvl="5" w:tplc="E19828CC">
      <w:numFmt w:val="bullet"/>
      <w:lvlText w:val="•"/>
      <w:lvlJc w:val="left"/>
      <w:pPr>
        <w:ind w:left="6533" w:hanging="283"/>
      </w:pPr>
      <w:rPr>
        <w:rFonts w:hint="default"/>
        <w:lang w:val="zh-TW" w:eastAsia="zh-TW" w:bidi="zh-TW"/>
      </w:rPr>
    </w:lvl>
    <w:lvl w:ilvl="6" w:tplc="A3BE5DC4">
      <w:numFmt w:val="bullet"/>
      <w:lvlText w:val="•"/>
      <w:lvlJc w:val="left"/>
      <w:pPr>
        <w:ind w:left="7459" w:hanging="283"/>
      </w:pPr>
      <w:rPr>
        <w:rFonts w:hint="default"/>
        <w:lang w:val="zh-TW" w:eastAsia="zh-TW" w:bidi="zh-TW"/>
      </w:rPr>
    </w:lvl>
    <w:lvl w:ilvl="7" w:tplc="8AC2D1CC">
      <w:numFmt w:val="bullet"/>
      <w:lvlText w:val="•"/>
      <w:lvlJc w:val="left"/>
      <w:pPr>
        <w:ind w:left="8386" w:hanging="283"/>
      </w:pPr>
      <w:rPr>
        <w:rFonts w:hint="default"/>
        <w:lang w:val="zh-TW" w:eastAsia="zh-TW" w:bidi="zh-TW"/>
      </w:rPr>
    </w:lvl>
    <w:lvl w:ilvl="8" w:tplc="0BB689F0">
      <w:numFmt w:val="bullet"/>
      <w:lvlText w:val="•"/>
      <w:lvlJc w:val="left"/>
      <w:pPr>
        <w:ind w:left="9313" w:hanging="283"/>
      </w:pPr>
      <w:rPr>
        <w:rFonts w:hint="default"/>
        <w:lang w:val="zh-TW" w:eastAsia="zh-TW" w:bidi="zh-TW"/>
      </w:rPr>
    </w:lvl>
  </w:abstractNum>
  <w:abstractNum w:abstractNumId="5" w15:restartNumberingAfterBreak="0">
    <w:nsid w:val="503B34FB"/>
    <w:multiLevelType w:val="hybridMultilevel"/>
    <w:tmpl w:val="7C0EB37A"/>
    <w:lvl w:ilvl="0" w:tplc="053E9F70">
      <w:start w:val="1"/>
      <w:numFmt w:val="decimal"/>
      <w:lvlText w:val="%1."/>
      <w:lvlJc w:val="left"/>
      <w:pPr>
        <w:ind w:left="843" w:hanging="222"/>
        <w:jc w:val="left"/>
      </w:pPr>
      <w:rPr>
        <w:rFonts w:ascii="細明體_HKSCS" w:eastAsia="細明體_HKSCS" w:hAnsi="細明體_HKSCS" w:cs="細明體_HKSCS" w:hint="default"/>
        <w:w w:val="100"/>
        <w:sz w:val="20"/>
        <w:szCs w:val="20"/>
        <w:lang w:val="zh-TW" w:eastAsia="zh-TW" w:bidi="zh-TW"/>
      </w:rPr>
    </w:lvl>
    <w:lvl w:ilvl="1" w:tplc="1FFEDC40">
      <w:numFmt w:val="bullet"/>
      <w:lvlText w:val="•"/>
      <w:lvlJc w:val="left"/>
      <w:pPr>
        <w:ind w:left="1872" w:hanging="222"/>
      </w:pPr>
      <w:rPr>
        <w:rFonts w:hint="default"/>
        <w:lang w:val="zh-TW" w:eastAsia="zh-TW" w:bidi="zh-TW"/>
      </w:rPr>
    </w:lvl>
    <w:lvl w:ilvl="2" w:tplc="FF4CB414">
      <w:numFmt w:val="bullet"/>
      <w:lvlText w:val="•"/>
      <w:lvlJc w:val="left"/>
      <w:pPr>
        <w:ind w:left="2905" w:hanging="222"/>
      </w:pPr>
      <w:rPr>
        <w:rFonts w:hint="default"/>
        <w:lang w:val="zh-TW" w:eastAsia="zh-TW" w:bidi="zh-TW"/>
      </w:rPr>
    </w:lvl>
    <w:lvl w:ilvl="3" w:tplc="ED1E53FE">
      <w:numFmt w:val="bullet"/>
      <w:lvlText w:val="•"/>
      <w:lvlJc w:val="left"/>
      <w:pPr>
        <w:ind w:left="3937" w:hanging="222"/>
      </w:pPr>
      <w:rPr>
        <w:rFonts w:hint="default"/>
        <w:lang w:val="zh-TW" w:eastAsia="zh-TW" w:bidi="zh-TW"/>
      </w:rPr>
    </w:lvl>
    <w:lvl w:ilvl="4" w:tplc="B4A0E7D6">
      <w:numFmt w:val="bullet"/>
      <w:lvlText w:val="•"/>
      <w:lvlJc w:val="left"/>
      <w:pPr>
        <w:ind w:left="4970" w:hanging="222"/>
      </w:pPr>
      <w:rPr>
        <w:rFonts w:hint="default"/>
        <w:lang w:val="zh-TW" w:eastAsia="zh-TW" w:bidi="zh-TW"/>
      </w:rPr>
    </w:lvl>
    <w:lvl w:ilvl="5" w:tplc="8B6C3C0C">
      <w:numFmt w:val="bullet"/>
      <w:lvlText w:val="•"/>
      <w:lvlJc w:val="left"/>
      <w:pPr>
        <w:ind w:left="6003" w:hanging="222"/>
      </w:pPr>
      <w:rPr>
        <w:rFonts w:hint="default"/>
        <w:lang w:val="zh-TW" w:eastAsia="zh-TW" w:bidi="zh-TW"/>
      </w:rPr>
    </w:lvl>
    <w:lvl w:ilvl="6" w:tplc="F90AA9BC">
      <w:numFmt w:val="bullet"/>
      <w:lvlText w:val="•"/>
      <w:lvlJc w:val="left"/>
      <w:pPr>
        <w:ind w:left="7035" w:hanging="222"/>
      </w:pPr>
      <w:rPr>
        <w:rFonts w:hint="default"/>
        <w:lang w:val="zh-TW" w:eastAsia="zh-TW" w:bidi="zh-TW"/>
      </w:rPr>
    </w:lvl>
    <w:lvl w:ilvl="7" w:tplc="37203BA0">
      <w:numFmt w:val="bullet"/>
      <w:lvlText w:val="•"/>
      <w:lvlJc w:val="left"/>
      <w:pPr>
        <w:ind w:left="8068" w:hanging="222"/>
      </w:pPr>
      <w:rPr>
        <w:rFonts w:hint="default"/>
        <w:lang w:val="zh-TW" w:eastAsia="zh-TW" w:bidi="zh-TW"/>
      </w:rPr>
    </w:lvl>
    <w:lvl w:ilvl="8" w:tplc="D7E86024">
      <w:numFmt w:val="bullet"/>
      <w:lvlText w:val="•"/>
      <w:lvlJc w:val="left"/>
      <w:pPr>
        <w:ind w:left="9101" w:hanging="222"/>
      </w:pPr>
      <w:rPr>
        <w:rFonts w:hint="default"/>
        <w:lang w:val="zh-TW" w:eastAsia="zh-TW" w:bidi="zh-TW"/>
      </w:rPr>
    </w:lvl>
  </w:abstractNum>
  <w:abstractNum w:abstractNumId="6" w15:restartNumberingAfterBreak="0">
    <w:nsid w:val="54087596"/>
    <w:multiLevelType w:val="hybridMultilevel"/>
    <w:tmpl w:val="ACF24734"/>
    <w:lvl w:ilvl="0" w:tplc="EA7AD764">
      <w:start w:val="1"/>
      <w:numFmt w:val="decimal"/>
      <w:lvlText w:val="(%1)"/>
      <w:lvlJc w:val="left"/>
      <w:pPr>
        <w:ind w:left="1513" w:hanging="423"/>
        <w:jc w:val="left"/>
      </w:pPr>
      <w:rPr>
        <w:rFonts w:ascii="細明體_HKSCS" w:eastAsia="細明體_HKSCS" w:hAnsi="細明體_HKSCS" w:cs="細明體_HKSCS" w:hint="default"/>
        <w:spacing w:val="-2"/>
        <w:w w:val="100"/>
        <w:sz w:val="26"/>
        <w:szCs w:val="26"/>
        <w:lang w:val="zh-TW" w:eastAsia="zh-TW" w:bidi="zh-TW"/>
      </w:rPr>
    </w:lvl>
    <w:lvl w:ilvl="1" w:tplc="A94EAC98">
      <w:numFmt w:val="bullet"/>
      <w:lvlText w:val="•"/>
      <w:lvlJc w:val="left"/>
      <w:pPr>
        <w:ind w:left="2484" w:hanging="423"/>
      </w:pPr>
      <w:rPr>
        <w:rFonts w:hint="default"/>
        <w:lang w:val="zh-TW" w:eastAsia="zh-TW" w:bidi="zh-TW"/>
      </w:rPr>
    </w:lvl>
    <w:lvl w:ilvl="2" w:tplc="B0C05658">
      <w:numFmt w:val="bullet"/>
      <w:lvlText w:val="•"/>
      <w:lvlJc w:val="left"/>
      <w:pPr>
        <w:ind w:left="3449" w:hanging="423"/>
      </w:pPr>
      <w:rPr>
        <w:rFonts w:hint="default"/>
        <w:lang w:val="zh-TW" w:eastAsia="zh-TW" w:bidi="zh-TW"/>
      </w:rPr>
    </w:lvl>
    <w:lvl w:ilvl="3" w:tplc="C32CFB14">
      <w:numFmt w:val="bullet"/>
      <w:lvlText w:val="•"/>
      <w:lvlJc w:val="left"/>
      <w:pPr>
        <w:ind w:left="4413" w:hanging="423"/>
      </w:pPr>
      <w:rPr>
        <w:rFonts w:hint="default"/>
        <w:lang w:val="zh-TW" w:eastAsia="zh-TW" w:bidi="zh-TW"/>
      </w:rPr>
    </w:lvl>
    <w:lvl w:ilvl="4" w:tplc="CD280B9E">
      <w:numFmt w:val="bullet"/>
      <w:lvlText w:val="•"/>
      <w:lvlJc w:val="left"/>
      <w:pPr>
        <w:ind w:left="5378" w:hanging="423"/>
      </w:pPr>
      <w:rPr>
        <w:rFonts w:hint="default"/>
        <w:lang w:val="zh-TW" w:eastAsia="zh-TW" w:bidi="zh-TW"/>
      </w:rPr>
    </w:lvl>
    <w:lvl w:ilvl="5" w:tplc="FD44D8E4">
      <w:numFmt w:val="bullet"/>
      <w:lvlText w:val="•"/>
      <w:lvlJc w:val="left"/>
      <w:pPr>
        <w:ind w:left="6343" w:hanging="423"/>
      </w:pPr>
      <w:rPr>
        <w:rFonts w:hint="default"/>
        <w:lang w:val="zh-TW" w:eastAsia="zh-TW" w:bidi="zh-TW"/>
      </w:rPr>
    </w:lvl>
    <w:lvl w:ilvl="6" w:tplc="43E03E82">
      <w:numFmt w:val="bullet"/>
      <w:lvlText w:val="•"/>
      <w:lvlJc w:val="left"/>
      <w:pPr>
        <w:ind w:left="7307" w:hanging="423"/>
      </w:pPr>
      <w:rPr>
        <w:rFonts w:hint="default"/>
        <w:lang w:val="zh-TW" w:eastAsia="zh-TW" w:bidi="zh-TW"/>
      </w:rPr>
    </w:lvl>
    <w:lvl w:ilvl="7" w:tplc="5D20EBD8">
      <w:numFmt w:val="bullet"/>
      <w:lvlText w:val="•"/>
      <w:lvlJc w:val="left"/>
      <w:pPr>
        <w:ind w:left="8272" w:hanging="423"/>
      </w:pPr>
      <w:rPr>
        <w:rFonts w:hint="default"/>
        <w:lang w:val="zh-TW" w:eastAsia="zh-TW" w:bidi="zh-TW"/>
      </w:rPr>
    </w:lvl>
    <w:lvl w:ilvl="8" w:tplc="5D3E8282">
      <w:numFmt w:val="bullet"/>
      <w:lvlText w:val="•"/>
      <w:lvlJc w:val="left"/>
      <w:pPr>
        <w:ind w:left="9237" w:hanging="423"/>
      </w:pPr>
      <w:rPr>
        <w:rFonts w:hint="default"/>
        <w:lang w:val="zh-TW" w:eastAsia="zh-TW" w:bidi="zh-TW"/>
      </w:rPr>
    </w:lvl>
  </w:abstractNum>
  <w:num w:numId="1">
    <w:abstractNumId w:val="5"/>
  </w:num>
  <w:num w:numId="2">
    <w:abstractNumId w:val="6"/>
  </w:num>
  <w:num w:numId="3">
    <w:abstractNumId w:val="3"/>
  </w:num>
  <w:num w:numId="4">
    <w:abstractNumId w:val="0"/>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AF10BC"/>
    <w:rsid w:val="00274FBA"/>
    <w:rsid w:val="003D1722"/>
    <w:rsid w:val="003F79CC"/>
    <w:rsid w:val="004F020E"/>
    <w:rsid w:val="00943B99"/>
    <w:rsid w:val="009C2BC5"/>
    <w:rsid w:val="00AF10BC"/>
    <w:rsid w:val="00B44CAD"/>
    <w:rsid w:val="00BE5547"/>
    <w:rsid w:val="00C67F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DE4244B8-9984-4C01-B420-8674A934C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細明體" w:eastAsia="細明體" w:hAnsi="細明體" w:cs="細明體"/>
      <w:lang w:val="zh-TW" w:eastAsia="zh-TW" w:bidi="zh-TW"/>
    </w:rPr>
  </w:style>
  <w:style w:type="paragraph" w:styleId="1">
    <w:name w:val="heading 1"/>
    <w:basedOn w:val="a"/>
    <w:uiPriority w:val="1"/>
    <w:qFormat/>
    <w:pPr>
      <w:spacing w:line="501" w:lineRule="exact"/>
      <w:ind w:left="732"/>
      <w:outlineLvl w:val="0"/>
    </w:pPr>
    <w:rPr>
      <w:rFonts w:ascii="微軟正黑體" w:eastAsia="微軟正黑體" w:hAnsi="微軟正黑體" w:cs="微軟正黑體"/>
      <w:b/>
      <w:bCs/>
      <w:sz w:val="32"/>
      <w:szCs w:val="32"/>
    </w:rPr>
  </w:style>
  <w:style w:type="paragraph" w:styleId="2">
    <w:name w:val="heading 2"/>
    <w:basedOn w:val="a"/>
    <w:uiPriority w:val="1"/>
    <w:qFormat/>
    <w:pPr>
      <w:ind w:left="419" w:right="477"/>
      <w:jc w:val="center"/>
      <w:outlineLvl w:val="1"/>
    </w:pPr>
    <w:rPr>
      <w:sz w:val="32"/>
      <w:szCs w:val="32"/>
    </w:rPr>
  </w:style>
  <w:style w:type="paragraph" w:styleId="3">
    <w:name w:val="heading 3"/>
    <w:basedOn w:val="a"/>
    <w:uiPriority w:val="1"/>
    <w:qFormat/>
    <w:pPr>
      <w:spacing w:line="400" w:lineRule="exact"/>
      <w:ind w:left="1633"/>
      <w:outlineLvl w:val="2"/>
    </w:pPr>
    <w:rPr>
      <w:rFonts w:ascii="微軟正黑體" w:eastAsia="微軟正黑體" w:hAnsi="微軟正黑體" w:cs="微軟正黑體"/>
      <w:b/>
      <w:bCs/>
      <w:sz w:val="28"/>
      <w:szCs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863" w:hanging="284"/>
    </w:pPr>
  </w:style>
  <w:style w:type="paragraph" w:customStyle="1" w:styleId="TableParagraph">
    <w:name w:val="Table Paragraph"/>
    <w:basedOn w:val="a"/>
    <w:uiPriority w:val="1"/>
    <w:qFormat/>
  </w:style>
  <w:style w:type="paragraph" w:styleId="a5">
    <w:name w:val="header"/>
    <w:basedOn w:val="a"/>
    <w:link w:val="a6"/>
    <w:uiPriority w:val="99"/>
    <w:unhideWhenUsed/>
    <w:rsid w:val="00274FBA"/>
    <w:pPr>
      <w:tabs>
        <w:tab w:val="center" w:pos="4153"/>
        <w:tab w:val="right" w:pos="8306"/>
      </w:tabs>
      <w:snapToGrid w:val="0"/>
    </w:pPr>
    <w:rPr>
      <w:sz w:val="20"/>
      <w:szCs w:val="20"/>
    </w:rPr>
  </w:style>
  <w:style w:type="character" w:customStyle="1" w:styleId="a6">
    <w:name w:val="頁首 字元"/>
    <w:basedOn w:val="a0"/>
    <w:link w:val="a5"/>
    <w:uiPriority w:val="99"/>
    <w:rsid w:val="00274FBA"/>
    <w:rPr>
      <w:rFonts w:ascii="細明體" w:eastAsia="細明體" w:hAnsi="細明體" w:cs="細明體"/>
      <w:sz w:val="20"/>
      <w:szCs w:val="20"/>
      <w:lang w:val="zh-TW" w:eastAsia="zh-TW" w:bidi="zh-TW"/>
    </w:rPr>
  </w:style>
  <w:style w:type="paragraph" w:styleId="a7">
    <w:name w:val="footer"/>
    <w:basedOn w:val="a"/>
    <w:link w:val="a8"/>
    <w:uiPriority w:val="99"/>
    <w:unhideWhenUsed/>
    <w:rsid w:val="00274FBA"/>
    <w:pPr>
      <w:tabs>
        <w:tab w:val="center" w:pos="4153"/>
        <w:tab w:val="right" w:pos="8306"/>
      </w:tabs>
      <w:snapToGrid w:val="0"/>
    </w:pPr>
    <w:rPr>
      <w:sz w:val="20"/>
      <w:szCs w:val="20"/>
    </w:rPr>
  </w:style>
  <w:style w:type="character" w:customStyle="1" w:styleId="a8">
    <w:name w:val="頁尾 字元"/>
    <w:basedOn w:val="a0"/>
    <w:link w:val="a7"/>
    <w:uiPriority w:val="99"/>
    <w:rsid w:val="00274FBA"/>
    <w:rPr>
      <w:rFonts w:ascii="細明體" w:eastAsia="細明體" w:hAnsi="細明體" w:cs="細明體"/>
      <w:sz w:val="20"/>
      <w:szCs w:val="20"/>
      <w:lang w:val="zh-TW" w:eastAsia="zh-TW" w:bidi="zh-TW"/>
    </w:rPr>
  </w:style>
  <w:style w:type="table" w:styleId="a9">
    <w:name w:val="Table Grid"/>
    <w:basedOn w:val="a1"/>
    <w:uiPriority w:val="39"/>
    <w:rsid w:val="00943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tdpe.tp.edu.tw/)"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1991.tw/1991_MsgBoard/index.jsp)" TargetMode="Externa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disaster.moe.edu.tw/&#38171;" TargetMode="External"/><Relationship Id="rId20" Type="http://schemas.openxmlformats.org/officeDocument/2006/relationships/footer" Target="footer2.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nfa.gov.tw/cht/" TargetMode="External"/><Relationship Id="rId23" Type="http://schemas.openxmlformats.org/officeDocument/2006/relationships/image" Target="media/image8.jpeg"/><Relationship Id="rId28" Type="http://schemas.openxmlformats.org/officeDocument/2006/relationships/hyperlink" Target="https://disaster.moe.edu.tw/WebMoeInfo/" TargetMode="External"/><Relationship Id="rId10" Type="http://schemas.openxmlformats.org/officeDocument/2006/relationships/image" Target="media/image3.jpeg"/><Relationship Id="rId19" Type="http://schemas.openxmlformats.org/officeDocument/2006/relationships/hyperlink" Target="http://tdpe.tp.edu.tw/)&#21069;&#23436;&#25104;&#33258;&#35413;&#34920;&#22635;&#22577;"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disaster.moe.edu.tw/" TargetMode="External"/><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26</Pages>
  <Words>2276</Words>
  <Characters>12975</Characters>
  <Application>Microsoft Office Word</Application>
  <DocSecurity>0</DocSecurity>
  <Lines>108</Lines>
  <Paragraphs>30</Paragraphs>
  <ScaleCrop>false</ScaleCrop>
  <Company/>
  <LinksUpToDate>false</LinksUpToDate>
  <CharactersWithSpaces>15221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AEAA-61089</dc:creator>
  <cp:lastModifiedBy>user</cp:lastModifiedBy>
  <cp:revision>10</cp:revision>
  <dcterms:created xsi:type="dcterms:W3CDTF">2019-09-25T08:47:00Z</dcterms:created>
  <dcterms:modified xsi:type="dcterms:W3CDTF">2019-09-26T03:41:00Z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2019-09-03T00:00:00Z</vt:filetime>
  </property>
  <property fmtid="{D5CDD505-2E9C-101B-9397-08002B2CF9AE}" pid="3" name="Creator">
    <vt:lpwstr>Microsoft® Word 2010</vt:lpwstr>
  </property>
  <property fmtid="{D5CDD505-2E9C-101B-9397-08002B2CF9AE}" pid="4" name="LastSaved">
    <vt:filetime>2019-09-25T00:00:00Z</vt:filetime>
  </property>
</Properties>
</file>