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AD" w:rsidRDefault="00053931">
      <w:pPr>
        <w:jc w:val="center"/>
      </w:pPr>
      <w:r>
        <w:t xml:space="preserve">                    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Cs w:val="24"/>
        </w:rPr>
        <w:t xml:space="preserve"> 序號:</w:t>
      </w:r>
    </w:p>
    <w:tbl>
      <w:tblPr>
        <w:tblW w:w="10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410"/>
        <w:gridCol w:w="992"/>
        <w:gridCol w:w="1985"/>
        <w:gridCol w:w="993"/>
        <w:gridCol w:w="1767"/>
      </w:tblGrid>
      <w:tr w:rsidR="00752AAD">
        <w:trPr>
          <w:trHeight w:val="251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1.憑證調案申請</w:t>
            </w:r>
          </w:p>
        </w:tc>
      </w:tr>
      <w:tr w:rsidR="00752AAD">
        <w:trPr>
          <w:trHeight w:val="2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調案單位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調案人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</w:tr>
      <w:tr w:rsidR="00752AAD">
        <w:trPr>
          <w:trHeight w:val="2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392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調案內容：</w:t>
            </w:r>
          </w:p>
        </w:tc>
      </w:tr>
      <w:tr w:rsidR="00752AAD">
        <w:trPr>
          <w:trHeight w:val="45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傳票(付款憑單)日期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傳票(付款憑單)編號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案由(主旨)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事由(原因、用途)</w:t>
            </w:r>
          </w:p>
        </w:tc>
      </w:tr>
      <w:tr w:rsidR="00752AAD">
        <w:trPr>
          <w:trHeight w:val="4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4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4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4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年   月   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752A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1849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調案申請簽章：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   調案人　　　　　調案單位主管　　　　　　會計單位　　　　校長</w:t>
            </w: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365"/>
        </w:trPr>
        <w:tc>
          <w:tcPr>
            <w:tcW w:w="10523" w:type="dxa"/>
            <w:gridSpan w:val="6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2.其他特殊申請事項</w:t>
            </w:r>
          </w:p>
        </w:tc>
      </w:tr>
      <w:tr w:rsidR="00752AAD">
        <w:trPr>
          <w:trHeight w:val="427"/>
        </w:trPr>
        <w:tc>
          <w:tcPr>
            <w:tcW w:w="105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2-1.</w:t>
            </w:r>
            <w:proofErr w:type="gramStart"/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需拆訂憑證</w:t>
            </w:r>
            <w:proofErr w:type="gramEnd"/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者</w:t>
            </w:r>
          </w:p>
        </w:tc>
      </w:tr>
      <w:tr w:rsidR="00752AAD">
        <w:trPr>
          <w:trHeight w:val="3596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(1)非經主辦會計人員同意，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不得拆訂會計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憑證；經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同意拆訂後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，應將原因、增減單據、張數及號</w:t>
            </w:r>
          </w:p>
          <w:p w:rsidR="00752AAD" w:rsidRDefault="00053931">
            <w:pPr>
              <w:ind w:firstLine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數與經過情形，以書面敘明，交與會計憑證保管人員，始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得拆訂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(2)前述書面資料，應於重訂時，附於首頁。</w:t>
            </w:r>
          </w:p>
          <w:p w:rsidR="00752AAD" w:rsidRDefault="000539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原因、增減單據、張數及號數：</w:t>
            </w: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053931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拆訂憑證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申請簽章：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           調案人　　　　　調案單位主管　　　　　　會計單位</w:t>
            </w: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2AAD">
        <w:trPr>
          <w:trHeight w:val="278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2-2.需進出憑證保管處所(參附註</w:t>
            </w:r>
            <w:proofErr w:type="gramStart"/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)者</w:t>
            </w:r>
          </w:p>
        </w:tc>
      </w:tr>
      <w:tr w:rsidR="00752AAD">
        <w:trPr>
          <w:trHeight w:val="65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(1)非為各機關之會計管理人員，非經主辦會計人員同意，不得進出會計憑證之保管處所。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(2)經同意進出者，應由會計管理人員陪同進出。 </w:t>
            </w:r>
          </w:p>
          <w:p w:rsidR="00752AAD" w:rsidRDefault="000539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原因：</w:t>
            </w: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0539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進出憑證保管處所申請簽章：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           調案人　　　　　調案單位主管　　　　　　會計單位</w:t>
            </w:r>
          </w:p>
          <w:p w:rsidR="00752AAD" w:rsidRDefault="00752AAD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1D1075" w:rsidRDefault="001D1075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1D1075" w:rsidRDefault="001D1075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752AAD" w:rsidRDefault="00752AAD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752AAD">
        <w:trPr>
          <w:trHeight w:val="263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lastRenderedPageBreak/>
              <w:t>2-3.</w:t>
            </w:r>
            <w:proofErr w:type="gramStart"/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需攜出</w:t>
            </w:r>
            <w:proofErr w:type="gramEnd"/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會計管理人員指定處所(參附註二)者</w:t>
            </w:r>
          </w:p>
        </w:tc>
      </w:tr>
      <w:tr w:rsidR="00752AAD">
        <w:trPr>
          <w:trHeight w:val="1827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(1)需司法、審計、檢察、調查或稅務等機關依法律或法律授權之法規命令，並以正式公文來函借</w:t>
            </w:r>
          </w:p>
          <w:p w:rsidR="00752AAD" w:rsidRDefault="00053931">
            <w:pPr>
              <w:ind w:firstLine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始得攜出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會計憑證，否則僅能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於本室影印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後，攜出影本。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(2)經同意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攜出逾三個月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尚未歸還者，調案單位應按季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發文至攜出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憑證之機關，請其儘速歸還憑證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如遇調案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人職務異動，並應列入交代。</w:t>
            </w:r>
          </w:p>
          <w:p w:rsidR="00752AAD" w:rsidRDefault="00053931">
            <w:pPr>
              <w:pStyle w:val="a7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b/>
                <w:szCs w:val="24"/>
              </w:rPr>
              <w:t>發文機關：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szCs w:val="24"/>
              </w:rPr>
              <w:t>發文日期：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szCs w:val="24"/>
              </w:rPr>
              <w:t>發文字號：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</w:t>
            </w:r>
          </w:p>
          <w:p w:rsidR="00752AAD" w:rsidRDefault="00053931">
            <w:pPr>
              <w:pStyle w:val="a7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b/>
                <w:szCs w:val="24"/>
              </w:rPr>
              <w:t>法律或法律授權之法規命令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及條號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</w:t>
            </w:r>
          </w:p>
          <w:p w:rsidR="00752AAD" w:rsidRDefault="00053931"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szCs w:val="24"/>
              </w:rPr>
              <w:t>(需檢附來函影本及法規條文)</w:t>
            </w:r>
          </w:p>
          <w:p w:rsidR="00752AAD" w:rsidRDefault="000539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攜出指定處所申請簽章：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調案人　　　　　調案單位主管　　　　　　會計單位</w:t>
            </w: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752AAD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752AAD" w:rsidRDefault="00752AAD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752AAD">
        <w:trPr>
          <w:trHeight w:val="368"/>
        </w:trPr>
        <w:tc>
          <w:tcPr>
            <w:tcW w:w="105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3.憑證調出(參附註三)</w:t>
            </w:r>
          </w:p>
        </w:tc>
      </w:tr>
      <w:tr w:rsidR="00752AAD">
        <w:trPr>
          <w:trHeight w:val="309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通知調案單位可查閱日期：      年　　 月　　 日   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查閱截止日期：      年　　 月　　 日</w:t>
            </w:r>
          </w:p>
        </w:tc>
      </w:tr>
      <w:tr w:rsidR="00752AAD">
        <w:trPr>
          <w:trHeight w:val="230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調案人簽收：                  年　　 月　　 日</w:t>
            </w:r>
          </w:p>
        </w:tc>
      </w:tr>
      <w:tr w:rsidR="00752AAD">
        <w:trPr>
          <w:trHeight w:val="266"/>
        </w:trPr>
        <w:tc>
          <w:tcPr>
            <w:tcW w:w="105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r>
              <w:rPr>
                <w:rFonts w:ascii="標楷體" w:eastAsia="標楷體" w:hAnsi="標楷體"/>
                <w:b/>
                <w:szCs w:val="24"/>
                <w:shd w:val="clear" w:color="auto" w:fill="000000"/>
              </w:rPr>
              <w:t>4.憑證歸還及保管人檢核</w:t>
            </w:r>
          </w:p>
        </w:tc>
      </w:tr>
      <w:tr w:rsidR="00752AAD">
        <w:trPr>
          <w:trHeight w:val="4690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(1)憑證實際歸還日期：　　  年　　月　　日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(2)檢核原則：應依「</w:t>
            </w:r>
            <w:r w:rsidR="00C579DD" w:rsidRPr="00C579DD">
              <w:rPr>
                <w:rFonts w:ascii="標楷體" w:eastAsia="標楷體" w:hAnsi="標楷體"/>
                <w:szCs w:val="24"/>
              </w:rPr>
              <w:t>政府會計憑證保管調案及銷毀應行注意事項</w:t>
            </w:r>
            <w:r>
              <w:rPr>
                <w:rFonts w:ascii="標楷體" w:eastAsia="標楷體" w:hAnsi="標楷體"/>
                <w:szCs w:val="24"/>
              </w:rPr>
              <w:t>」辦理。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(3)檢核結果：</w:t>
            </w: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 調出憑證與調出前相符且未有「</w:t>
            </w:r>
            <w:r w:rsidR="00FE4832" w:rsidRPr="00C579DD">
              <w:rPr>
                <w:rFonts w:ascii="標楷體" w:eastAsia="標楷體" w:hAnsi="標楷體"/>
                <w:szCs w:val="24"/>
              </w:rPr>
              <w:t>政府會計憑證保管調案及銷毀應行注意事項</w:t>
            </w:r>
            <w:r w:rsidR="00FE4832">
              <w:rPr>
                <w:rFonts w:ascii="標楷體" w:eastAsia="標楷體" w:hAnsi="標楷體"/>
                <w:szCs w:val="24"/>
              </w:rPr>
              <w:t>」第</w:t>
            </w:r>
            <w:r w:rsidR="00FE4832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/>
                <w:szCs w:val="24"/>
              </w:rPr>
              <w:t>點第一項第(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)至(</w:t>
            </w:r>
            <w:r w:rsidR="00FE4832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)款之情形。</w:t>
            </w:r>
          </w:p>
          <w:p w:rsidR="00752AAD" w:rsidRPr="001D1075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053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 調出憑證與調出前不相符或有「</w:t>
            </w:r>
            <w:r w:rsidR="00FE4832" w:rsidRPr="00C579DD">
              <w:rPr>
                <w:rFonts w:ascii="標楷體" w:eastAsia="標楷體" w:hAnsi="標楷體"/>
                <w:szCs w:val="24"/>
              </w:rPr>
              <w:t>政府會計憑證保管調案及銷毀應行注意事項</w:t>
            </w:r>
            <w:r w:rsidR="00FE4832">
              <w:rPr>
                <w:rFonts w:ascii="標楷體" w:eastAsia="標楷體" w:hAnsi="標楷體"/>
                <w:szCs w:val="24"/>
              </w:rPr>
              <w:t>」第</w:t>
            </w:r>
            <w:r w:rsidR="00FE4832">
              <w:rPr>
                <w:rFonts w:ascii="標楷體" w:eastAsia="標楷體" w:hAnsi="標楷體" w:hint="eastAsia"/>
                <w:szCs w:val="24"/>
              </w:rPr>
              <w:t>八</w:t>
            </w:r>
            <w:r w:rsidR="00FE4832">
              <w:rPr>
                <w:rFonts w:ascii="標楷體" w:eastAsia="標楷體" w:hAnsi="標楷體"/>
                <w:szCs w:val="24"/>
              </w:rPr>
              <w:t>點第一項第(</w:t>
            </w:r>
            <w:proofErr w:type="gramStart"/>
            <w:r w:rsidR="00FE4832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="00FE4832">
              <w:rPr>
                <w:rFonts w:ascii="標楷體" w:eastAsia="標楷體" w:hAnsi="標楷體"/>
                <w:szCs w:val="24"/>
              </w:rPr>
              <w:t>)至(</w:t>
            </w:r>
            <w:r w:rsidR="00FE4832">
              <w:rPr>
                <w:rFonts w:ascii="標楷體" w:eastAsia="標楷體" w:hAnsi="標楷體" w:hint="eastAsia"/>
                <w:szCs w:val="24"/>
              </w:rPr>
              <w:t>三</w:t>
            </w:r>
            <w:r w:rsidR="00FE4832">
              <w:rPr>
                <w:rFonts w:ascii="標楷體" w:eastAsia="標楷體" w:hAnsi="標楷體"/>
                <w:szCs w:val="24"/>
              </w:rPr>
              <w:t>)款之情形</w:t>
            </w:r>
            <w:r>
              <w:rPr>
                <w:rFonts w:ascii="標楷體" w:eastAsia="標楷體" w:hAnsi="標楷體"/>
                <w:szCs w:val="24"/>
              </w:rPr>
              <w:t>。( 請詳敘具體情形並應依「</w:t>
            </w:r>
            <w:r w:rsidR="00C447A9" w:rsidRPr="00C579DD">
              <w:rPr>
                <w:rFonts w:ascii="標楷體" w:eastAsia="標楷體" w:hAnsi="標楷體"/>
                <w:szCs w:val="24"/>
              </w:rPr>
              <w:t>政府會計憑證保管調案及銷毀應行注意事項</w:t>
            </w:r>
            <w:r w:rsidR="00C447A9">
              <w:rPr>
                <w:rFonts w:ascii="標楷體" w:eastAsia="標楷體" w:hAnsi="標楷體"/>
                <w:szCs w:val="24"/>
              </w:rPr>
              <w:t>」第</w:t>
            </w:r>
            <w:r w:rsidR="00C447A9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/>
                <w:szCs w:val="24"/>
              </w:rPr>
              <w:t xml:space="preserve">點第二項規定辦理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52AAD" w:rsidRDefault="00053931"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具體情形： </w:t>
            </w:r>
          </w:p>
          <w:p w:rsidR="00752AAD" w:rsidRDefault="00752AAD">
            <w:pPr>
              <w:rPr>
                <w:rFonts w:ascii="標楷體" w:eastAsia="標楷體" w:hAnsi="標楷體"/>
                <w:szCs w:val="24"/>
              </w:rPr>
            </w:pPr>
          </w:p>
          <w:p w:rsidR="00752AAD" w:rsidRDefault="00053931"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保管人簽收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</w:p>
        </w:tc>
      </w:tr>
    </w:tbl>
    <w:p w:rsidR="00752AAD" w:rsidRDefault="000539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填表說明：　　</w:t>
      </w:r>
    </w:p>
    <w:p w:rsidR="00752AAD" w:rsidRDefault="00053931">
      <w:pPr>
        <w:ind w:left="72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調閱憑證以一案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單為原則，由調案人填寫年月日、傳票(付款憑單)編號、案由、事由，並經機關首長簽准後，由調案人送會計室憑證保管人辦理調案。調閱憑證檢出後，應通知調案人或其代理人逐件清點，且於</w:t>
      </w:r>
      <w:proofErr w:type="gramStart"/>
      <w:r>
        <w:rPr>
          <w:rFonts w:ascii="標楷體" w:eastAsia="標楷體" w:hAnsi="標楷體"/>
          <w:szCs w:val="24"/>
        </w:rPr>
        <w:t>調案單簽收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752AAD" w:rsidRDefault="000539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附註：</w:t>
      </w:r>
    </w:p>
    <w:p w:rsidR="00752AAD" w:rsidRDefault="00053931">
      <w:pPr>
        <w:ind w:left="672" w:hanging="43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一、憑證保管處所係指本校會計室放置憑證之辦公室。</w:t>
      </w:r>
    </w:p>
    <w:p w:rsidR="00752AAD" w:rsidRDefault="00053931">
      <w:pPr>
        <w:ind w:left="696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二、會計管理人員指定處所原則係指附註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之憑證保管處所；如遇審計機關、上級主計機關或會計單位依規定查核調閱會計憑證時，</w:t>
      </w:r>
      <w:proofErr w:type="gramStart"/>
      <w:r>
        <w:rPr>
          <w:rFonts w:ascii="標楷體" w:eastAsia="標楷體" w:hAnsi="標楷體"/>
          <w:szCs w:val="24"/>
        </w:rPr>
        <w:t>本室於</w:t>
      </w:r>
      <w:proofErr w:type="gramEnd"/>
      <w:r>
        <w:rPr>
          <w:rFonts w:ascii="標楷體" w:eastAsia="標楷體" w:hAnsi="標楷體"/>
          <w:szCs w:val="24"/>
        </w:rPr>
        <w:t>查核當日</w:t>
      </w:r>
      <w:proofErr w:type="gramStart"/>
      <w:r>
        <w:rPr>
          <w:rFonts w:ascii="標楷體" w:eastAsia="標楷體" w:hAnsi="標楷體"/>
          <w:szCs w:val="24"/>
        </w:rPr>
        <w:t>所借供上述</w:t>
      </w:r>
      <w:proofErr w:type="gramEnd"/>
      <w:r>
        <w:rPr>
          <w:rFonts w:ascii="標楷體" w:eastAsia="標楷體" w:hAnsi="標楷體"/>
          <w:szCs w:val="24"/>
        </w:rPr>
        <w:t>機關或單位查核之處所亦視為會計管理人員指定處所。</w:t>
      </w:r>
    </w:p>
    <w:p w:rsidR="00752AAD" w:rsidRDefault="00053931">
      <w:r>
        <w:rPr>
          <w:rFonts w:ascii="標楷體" w:eastAsia="標楷體" w:hAnsi="標楷體"/>
          <w:szCs w:val="24"/>
        </w:rPr>
        <w:t xml:space="preserve">  三、憑證調案經校長核准，</w:t>
      </w:r>
      <w:proofErr w:type="gramStart"/>
      <w:r>
        <w:rPr>
          <w:rFonts w:ascii="標楷體" w:eastAsia="標楷體" w:hAnsi="標楷體"/>
          <w:szCs w:val="24"/>
        </w:rPr>
        <w:t>本室通知</w:t>
      </w:r>
      <w:proofErr w:type="gramEnd"/>
      <w:r>
        <w:rPr>
          <w:rFonts w:ascii="標楷體" w:eastAsia="標楷體" w:hAnsi="標楷體"/>
          <w:szCs w:val="24"/>
        </w:rPr>
        <w:t>逾七日未回覆者，需重新申請調案。</w:t>
      </w:r>
    </w:p>
    <w:sectPr w:rsidR="00752AAD">
      <w:headerReference w:type="default" r:id="rId7"/>
      <w:footerReference w:type="default" r:id="rId8"/>
      <w:pgSz w:w="11906" w:h="16838"/>
      <w:pgMar w:top="709" w:right="720" w:bottom="720" w:left="720" w:header="680" w:footer="624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03" w:rsidRDefault="00526403">
      <w:r>
        <w:separator/>
      </w:r>
    </w:p>
  </w:endnote>
  <w:endnote w:type="continuationSeparator" w:id="0">
    <w:p w:rsidR="00526403" w:rsidRDefault="005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2B" w:rsidRDefault="00053931">
    <w:pPr>
      <w:pStyle w:val="a5"/>
      <w:jc w:val="center"/>
      <w:rPr>
        <w:rFonts w:ascii="標楷體" w:eastAsia="標楷體" w:hAnsi="標楷體"/>
        <w:sz w:val="24"/>
      </w:rPr>
    </w:pPr>
    <w:r>
      <w:rPr>
        <w:rFonts w:ascii="標楷體" w:eastAsia="標楷體" w:hAnsi="標楷體"/>
        <w:sz w:val="24"/>
      </w:rPr>
      <w:t>接續下頁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03" w:rsidRDefault="00526403">
      <w:r>
        <w:rPr>
          <w:color w:val="000000"/>
        </w:rPr>
        <w:separator/>
      </w:r>
    </w:p>
  </w:footnote>
  <w:footnote w:type="continuationSeparator" w:id="0">
    <w:p w:rsidR="00526403" w:rsidRDefault="005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2B" w:rsidRDefault="00BC3DB5">
    <w:pPr>
      <w:pStyle w:val="a3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臺北市立</w:t>
    </w:r>
    <w:r>
      <w:rPr>
        <w:rFonts w:ascii="標楷體" w:eastAsia="標楷體" w:hAnsi="標楷體" w:hint="eastAsia"/>
        <w:sz w:val="28"/>
        <w:szCs w:val="28"/>
      </w:rPr>
      <w:t>大直</w:t>
    </w:r>
    <w:r w:rsidR="00053931">
      <w:rPr>
        <w:rFonts w:ascii="標楷體" w:eastAsia="標楷體" w:hAnsi="標楷體"/>
        <w:sz w:val="28"/>
        <w:szCs w:val="28"/>
      </w:rPr>
      <w:t>高級中學會計憑證調案單</w:t>
    </w:r>
  </w:p>
  <w:p w:rsidR="009F072B" w:rsidRDefault="005264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5E6"/>
    <w:multiLevelType w:val="multilevel"/>
    <w:tmpl w:val="574ED30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D"/>
    <w:rsid w:val="00053931"/>
    <w:rsid w:val="001D1075"/>
    <w:rsid w:val="00526403"/>
    <w:rsid w:val="00717264"/>
    <w:rsid w:val="00752AAD"/>
    <w:rsid w:val="00BC3DB5"/>
    <w:rsid w:val="00C447A9"/>
    <w:rsid w:val="00C579DD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1A3B"/>
  <w15:docId w15:val="{51596E23-9475-4DC7-99A7-D87C223D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paragraph" w:styleId="af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f0">
    <w:name w:val="註釋標題 字元"/>
    <w:basedOn w:val="a0"/>
    <w:rPr>
      <w:rFonts w:ascii="標楷體" w:eastAsia="標楷體" w:hAnsi="標楷體"/>
      <w:szCs w:val="24"/>
    </w:rPr>
  </w:style>
  <w:style w:type="paragraph" w:styleId="a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2">
    <w:name w:val="結語 字元"/>
    <w:basedOn w:val="a0"/>
    <w:rPr>
      <w:rFonts w:ascii="標楷體" w:eastAsia="標楷體" w:hAnsi="標楷體"/>
      <w:szCs w:val="24"/>
    </w:rPr>
  </w:style>
  <w:style w:type="paragraph" w:customStyle="1" w:styleId="1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AEAA-41204</dc:creator>
  <cp:lastModifiedBy>user</cp:lastModifiedBy>
  <cp:revision>4</cp:revision>
  <cp:lastPrinted>2016-09-21T01:50:00Z</cp:lastPrinted>
  <dcterms:created xsi:type="dcterms:W3CDTF">2022-09-15T08:40:00Z</dcterms:created>
  <dcterms:modified xsi:type="dcterms:W3CDTF">2022-09-15T10:00:00Z</dcterms:modified>
</cp:coreProperties>
</file>