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BD" w:rsidRPr="009561F2" w:rsidRDefault="007279BD">
      <w:pPr>
        <w:rPr>
          <w:szCs w:val="24"/>
        </w:rPr>
      </w:pPr>
      <w:r w:rsidRPr="009561F2">
        <w:rPr>
          <w:rFonts w:hint="eastAsia"/>
          <w:szCs w:val="24"/>
        </w:rPr>
        <w:t>親愛的家長</w:t>
      </w:r>
      <w:r w:rsidRPr="009561F2">
        <w:rPr>
          <w:rFonts w:asciiTheme="minorEastAsia" w:hAnsiTheme="minorEastAsia" w:hint="eastAsia"/>
          <w:szCs w:val="24"/>
        </w:rPr>
        <w:t>及</w:t>
      </w:r>
      <w:r w:rsidRPr="009561F2">
        <w:rPr>
          <w:rFonts w:hint="eastAsia"/>
          <w:szCs w:val="24"/>
        </w:rPr>
        <w:t>同學：</w:t>
      </w:r>
    </w:p>
    <w:p w:rsidR="00A17C41" w:rsidRPr="009561F2" w:rsidRDefault="007279BD" w:rsidP="007279BD">
      <w:pPr>
        <w:ind w:firstLineChars="202" w:firstLine="485"/>
        <w:rPr>
          <w:szCs w:val="24"/>
        </w:rPr>
      </w:pPr>
      <w:r w:rsidRPr="009561F2">
        <w:rPr>
          <w:rFonts w:hint="eastAsia"/>
          <w:szCs w:val="24"/>
        </w:rPr>
        <w:t>108</w:t>
      </w:r>
      <w:r w:rsidRPr="009561F2">
        <w:rPr>
          <w:rFonts w:hint="eastAsia"/>
          <w:szCs w:val="24"/>
        </w:rPr>
        <w:t>年</w:t>
      </w:r>
      <w:r w:rsidR="00A17C41" w:rsidRPr="009561F2">
        <w:rPr>
          <w:rFonts w:hint="eastAsia"/>
          <w:szCs w:val="24"/>
        </w:rPr>
        <w:t>0</w:t>
      </w:r>
      <w:r w:rsidRPr="009561F2">
        <w:rPr>
          <w:rFonts w:hint="eastAsia"/>
          <w:szCs w:val="24"/>
        </w:rPr>
        <w:t>1</w:t>
      </w:r>
      <w:r w:rsidRPr="009561F2">
        <w:rPr>
          <w:rFonts w:hint="eastAsia"/>
          <w:szCs w:val="24"/>
        </w:rPr>
        <w:t>中旬</w:t>
      </w:r>
      <w:r w:rsidR="00A17C41" w:rsidRPr="009561F2">
        <w:rPr>
          <w:rFonts w:hint="eastAsia"/>
          <w:szCs w:val="24"/>
        </w:rPr>
        <w:t>~</w:t>
      </w:r>
      <w:r w:rsidR="00A17C41" w:rsidRPr="009561F2">
        <w:rPr>
          <w:szCs w:val="24"/>
        </w:rPr>
        <w:t>05</w:t>
      </w:r>
      <w:r w:rsidR="00A17C41" w:rsidRPr="009561F2">
        <w:rPr>
          <w:rFonts w:hint="eastAsia"/>
          <w:szCs w:val="24"/>
        </w:rPr>
        <w:t>月</w:t>
      </w:r>
      <w:r w:rsidRPr="009561F2">
        <w:rPr>
          <w:rFonts w:hint="eastAsia"/>
          <w:szCs w:val="24"/>
        </w:rPr>
        <w:t>31</w:t>
      </w:r>
      <w:r w:rsidR="00A17C41" w:rsidRPr="009561F2">
        <w:rPr>
          <w:rFonts w:hint="eastAsia"/>
          <w:szCs w:val="24"/>
        </w:rPr>
        <w:t>日</w:t>
      </w:r>
      <w:r w:rsidRPr="009561F2">
        <w:rPr>
          <w:rFonts w:hint="eastAsia"/>
          <w:szCs w:val="24"/>
        </w:rPr>
        <w:t>國七女生將進行人類乳突病毒</w:t>
      </w:r>
      <w:r w:rsidRPr="009561F2">
        <w:rPr>
          <w:rFonts w:hint="eastAsia"/>
          <w:szCs w:val="24"/>
        </w:rPr>
        <w:t>(</w:t>
      </w:r>
      <w:r w:rsidRPr="009561F2">
        <w:rPr>
          <w:szCs w:val="24"/>
        </w:rPr>
        <w:t>HPV</w:t>
      </w:r>
      <w:r w:rsidRPr="009561F2">
        <w:rPr>
          <w:rFonts w:hint="eastAsia"/>
          <w:szCs w:val="24"/>
        </w:rPr>
        <w:t>)</w:t>
      </w:r>
      <w:r w:rsidRPr="009561F2">
        <w:rPr>
          <w:rFonts w:hint="eastAsia"/>
          <w:szCs w:val="24"/>
        </w:rPr>
        <w:t>疫苗</w:t>
      </w:r>
      <w:r w:rsidR="00A17C41" w:rsidRPr="009561F2">
        <w:rPr>
          <w:rFonts w:hint="eastAsia"/>
          <w:szCs w:val="24"/>
        </w:rPr>
        <w:t>（預防子宮頸癌）</w:t>
      </w:r>
      <w:r w:rsidRPr="009561F2">
        <w:rPr>
          <w:rFonts w:hint="eastAsia"/>
          <w:b/>
          <w:szCs w:val="24"/>
        </w:rPr>
        <w:t>校外施打</w:t>
      </w:r>
      <w:r w:rsidRPr="009561F2">
        <w:rPr>
          <w:rFonts w:hint="eastAsia"/>
          <w:szCs w:val="24"/>
        </w:rPr>
        <w:t>，</w:t>
      </w:r>
      <w:r w:rsidR="00FA0970">
        <w:rPr>
          <w:rFonts w:hint="eastAsia"/>
          <w:szCs w:val="24"/>
        </w:rPr>
        <w:t>已發放</w:t>
      </w:r>
      <w:r w:rsidR="000A2C80">
        <w:rPr>
          <w:rFonts w:hint="eastAsia"/>
          <w:szCs w:val="24"/>
        </w:rPr>
        <w:t>給</w:t>
      </w:r>
      <w:r w:rsidR="006B249C" w:rsidRPr="009561F2">
        <w:rPr>
          <w:rFonts w:hint="eastAsia"/>
          <w:szCs w:val="24"/>
        </w:rPr>
        <w:t>學生疫苗接種關懷包，內含</w:t>
      </w:r>
      <w:r w:rsidR="006B249C" w:rsidRPr="009561F2">
        <w:rPr>
          <w:rFonts w:hint="eastAsia"/>
          <w:szCs w:val="24"/>
        </w:rPr>
        <w:t>HPV</w:t>
      </w:r>
      <w:r w:rsidR="006B249C" w:rsidRPr="009561F2">
        <w:rPr>
          <w:rFonts w:hint="eastAsia"/>
          <w:szCs w:val="24"/>
        </w:rPr>
        <w:t>疫苗接種</w:t>
      </w:r>
      <w:r w:rsidR="006B249C" w:rsidRPr="009561F2">
        <w:rPr>
          <w:rFonts w:hint="eastAsia"/>
          <w:b/>
          <w:szCs w:val="24"/>
        </w:rPr>
        <w:t>資料使用說明</w:t>
      </w:r>
      <w:r w:rsidR="006B249C" w:rsidRPr="009561F2">
        <w:rPr>
          <w:rFonts w:hint="eastAsia"/>
          <w:szCs w:val="24"/>
        </w:rPr>
        <w:t>（在同意書背面黃色薄單）</w:t>
      </w:r>
      <w:r w:rsidR="006B249C" w:rsidRPr="009561F2">
        <w:rPr>
          <w:rFonts w:asciiTheme="minorEastAsia" w:hAnsiTheme="minorEastAsia" w:hint="eastAsia"/>
          <w:szCs w:val="24"/>
        </w:rPr>
        <w:t>、</w:t>
      </w:r>
      <w:r w:rsidR="006B249C" w:rsidRPr="009561F2">
        <w:rPr>
          <w:rFonts w:hint="eastAsia"/>
          <w:szCs w:val="24"/>
        </w:rPr>
        <w:t>HPV</w:t>
      </w:r>
      <w:r w:rsidR="006B249C" w:rsidRPr="009561F2">
        <w:rPr>
          <w:rFonts w:hint="eastAsia"/>
          <w:szCs w:val="24"/>
        </w:rPr>
        <w:t>疫苗</w:t>
      </w:r>
      <w:r w:rsidR="006B249C" w:rsidRPr="009561F2">
        <w:rPr>
          <w:rFonts w:hint="eastAsia"/>
          <w:b/>
          <w:szCs w:val="24"/>
        </w:rPr>
        <w:t>衛教手冊</w:t>
      </w:r>
      <w:r w:rsidR="006B249C" w:rsidRPr="009561F2">
        <w:rPr>
          <w:rFonts w:asciiTheme="minorEastAsia" w:hAnsiTheme="minorEastAsia" w:hint="eastAsia"/>
          <w:szCs w:val="24"/>
        </w:rPr>
        <w:t>、</w:t>
      </w:r>
      <w:r w:rsidR="006B249C" w:rsidRPr="009561F2">
        <w:rPr>
          <w:rFonts w:hint="eastAsia"/>
          <w:szCs w:val="24"/>
        </w:rPr>
        <w:t>HPV</w:t>
      </w:r>
      <w:r w:rsidR="006B249C" w:rsidRPr="009561F2">
        <w:rPr>
          <w:rFonts w:hint="eastAsia"/>
          <w:szCs w:val="24"/>
        </w:rPr>
        <w:t>疫苗</w:t>
      </w:r>
      <w:r w:rsidR="006B249C" w:rsidRPr="009561F2">
        <w:rPr>
          <w:rFonts w:hint="eastAsia"/>
          <w:b/>
          <w:szCs w:val="24"/>
        </w:rPr>
        <w:t>接種說明</w:t>
      </w:r>
      <w:r w:rsidR="006B249C" w:rsidRPr="009561F2">
        <w:rPr>
          <w:rFonts w:asciiTheme="minorEastAsia" w:hAnsiTheme="minorEastAsia" w:hint="eastAsia"/>
          <w:szCs w:val="24"/>
        </w:rPr>
        <w:t>、</w:t>
      </w:r>
      <w:r w:rsidR="006B249C" w:rsidRPr="009561F2">
        <w:rPr>
          <w:rFonts w:hint="eastAsia"/>
          <w:szCs w:val="24"/>
        </w:rPr>
        <w:t>HPV</w:t>
      </w:r>
      <w:r w:rsidR="006B249C" w:rsidRPr="009561F2">
        <w:rPr>
          <w:rFonts w:hint="eastAsia"/>
          <w:szCs w:val="24"/>
        </w:rPr>
        <w:t>疫苗</w:t>
      </w:r>
      <w:r w:rsidR="006B249C" w:rsidRPr="009561F2">
        <w:rPr>
          <w:rFonts w:hint="eastAsia"/>
          <w:b/>
          <w:szCs w:val="24"/>
        </w:rPr>
        <w:t>接種通知單</w:t>
      </w:r>
      <w:r w:rsidR="006B249C" w:rsidRPr="009561F2">
        <w:rPr>
          <w:rFonts w:asciiTheme="minorEastAsia" w:hAnsiTheme="minorEastAsia" w:hint="eastAsia"/>
          <w:szCs w:val="24"/>
        </w:rPr>
        <w:t>、</w:t>
      </w:r>
      <w:r w:rsidR="006B249C" w:rsidRPr="009561F2">
        <w:rPr>
          <w:rFonts w:hint="eastAsia"/>
          <w:szCs w:val="24"/>
        </w:rPr>
        <w:t>HPV</w:t>
      </w:r>
      <w:r w:rsidR="006B249C" w:rsidRPr="009561F2">
        <w:rPr>
          <w:rFonts w:hint="eastAsia"/>
          <w:szCs w:val="24"/>
        </w:rPr>
        <w:t>疫苗</w:t>
      </w:r>
      <w:r w:rsidR="006B249C" w:rsidRPr="009561F2">
        <w:rPr>
          <w:rFonts w:hint="eastAsia"/>
          <w:b/>
          <w:szCs w:val="24"/>
        </w:rPr>
        <w:t>接種同意書暨評估單</w:t>
      </w:r>
      <w:r w:rsidR="006B249C" w:rsidRPr="009561F2">
        <w:rPr>
          <w:rFonts w:hint="eastAsia"/>
          <w:szCs w:val="24"/>
        </w:rPr>
        <w:t>（</w:t>
      </w:r>
      <w:r w:rsidR="007C2035">
        <w:rPr>
          <w:rFonts w:hint="eastAsia"/>
          <w:szCs w:val="24"/>
        </w:rPr>
        <w:t>有兩聯</w:t>
      </w:r>
      <w:r w:rsidR="006B249C" w:rsidRPr="009561F2">
        <w:rPr>
          <w:rFonts w:hint="eastAsia"/>
          <w:szCs w:val="24"/>
        </w:rPr>
        <w:t>不需交回）</w:t>
      </w:r>
      <w:r w:rsidR="006B249C" w:rsidRPr="009561F2">
        <w:rPr>
          <w:rFonts w:asciiTheme="minorEastAsia" w:hAnsiTheme="minorEastAsia" w:hint="eastAsia"/>
          <w:szCs w:val="24"/>
        </w:rPr>
        <w:t>、</w:t>
      </w:r>
      <w:r w:rsidR="006B249C" w:rsidRPr="009561F2">
        <w:rPr>
          <w:rFonts w:hint="eastAsia"/>
          <w:szCs w:val="24"/>
        </w:rPr>
        <w:t>HPV</w:t>
      </w:r>
      <w:r w:rsidR="006B249C" w:rsidRPr="009561F2">
        <w:rPr>
          <w:rFonts w:hint="eastAsia"/>
          <w:szCs w:val="24"/>
        </w:rPr>
        <w:t>疫苗</w:t>
      </w:r>
      <w:r w:rsidR="006B249C" w:rsidRPr="009561F2">
        <w:rPr>
          <w:rFonts w:hint="eastAsia"/>
          <w:b/>
          <w:szCs w:val="24"/>
        </w:rPr>
        <w:t>接種紀錄卡</w:t>
      </w:r>
      <w:r w:rsidR="006B249C" w:rsidRPr="009561F2">
        <w:rPr>
          <w:rFonts w:hint="eastAsia"/>
          <w:szCs w:val="24"/>
        </w:rPr>
        <w:t>（請學生自行保存到第二劑接種），</w:t>
      </w:r>
      <w:r w:rsidRPr="009561F2">
        <w:rPr>
          <w:rFonts w:hint="eastAsia"/>
          <w:szCs w:val="24"/>
        </w:rPr>
        <w:t>說明</w:t>
      </w:r>
      <w:r w:rsidR="00FA0970">
        <w:rPr>
          <w:rFonts w:hint="eastAsia"/>
          <w:szCs w:val="24"/>
        </w:rPr>
        <w:t>如下</w:t>
      </w:r>
      <w:r w:rsidR="00A17C41" w:rsidRPr="009561F2">
        <w:rPr>
          <w:rFonts w:hint="eastAsia"/>
          <w:szCs w:val="24"/>
        </w:rPr>
        <w:t>：</w:t>
      </w:r>
    </w:p>
    <w:p w:rsidR="007279BD" w:rsidRPr="009561F2" w:rsidRDefault="007279BD" w:rsidP="007279BD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61F2">
        <w:rPr>
          <w:rFonts w:hint="eastAsia"/>
          <w:szCs w:val="24"/>
        </w:rPr>
        <w:t>108</w:t>
      </w:r>
      <w:r w:rsidRPr="009561F2">
        <w:rPr>
          <w:rFonts w:hint="eastAsia"/>
          <w:szCs w:val="24"/>
        </w:rPr>
        <w:t>年</w:t>
      </w:r>
      <w:r w:rsidR="00A17C41" w:rsidRPr="009561F2">
        <w:rPr>
          <w:rFonts w:hint="eastAsia"/>
          <w:szCs w:val="24"/>
        </w:rPr>
        <w:t>0</w:t>
      </w:r>
      <w:r w:rsidRPr="009561F2">
        <w:rPr>
          <w:rFonts w:hint="eastAsia"/>
          <w:szCs w:val="24"/>
        </w:rPr>
        <w:t>1</w:t>
      </w:r>
      <w:r w:rsidRPr="009561F2">
        <w:rPr>
          <w:rFonts w:hint="eastAsia"/>
          <w:szCs w:val="24"/>
        </w:rPr>
        <w:t>月</w:t>
      </w:r>
      <w:r w:rsidRPr="009561F2">
        <w:rPr>
          <w:rFonts w:hint="eastAsia"/>
          <w:szCs w:val="24"/>
        </w:rPr>
        <w:t>11</w:t>
      </w:r>
      <w:r w:rsidRPr="009561F2">
        <w:rPr>
          <w:rFonts w:hint="eastAsia"/>
          <w:szCs w:val="24"/>
        </w:rPr>
        <w:t>日早自習，健康中心已對全校國七女生進行</w:t>
      </w:r>
      <w:r w:rsidRPr="009561F2">
        <w:rPr>
          <w:rFonts w:hint="eastAsia"/>
          <w:szCs w:val="24"/>
        </w:rPr>
        <w:t>HPV</w:t>
      </w:r>
      <w:r w:rsidRPr="009561F2">
        <w:rPr>
          <w:rFonts w:hint="eastAsia"/>
          <w:szCs w:val="24"/>
        </w:rPr>
        <w:t>疫苗衛教宣導及相關說明</w:t>
      </w:r>
    </w:p>
    <w:p w:rsidR="006B249C" w:rsidRPr="009561F2" w:rsidRDefault="006B249C" w:rsidP="006B249C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61F2">
        <w:rPr>
          <w:rFonts w:hint="eastAsia"/>
          <w:szCs w:val="24"/>
        </w:rPr>
        <w:t>請先閱讀</w:t>
      </w:r>
      <w:r w:rsidRPr="009561F2">
        <w:rPr>
          <w:rFonts w:hint="eastAsia"/>
          <w:szCs w:val="24"/>
        </w:rPr>
        <w:t>HPV</w:t>
      </w:r>
      <w:r w:rsidRPr="009561F2">
        <w:rPr>
          <w:rFonts w:hint="eastAsia"/>
          <w:szCs w:val="24"/>
        </w:rPr>
        <w:t>疫苗接種資料使用說明</w:t>
      </w:r>
      <w:r w:rsidRPr="009561F2">
        <w:rPr>
          <w:rFonts w:asciiTheme="minorEastAsia" w:hAnsiTheme="minorEastAsia" w:hint="eastAsia"/>
          <w:szCs w:val="24"/>
        </w:rPr>
        <w:t>、</w:t>
      </w:r>
      <w:r w:rsidRPr="009561F2">
        <w:rPr>
          <w:rFonts w:hint="eastAsia"/>
          <w:szCs w:val="24"/>
        </w:rPr>
        <w:t>HPV</w:t>
      </w:r>
      <w:r w:rsidRPr="009561F2">
        <w:rPr>
          <w:rFonts w:hint="eastAsia"/>
          <w:szCs w:val="24"/>
        </w:rPr>
        <w:t>疫苗衛教手冊</w:t>
      </w:r>
      <w:r w:rsidRPr="009561F2">
        <w:rPr>
          <w:rFonts w:asciiTheme="minorEastAsia" w:hAnsiTheme="minorEastAsia" w:hint="eastAsia"/>
          <w:szCs w:val="24"/>
        </w:rPr>
        <w:t>、</w:t>
      </w:r>
      <w:r w:rsidRPr="009561F2">
        <w:rPr>
          <w:rFonts w:hint="eastAsia"/>
          <w:szCs w:val="24"/>
        </w:rPr>
        <w:t>HPV</w:t>
      </w:r>
      <w:r w:rsidRPr="009561F2">
        <w:rPr>
          <w:rFonts w:hint="eastAsia"/>
          <w:szCs w:val="24"/>
        </w:rPr>
        <w:t>疫苗接種說明</w:t>
      </w:r>
      <w:r w:rsidR="00A17C41" w:rsidRPr="009561F2">
        <w:rPr>
          <w:rFonts w:hint="eastAsia"/>
          <w:szCs w:val="24"/>
        </w:rPr>
        <w:t>，決定是否施打</w:t>
      </w:r>
    </w:p>
    <w:p w:rsidR="006B249C" w:rsidRPr="009561F2" w:rsidRDefault="006B249C" w:rsidP="007279BD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61F2">
        <w:rPr>
          <w:rFonts w:hint="eastAsia"/>
          <w:szCs w:val="24"/>
        </w:rPr>
        <w:t>填妥</w:t>
      </w:r>
      <w:r w:rsidRPr="009561F2">
        <w:rPr>
          <w:rFonts w:hint="eastAsia"/>
          <w:szCs w:val="24"/>
        </w:rPr>
        <w:t>HPV</w:t>
      </w:r>
      <w:r w:rsidRPr="009561F2">
        <w:rPr>
          <w:rFonts w:hint="eastAsia"/>
          <w:szCs w:val="24"/>
        </w:rPr>
        <w:t>疫苗</w:t>
      </w:r>
      <w:r w:rsidRPr="009561F2">
        <w:rPr>
          <w:rFonts w:hint="eastAsia"/>
          <w:b/>
          <w:szCs w:val="24"/>
        </w:rPr>
        <w:t>接種同意書暨評估單</w:t>
      </w:r>
    </w:p>
    <w:p w:rsidR="006B249C" w:rsidRPr="009561F2" w:rsidRDefault="006B249C" w:rsidP="007279BD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61F2">
        <w:rPr>
          <w:rFonts w:hint="eastAsia"/>
          <w:szCs w:val="24"/>
        </w:rPr>
        <w:t>接種時請攜帶以下四樣</w:t>
      </w:r>
      <w:r w:rsidR="00FA0970">
        <w:rPr>
          <w:rFonts w:hint="eastAsia"/>
          <w:szCs w:val="24"/>
        </w:rPr>
        <w:t>（或填妥同意書後整個關懷包帶去）</w:t>
      </w:r>
      <w:r w:rsidRPr="009561F2">
        <w:rPr>
          <w:rFonts w:hint="eastAsia"/>
          <w:szCs w:val="24"/>
        </w:rPr>
        <w:t>，到台北市</w:t>
      </w:r>
      <w:r w:rsidRPr="009561F2">
        <w:rPr>
          <w:rFonts w:hint="eastAsia"/>
          <w:szCs w:val="24"/>
        </w:rPr>
        <w:t>HPV</w:t>
      </w:r>
      <w:r w:rsidRPr="009561F2">
        <w:rPr>
          <w:rFonts w:hint="eastAsia"/>
          <w:szCs w:val="24"/>
        </w:rPr>
        <w:t>疫苗合約醫療院所進行施打</w:t>
      </w:r>
      <w:r w:rsidR="00A17C41" w:rsidRPr="009561F2">
        <w:rPr>
          <w:rFonts w:hint="eastAsia"/>
          <w:szCs w:val="24"/>
        </w:rPr>
        <w:t>（請自付掛號診察費，施打公費疫苗，疫苗不需費用）</w:t>
      </w:r>
    </w:p>
    <w:p w:rsidR="006B249C" w:rsidRPr="009561F2" w:rsidRDefault="006B249C" w:rsidP="00A17C41">
      <w:pPr>
        <w:pStyle w:val="a4"/>
        <w:numPr>
          <w:ilvl w:val="0"/>
          <w:numId w:val="2"/>
        </w:numPr>
        <w:ind w:leftChars="0"/>
        <w:rPr>
          <w:b/>
          <w:szCs w:val="24"/>
        </w:rPr>
      </w:pPr>
      <w:r w:rsidRPr="009561F2">
        <w:rPr>
          <w:rFonts w:hint="eastAsia"/>
          <w:b/>
          <w:szCs w:val="24"/>
        </w:rPr>
        <w:t>學生健保卡</w:t>
      </w:r>
    </w:p>
    <w:p w:rsidR="006B249C" w:rsidRPr="009561F2" w:rsidRDefault="006B249C" w:rsidP="00A17C41">
      <w:pPr>
        <w:pStyle w:val="a4"/>
        <w:numPr>
          <w:ilvl w:val="0"/>
          <w:numId w:val="2"/>
        </w:numPr>
        <w:ind w:leftChars="0"/>
        <w:rPr>
          <w:b/>
          <w:szCs w:val="24"/>
        </w:rPr>
      </w:pPr>
      <w:r w:rsidRPr="009561F2">
        <w:rPr>
          <w:rFonts w:hint="eastAsia"/>
          <w:b/>
          <w:szCs w:val="24"/>
        </w:rPr>
        <w:t>HPV</w:t>
      </w:r>
      <w:r w:rsidRPr="009561F2">
        <w:rPr>
          <w:rFonts w:hint="eastAsia"/>
          <w:b/>
          <w:szCs w:val="24"/>
        </w:rPr>
        <w:t>疫苗接種通知單</w:t>
      </w:r>
    </w:p>
    <w:p w:rsidR="006B249C" w:rsidRPr="009561F2" w:rsidRDefault="006B249C" w:rsidP="00A17C41">
      <w:pPr>
        <w:pStyle w:val="a4"/>
        <w:numPr>
          <w:ilvl w:val="0"/>
          <w:numId w:val="2"/>
        </w:numPr>
        <w:ind w:leftChars="0"/>
        <w:rPr>
          <w:b/>
          <w:szCs w:val="24"/>
        </w:rPr>
      </w:pPr>
      <w:r w:rsidRPr="009561F2">
        <w:rPr>
          <w:rFonts w:hint="eastAsia"/>
          <w:b/>
          <w:szCs w:val="24"/>
        </w:rPr>
        <w:t>HPV</w:t>
      </w:r>
      <w:r w:rsidRPr="009561F2">
        <w:rPr>
          <w:rFonts w:hint="eastAsia"/>
          <w:b/>
          <w:szCs w:val="24"/>
        </w:rPr>
        <w:t>疫苗接種同意書暨評估單（請先填妥）</w:t>
      </w:r>
    </w:p>
    <w:p w:rsidR="006B249C" w:rsidRPr="009561F2" w:rsidRDefault="006B249C" w:rsidP="00A17C41">
      <w:pPr>
        <w:pStyle w:val="a4"/>
        <w:numPr>
          <w:ilvl w:val="0"/>
          <w:numId w:val="2"/>
        </w:numPr>
        <w:ind w:leftChars="0"/>
        <w:rPr>
          <w:b/>
          <w:szCs w:val="24"/>
        </w:rPr>
      </w:pPr>
      <w:r w:rsidRPr="009561F2">
        <w:rPr>
          <w:rFonts w:hint="eastAsia"/>
          <w:b/>
          <w:szCs w:val="24"/>
        </w:rPr>
        <w:t>HPV</w:t>
      </w:r>
      <w:r w:rsidRPr="009561F2">
        <w:rPr>
          <w:rFonts w:hint="eastAsia"/>
          <w:b/>
          <w:szCs w:val="24"/>
        </w:rPr>
        <w:t>疫苗接種紀錄卡</w:t>
      </w:r>
    </w:p>
    <w:p w:rsidR="006B249C" w:rsidRPr="009561F2" w:rsidRDefault="006B249C" w:rsidP="007279BD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61F2">
        <w:rPr>
          <w:rFonts w:hint="eastAsia"/>
          <w:b/>
          <w:szCs w:val="24"/>
        </w:rPr>
        <w:t>台北市</w:t>
      </w:r>
      <w:r w:rsidRPr="009561F2">
        <w:rPr>
          <w:rFonts w:hint="eastAsia"/>
          <w:b/>
          <w:szCs w:val="24"/>
        </w:rPr>
        <w:t>HPV</w:t>
      </w:r>
      <w:r w:rsidRPr="009561F2">
        <w:rPr>
          <w:rFonts w:hint="eastAsia"/>
          <w:b/>
          <w:szCs w:val="24"/>
        </w:rPr>
        <w:t>疫苗合約醫療院所</w:t>
      </w:r>
      <w:r w:rsidRPr="009561F2">
        <w:rPr>
          <w:rFonts w:hint="eastAsia"/>
          <w:szCs w:val="24"/>
        </w:rPr>
        <w:t>名單，台北市衛生局將於寒假後公告於衛生局網站上或</w:t>
      </w:r>
      <w:r w:rsidR="000A2C80">
        <w:rPr>
          <w:rFonts w:hint="eastAsia"/>
          <w:szCs w:val="24"/>
        </w:rPr>
        <w:t>可</w:t>
      </w:r>
      <w:r w:rsidRPr="009561F2">
        <w:rPr>
          <w:rFonts w:hint="eastAsia"/>
          <w:szCs w:val="24"/>
        </w:rPr>
        <w:t>直接撥打台北市衛生局</w:t>
      </w:r>
      <w:r w:rsidRPr="009561F2">
        <w:rPr>
          <w:rFonts w:hint="eastAsia"/>
          <w:szCs w:val="24"/>
        </w:rPr>
        <w:t>1999</w:t>
      </w:r>
      <w:r w:rsidRPr="009561F2">
        <w:rPr>
          <w:rFonts w:hint="eastAsia"/>
          <w:szCs w:val="24"/>
        </w:rPr>
        <w:t>轉</w:t>
      </w:r>
      <w:r w:rsidRPr="009561F2">
        <w:rPr>
          <w:rFonts w:hint="eastAsia"/>
          <w:szCs w:val="24"/>
        </w:rPr>
        <w:t>1846</w:t>
      </w:r>
      <w:r w:rsidRPr="009561F2">
        <w:rPr>
          <w:rFonts w:hint="eastAsia"/>
          <w:szCs w:val="24"/>
        </w:rPr>
        <w:t>詢問</w:t>
      </w:r>
    </w:p>
    <w:p w:rsidR="00A17C41" w:rsidRPr="000A2C80" w:rsidRDefault="00A17C41" w:rsidP="007279BD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0A2C80">
        <w:rPr>
          <w:rFonts w:hint="eastAsia"/>
          <w:szCs w:val="24"/>
        </w:rPr>
        <w:t>公費疫苗為</w:t>
      </w:r>
      <w:r w:rsidRPr="000A2C80">
        <w:rPr>
          <w:rFonts w:hint="eastAsia"/>
          <w:szCs w:val="24"/>
        </w:rPr>
        <w:t>2</w:t>
      </w:r>
      <w:r w:rsidRPr="000A2C80">
        <w:rPr>
          <w:rFonts w:hint="eastAsia"/>
          <w:szCs w:val="24"/>
        </w:rPr>
        <w:t>價保蓓疫苗，</w:t>
      </w:r>
      <w:r w:rsidR="00FA0970" w:rsidRPr="000A2C80">
        <w:rPr>
          <w:rFonts w:hint="eastAsia"/>
          <w:szCs w:val="24"/>
        </w:rPr>
        <w:t>小於</w:t>
      </w:r>
      <w:r w:rsidRPr="000A2C80">
        <w:rPr>
          <w:rFonts w:hint="eastAsia"/>
          <w:szCs w:val="24"/>
        </w:rPr>
        <w:t>1</w:t>
      </w:r>
      <w:r w:rsidRPr="000A2C80">
        <w:rPr>
          <w:szCs w:val="24"/>
        </w:rPr>
        <w:t>4</w:t>
      </w:r>
      <w:r w:rsidRPr="000A2C80">
        <w:rPr>
          <w:rFonts w:hint="eastAsia"/>
          <w:szCs w:val="24"/>
        </w:rPr>
        <w:t>歲</w:t>
      </w:r>
      <w:r w:rsidR="00FA0970" w:rsidRPr="000A2C80">
        <w:rPr>
          <w:rFonts w:hint="eastAsia"/>
          <w:szCs w:val="24"/>
        </w:rPr>
        <w:t>者</w:t>
      </w:r>
      <w:r w:rsidRPr="000A2C80">
        <w:rPr>
          <w:rFonts w:hint="eastAsia"/>
          <w:szCs w:val="24"/>
        </w:rPr>
        <w:t>需施打兩劑，第一劑施打期程到</w:t>
      </w:r>
      <w:r w:rsidRPr="000A2C80">
        <w:rPr>
          <w:rFonts w:hint="eastAsia"/>
          <w:b/>
          <w:szCs w:val="24"/>
        </w:rPr>
        <w:t>108</w:t>
      </w:r>
      <w:r w:rsidRPr="000A2C80">
        <w:rPr>
          <w:rFonts w:hint="eastAsia"/>
          <w:b/>
          <w:szCs w:val="24"/>
        </w:rPr>
        <w:t>年</w:t>
      </w:r>
      <w:r w:rsidRPr="000A2C80">
        <w:rPr>
          <w:rFonts w:hint="eastAsia"/>
          <w:b/>
          <w:szCs w:val="24"/>
        </w:rPr>
        <w:t>0</w:t>
      </w:r>
      <w:r w:rsidR="009561F2" w:rsidRPr="000A2C80">
        <w:rPr>
          <w:rFonts w:hint="eastAsia"/>
          <w:b/>
          <w:szCs w:val="24"/>
        </w:rPr>
        <w:t>5</w:t>
      </w:r>
      <w:r w:rsidRPr="000A2C80">
        <w:rPr>
          <w:rFonts w:hint="eastAsia"/>
          <w:b/>
          <w:szCs w:val="24"/>
        </w:rPr>
        <w:t>月</w:t>
      </w:r>
      <w:r w:rsidRPr="000A2C80">
        <w:rPr>
          <w:rFonts w:hint="eastAsia"/>
          <w:b/>
          <w:szCs w:val="24"/>
        </w:rPr>
        <w:t>31</w:t>
      </w:r>
      <w:r w:rsidRPr="009561F2">
        <w:rPr>
          <w:rFonts w:hint="eastAsia"/>
          <w:b/>
          <w:szCs w:val="24"/>
        </w:rPr>
        <w:t>日</w:t>
      </w:r>
      <w:r w:rsidRPr="009561F2">
        <w:rPr>
          <w:rFonts w:hint="eastAsia"/>
          <w:szCs w:val="24"/>
        </w:rPr>
        <w:t>，第二劑將於第一劑施打後</w:t>
      </w:r>
      <w:r w:rsidRPr="009561F2">
        <w:rPr>
          <w:rFonts w:hint="eastAsia"/>
          <w:b/>
          <w:szCs w:val="24"/>
        </w:rPr>
        <w:t>半年</w:t>
      </w:r>
      <w:r w:rsidRPr="009561F2">
        <w:rPr>
          <w:rFonts w:hint="eastAsia"/>
          <w:szCs w:val="24"/>
        </w:rPr>
        <w:t>施打</w:t>
      </w:r>
      <w:r w:rsidR="00FA0970" w:rsidRPr="000A2C80">
        <w:rPr>
          <w:rFonts w:hint="eastAsia"/>
          <w:szCs w:val="24"/>
        </w:rPr>
        <w:t>（如：第一劑</w:t>
      </w:r>
      <w:r w:rsidR="00FA0970" w:rsidRPr="000A2C80">
        <w:rPr>
          <w:rFonts w:hint="eastAsia"/>
          <w:szCs w:val="24"/>
        </w:rPr>
        <w:t>108.01.30</w:t>
      </w:r>
      <w:r w:rsidR="00FA0970" w:rsidRPr="000A2C80">
        <w:rPr>
          <w:rFonts w:hint="eastAsia"/>
          <w:szCs w:val="24"/>
        </w:rPr>
        <w:t>、第二劑施打日為</w:t>
      </w:r>
      <w:r w:rsidR="00FA0970" w:rsidRPr="000A2C80">
        <w:rPr>
          <w:rFonts w:hint="eastAsia"/>
          <w:szCs w:val="24"/>
        </w:rPr>
        <w:t>108.07.30</w:t>
      </w:r>
      <w:r w:rsidR="00FA0970" w:rsidRPr="000A2C80">
        <w:rPr>
          <w:rFonts w:hint="eastAsia"/>
          <w:szCs w:val="24"/>
        </w:rPr>
        <w:t>）</w:t>
      </w:r>
      <w:r w:rsidRPr="000A2C80">
        <w:rPr>
          <w:rFonts w:hint="eastAsia"/>
          <w:szCs w:val="24"/>
        </w:rPr>
        <w:t>，</w:t>
      </w:r>
      <w:r w:rsidRPr="000A2C80">
        <w:rPr>
          <w:rFonts w:hint="eastAsia"/>
          <w:b/>
          <w:szCs w:val="24"/>
        </w:rPr>
        <w:t>請妥善保管接種紀錄卡</w:t>
      </w:r>
      <w:r w:rsidRPr="000A2C80">
        <w:rPr>
          <w:rFonts w:hint="eastAsia"/>
          <w:szCs w:val="24"/>
        </w:rPr>
        <w:t>於施打第二劑時使用</w:t>
      </w:r>
      <w:r w:rsidR="00FA0970" w:rsidRPr="000A2C80">
        <w:rPr>
          <w:rFonts w:hint="eastAsia"/>
          <w:szCs w:val="24"/>
        </w:rPr>
        <w:t>。</w:t>
      </w:r>
    </w:p>
    <w:p w:rsidR="00A17C41" w:rsidRPr="009561F2" w:rsidRDefault="00A17C41" w:rsidP="00A17C41">
      <w:pPr>
        <w:pStyle w:val="a4"/>
        <w:ind w:leftChars="0" w:left="360"/>
        <w:jc w:val="right"/>
        <w:rPr>
          <w:szCs w:val="24"/>
        </w:rPr>
      </w:pPr>
      <w:r w:rsidRPr="009561F2">
        <w:rPr>
          <w:rFonts w:hint="eastAsia"/>
          <w:szCs w:val="24"/>
        </w:rPr>
        <w:t>學務處健康中心　關心您！</w:t>
      </w:r>
    </w:p>
    <w:p w:rsidR="006B249C" w:rsidRPr="009561F2" w:rsidRDefault="006B249C" w:rsidP="006B249C">
      <w:pPr>
        <w:rPr>
          <w:szCs w:val="24"/>
        </w:rPr>
      </w:pPr>
    </w:p>
    <w:p w:rsidR="006B249C" w:rsidRPr="000A2C80" w:rsidRDefault="006B249C" w:rsidP="006B249C">
      <w:pPr>
        <w:rPr>
          <w:szCs w:val="24"/>
        </w:rPr>
      </w:pPr>
      <w:bookmarkStart w:id="0" w:name="_GoBack"/>
      <w:bookmarkEnd w:id="0"/>
    </w:p>
    <w:p w:rsidR="006B249C" w:rsidRPr="009561F2" w:rsidRDefault="006B249C" w:rsidP="006B249C">
      <w:pPr>
        <w:ind w:firstLineChars="218" w:firstLine="523"/>
        <w:rPr>
          <w:szCs w:val="24"/>
        </w:rPr>
      </w:pPr>
    </w:p>
    <w:p w:rsidR="006B249C" w:rsidRPr="009561F2" w:rsidRDefault="006B249C" w:rsidP="006B249C">
      <w:pPr>
        <w:rPr>
          <w:b/>
          <w:sz w:val="22"/>
        </w:rPr>
      </w:pPr>
    </w:p>
    <w:p w:rsidR="007279BD" w:rsidRPr="009561F2" w:rsidRDefault="007279BD">
      <w:pPr>
        <w:rPr>
          <w:sz w:val="22"/>
        </w:rPr>
      </w:pPr>
    </w:p>
    <w:p w:rsidR="0011292A" w:rsidRPr="009561F2" w:rsidRDefault="00BC7A59">
      <w:pPr>
        <w:rPr>
          <w:sz w:val="22"/>
        </w:rPr>
      </w:pPr>
    </w:p>
    <w:sectPr w:rsidR="0011292A" w:rsidRPr="009561F2" w:rsidSect="009561F2">
      <w:pgSz w:w="11906" w:h="16838"/>
      <w:pgMar w:top="568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59" w:rsidRDefault="00BC7A59" w:rsidP="00A7079F">
      <w:r>
        <w:separator/>
      </w:r>
    </w:p>
  </w:endnote>
  <w:endnote w:type="continuationSeparator" w:id="0">
    <w:p w:rsidR="00BC7A59" w:rsidRDefault="00BC7A59" w:rsidP="00A7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59" w:rsidRDefault="00BC7A59" w:rsidP="00A7079F">
      <w:r>
        <w:separator/>
      </w:r>
    </w:p>
  </w:footnote>
  <w:footnote w:type="continuationSeparator" w:id="0">
    <w:p w:rsidR="00BC7A59" w:rsidRDefault="00BC7A59" w:rsidP="00A7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1A1"/>
    <w:multiLevelType w:val="hybridMultilevel"/>
    <w:tmpl w:val="434C1B22"/>
    <w:lvl w:ilvl="0" w:tplc="F4FCE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371D04"/>
    <w:multiLevelType w:val="hybridMultilevel"/>
    <w:tmpl w:val="8990C8B6"/>
    <w:lvl w:ilvl="0" w:tplc="B2CCE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AD2F75"/>
    <w:multiLevelType w:val="hybridMultilevel"/>
    <w:tmpl w:val="F8CA10E8"/>
    <w:lvl w:ilvl="0" w:tplc="A598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CC18EA"/>
    <w:multiLevelType w:val="hybridMultilevel"/>
    <w:tmpl w:val="D6C6169E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00"/>
    <w:rsid w:val="000A2C80"/>
    <w:rsid w:val="00126C80"/>
    <w:rsid w:val="00437F3A"/>
    <w:rsid w:val="006B249C"/>
    <w:rsid w:val="007279BD"/>
    <w:rsid w:val="00746028"/>
    <w:rsid w:val="007C2035"/>
    <w:rsid w:val="009561F2"/>
    <w:rsid w:val="00A17C41"/>
    <w:rsid w:val="00A7079F"/>
    <w:rsid w:val="00B94591"/>
    <w:rsid w:val="00BC7A59"/>
    <w:rsid w:val="00E26F7C"/>
    <w:rsid w:val="00F32E00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50257-E83C-4665-BAD0-AE517B3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9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7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7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2019-01-14T04:14:00Z</dcterms:created>
  <dcterms:modified xsi:type="dcterms:W3CDTF">2019-01-17T02:57:00Z</dcterms:modified>
</cp:coreProperties>
</file>